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0A" w:rsidRDefault="00792DA6" w:rsidP="00792D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92DA6">
        <w:rPr>
          <w:rFonts w:ascii="Times New Roman" w:hAnsi="Times New Roman" w:cs="Times New Roman"/>
          <w:b/>
          <w:sz w:val="36"/>
          <w:szCs w:val="36"/>
        </w:rPr>
        <w:t>Пользовательская документация</w:t>
      </w:r>
    </w:p>
    <w:p w:rsidR="001F34F5" w:rsidRPr="001F34F5" w:rsidRDefault="001F34F5" w:rsidP="00792D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к программе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“Post Machine”</w:t>
      </w:r>
    </w:p>
    <w:p w:rsidR="00792DA6" w:rsidRDefault="00792DA6" w:rsidP="00792DA6">
      <w:pPr>
        <w:rPr>
          <w:rFonts w:ascii="Times New Roman" w:hAnsi="Times New Roman" w:cs="Times New Roman"/>
          <w:sz w:val="32"/>
          <w:szCs w:val="32"/>
        </w:rPr>
      </w:pPr>
    </w:p>
    <w:p w:rsidR="00792DA6" w:rsidRDefault="00792DA6" w:rsidP="00792DA6">
      <w:pPr>
        <w:rPr>
          <w:rFonts w:ascii="Times New Roman" w:hAnsi="Times New Roman" w:cs="Times New Roman"/>
          <w:sz w:val="32"/>
          <w:szCs w:val="32"/>
        </w:rPr>
      </w:pPr>
    </w:p>
    <w:p w:rsidR="00792DA6" w:rsidRDefault="00792DA6" w:rsidP="00792D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92DA6" w:rsidRDefault="00792DA6" w:rsidP="0079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Введение……………………………………………………..2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92DA6" w:rsidRDefault="00792DA6" w:rsidP="0079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функции программы……………………………2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92DA6" w:rsidRDefault="00792DA6" w:rsidP="0079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команды……………………………………….3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92DA6" w:rsidRDefault="00792DA6" w:rsidP="0079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добавленных команд………………………………3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92DA6" w:rsidRDefault="00792DA6" w:rsidP="0079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Запуск программы и отображение на ленте………………4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92DA6" w:rsidRDefault="00792DA6" w:rsidP="0079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Результат…………………………………………………….4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92DA6" w:rsidRDefault="00792DA6" w:rsidP="0079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Задержка между командами………………………………..4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92DA6" w:rsidRDefault="00792DA6" w:rsidP="00792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Сохранение и загрузка существующей программы………4</w:t>
      </w:r>
    </w:p>
    <w:p w:rsidR="00792DA6" w:rsidRPr="00792DA6" w:rsidRDefault="00792DA6" w:rsidP="00792D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792DA6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792DA6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70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решать различные задачи с помощью инструкций состоящих из команд и каретки, которая движется по бесконечной ленте. В составлении инструкций и заключается основная работа пользователя.</w:t>
      </w:r>
    </w:p>
    <w:p w:rsidR="00792DA6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могут состоять из следующих команд, которые воспринимает программа</w:t>
      </w:r>
      <w:r w:rsidRPr="00F007D9">
        <w:rPr>
          <w:rFonts w:ascii="Times New Roman" w:hAnsi="Times New Roman" w:cs="Times New Roman"/>
          <w:sz w:val="28"/>
          <w:szCs w:val="28"/>
        </w:rPr>
        <w:t>:</w:t>
      </w:r>
    </w:p>
    <w:p w:rsidR="00792DA6" w:rsidRPr="00EE076A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"."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остановить работу машины.</w:t>
      </w:r>
    </w:p>
    <w:p w:rsidR="00792DA6" w:rsidRPr="00EE076A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"V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поставить метку в текущей позиции и перейти к j-й строке программы.</w:t>
      </w:r>
    </w:p>
    <w:p w:rsidR="00792DA6" w:rsidRPr="00EE076A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"X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стереть метку в текущей позиции и перейти к j-й строке программы.</w:t>
      </w:r>
    </w:p>
    <w:p w:rsidR="00792DA6" w:rsidRPr="00EE076A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"←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сдвинуться влево на одну позицию и перейти к j-й строке программы.</w:t>
      </w:r>
    </w:p>
    <w:p w:rsidR="00792DA6" w:rsidRPr="00EE076A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"→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сдвинуться вправо на одну позицию и перейти к j-й строке программы.</w:t>
      </w:r>
    </w:p>
    <w:p w:rsidR="00792DA6" w:rsidRPr="00EE076A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"?</w:t>
      </w:r>
      <w:r>
        <w:rPr>
          <w:rFonts w:ascii="Times New Roman" w:hAnsi="Times New Roman" w:cs="Times New Roman"/>
          <w:sz w:val="28"/>
          <w:szCs w:val="28"/>
        </w:rPr>
        <w:t xml:space="preserve"> j1; j2"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792DA6" w:rsidRDefault="00792DA6" w:rsidP="00792DA6">
      <w:pPr>
        <w:jc w:val="both"/>
        <w:rPr>
          <w:rFonts w:ascii="Times New Roman" w:hAnsi="Times New Roman" w:cs="Times New Roman"/>
          <w:sz w:val="28"/>
          <w:szCs w:val="28"/>
        </w:rPr>
      </w:pPr>
      <w:r w:rsidRPr="000C37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3D23B8E" wp14:editId="03437501">
            <wp:simplePos x="0" y="0"/>
            <wp:positionH relativeFrom="page">
              <wp:posOffset>1036955</wp:posOffset>
            </wp:positionH>
            <wp:positionV relativeFrom="paragraph">
              <wp:posOffset>342265</wp:posOffset>
            </wp:positionV>
            <wp:extent cx="5940425" cy="43878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запуска программы нас встречает элегантный интерфейс</w:t>
      </w:r>
      <w:r w:rsidRPr="000C37A8">
        <w:rPr>
          <w:rFonts w:ascii="Times New Roman" w:hAnsi="Times New Roman" w:cs="Times New Roman"/>
          <w:sz w:val="28"/>
          <w:szCs w:val="28"/>
        </w:rPr>
        <w:t>:</w:t>
      </w:r>
    </w:p>
    <w:p w:rsidR="00792DA6" w:rsidRDefault="00792D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92DA6" w:rsidRDefault="00792DA6" w:rsidP="00792D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92DA6">
        <w:rPr>
          <w:rFonts w:ascii="Times New Roman" w:hAnsi="Times New Roman" w:cs="Times New Roman"/>
          <w:b/>
          <w:sz w:val="40"/>
          <w:szCs w:val="40"/>
        </w:rPr>
        <w:lastRenderedPageBreak/>
        <w:t>Основные функции программы</w:t>
      </w:r>
    </w:p>
    <w:p w:rsidR="00792DA6" w:rsidRDefault="00792DA6" w:rsidP="00792D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поля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следующей команды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 так же кнопка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команду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позволяют добавить соответствующую команду в список команд.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48A61" wp14:editId="5E2D7D52">
            <wp:extent cx="1851660" cy="151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Для того чтобы добавить команду требуется записать в поле </w:t>
      </w:r>
      <w:r w:rsidRPr="009721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9721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одну из 6 команд на выбор без кавычек и нажать кнопку </w:t>
      </w:r>
      <w:r w:rsidRPr="009721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команду</w:t>
      </w:r>
      <w:r w:rsidRPr="009721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Если в это поле написать символ отличный от команды или оставить пустым, то автоматически будет выбрана команда «</w:t>
      </w:r>
      <w:r w:rsidRPr="009721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». В поле </w:t>
      </w:r>
      <w:r w:rsidRPr="00A355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следующей команды</w:t>
      </w:r>
      <w:r w:rsidRPr="00A355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следует добавить номер той команды, которая будет выполняться следующей. Если этого не сделать то команда будет ссылаться на следующую команду которой не существует.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92DA6" w:rsidRDefault="00792DA6" w:rsidP="00792D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22D9F4A" wp14:editId="7B448DF4">
            <wp:simplePos x="0" y="0"/>
            <wp:positionH relativeFrom="page">
              <wp:posOffset>1113155</wp:posOffset>
            </wp:positionH>
            <wp:positionV relativeFrom="paragraph">
              <wp:posOffset>459105</wp:posOffset>
            </wp:positionV>
            <wp:extent cx="5940425" cy="2149475"/>
            <wp:effectExtent l="0" t="0" r="3175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Добавляемые команды будут отображаться в большом белом поле слева</w:t>
      </w:r>
      <w:r w:rsidRPr="000460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Команды будут добавляться сверху-вниз. Слева от каждой команды находится её номер. Именно с помощью него можно переходить от одной команды на другую.</w:t>
      </w:r>
      <w:r>
        <w:rPr>
          <w:rFonts w:ascii="Times New Roman" w:hAnsi="Times New Roman" w:cs="Times New Roman"/>
          <w:sz w:val="28"/>
          <w:szCs w:val="28"/>
        </w:rPr>
        <w:br/>
        <w:t>Сами команды в списке можно изменять. Для этого просто нажмите два раза на ячейку и измените её значение на то которое вам нужно.</w:t>
      </w:r>
      <w:r>
        <w:rPr>
          <w:rFonts w:ascii="Times New Roman" w:hAnsi="Times New Roman" w:cs="Times New Roman"/>
          <w:sz w:val="28"/>
          <w:szCs w:val="28"/>
        </w:rPr>
        <w:br/>
        <w:t xml:space="preserve">Чтобы очистить список команд, достаточно нажать на кнопку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A979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которая находится ниже.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92DA6" w:rsidRDefault="00792DA6" w:rsidP="00792D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программы требуется нажать на кнопку </w:t>
      </w:r>
      <w:r w:rsidRPr="005860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5860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инструкция начнёт выполняться, а её прогресс будет </w:t>
      </w:r>
      <w:r w:rsidRPr="005860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006D310" wp14:editId="70DBC561">
            <wp:simplePos x="0" y="0"/>
            <wp:positionH relativeFrom="page">
              <wp:posOffset>1133937</wp:posOffset>
            </wp:positionH>
            <wp:positionV relativeFrom="paragraph">
              <wp:posOffset>248862</wp:posOffset>
            </wp:positionV>
            <wp:extent cx="5940425" cy="1160145"/>
            <wp:effectExtent l="0" t="0" r="317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отображаться на анимируемых каретке и ленте</w:t>
      </w:r>
      <w:r w:rsidRPr="005860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Верхние ячейки являются отображением положения каретки. Средние ячейки являются значением данной ячейки ленты. Нижние ячейки хранят в себе номер ячейки. С помощью кнопки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 ленту</w:t>
      </w:r>
      <w:r w:rsidRPr="00A979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A979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 каретку в исходное положение и очистить значения ячеек.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92DA6" w:rsidRDefault="00792DA6" w:rsidP="00792D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вашей инструкции, результат будет выведен в поле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979A4">
        <w:rPr>
          <w:rFonts w:ascii="Times New Roman" w:hAnsi="Times New Roman" w:cs="Times New Roman"/>
          <w:sz w:val="28"/>
          <w:szCs w:val="28"/>
        </w:rPr>
        <w:t>”: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301FC3" wp14:editId="633F49B0">
            <wp:extent cx="2493645" cy="4876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792DA6" w:rsidRDefault="00792DA6" w:rsidP="00792D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программы, между каждой командой есть задержка, которая нужна для наглядности выполнения. Время этой задержки можно выставить при помощи кнопки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214F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которая находится в левом верхнем углу программы</w:t>
      </w:r>
      <w:r w:rsidRPr="006214F3">
        <w:rPr>
          <w:rFonts w:ascii="Times New Roman" w:hAnsi="Times New Roman" w:cs="Times New Roman"/>
          <w:sz w:val="28"/>
          <w:szCs w:val="28"/>
        </w:rPr>
        <w:t>:</w:t>
      </w:r>
      <w:r w:rsidRPr="006214F3">
        <w:rPr>
          <w:rFonts w:ascii="Times New Roman" w:hAnsi="Times New Roman" w:cs="Times New Roman"/>
          <w:sz w:val="28"/>
          <w:szCs w:val="28"/>
        </w:rPr>
        <w:br/>
      </w:r>
      <w:r w:rsidRPr="00621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ADA94" wp14:editId="6BA019FC">
            <wp:extent cx="1204064" cy="1036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792DA6" w:rsidRPr="00792DA6" w:rsidRDefault="00792DA6" w:rsidP="00792D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2DA6">
        <w:rPr>
          <w:rFonts w:ascii="Times New Roman" w:hAnsi="Times New Roman" w:cs="Times New Roman"/>
          <w:sz w:val="28"/>
          <w:szCs w:val="28"/>
        </w:rPr>
        <w:t>Также программа предоставляет возможность сохранить и загрузить инструкцию в виде текстового файла формата “.</w:t>
      </w:r>
      <w:r w:rsidRPr="00792DA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92DA6">
        <w:rPr>
          <w:rFonts w:ascii="Times New Roman" w:hAnsi="Times New Roman" w:cs="Times New Roman"/>
          <w:sz w:val="28"/>
          <w:szCs w:val="28"/>
        </w:rPr>
        <w:t>”. Для сохранения инструкции требуется ввести название файла вида “пример.</w:t>
      </w:r>
      <w:r w:rsidRPr="00792DA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92DA6">
        <w:rPr>
          <w:rFonts w:ascii="Times New Roman" w:hAnsi="Times New Roman" w:cs="Times New Roman"/>
          <w:sz w:val="28"/>
          <w:szCs w:val="28"/>
        </w:rPr>
        <w:t xml:space="preserve">” и нажать на кнопку “Сохранить программу”. </w:t>
      </w:r>
      <w:r w:rsidRPr="00792DA6">
        <w:rPr>
          <w:rFonts w:ascii="Times New Roman" w:hAnsi="Times New Roman" w:cs="Times New Roman"/>
          <w:sz w:val="28"/>
          <w:szCs w:val="28"/>
        </w:rPr>
        <w:br/>
        <w:t xml:space="preserve">Для загрузки программы требуется нажать на кнопку “Импортировать программу”. После этого появится диалоговое окно проводника, в котором вам нужно выбрать </w:t>
      </w:r>
      <w:proofErr w:type="gramStart"/>
      <w:r w:rsidRPr="00792DA6">
        <w:rPr>
          <w:rFonts w:ascii="Times New Roman" w:hAnsi="Times New Roman" w:cs="Times New Roman"/>
          <w:sz w:val="28"/>
          <w:szCs w:val="28"/>
        </w:rPr>
        <w:t>текстовый файл</w:t>
      </w:r>
      <w:proofErr w:type="gramEnd"/>
      <w:r w:rsidRPr="00792DA6">
        <w:rPr>
          <w:rFonts w:ascii="Times New Roman" w:hAnsi="Times New Roman" w:cs="Times New Roman"/>
          <w:sz w:val="28"/>
          <w:szCs w:val="28"/>
        </w:rPr>
        <w:t xml:space="preserve"> который вы сохраняли ранее.</w:t>
      </w:r>
    </w:p>
    <w:p w:rsidR="00792DA6" w:rsidRPr="00792DA6" w:rsidRDefault="00792DA6">
      <w:pPr>
        <w:rPr>
          <w:rFonts w:ascii="Times New Roman" w:hAnsi="Times New Roman" w:cs="Times New Roman"/>
          <w:sz w:val="28"/>
          <w:szCs w:val="28"/>
        </w:rPr>
      </w:pPr>
    </w:p>
    <w:sectPr w:rsidR="00792DA6" w:rsidRPr="00792DA6" w:rsidSect="00AF63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5BF" w:rsidRDefault="006955BF" w:rsidP="00AF6350">
      <w:pPr>
        <w:spacing w:after="0" w:line="240" w:lineRule="auto"/>
      </w:pPr>
      <w:r>
        <w:separator/>
      </w:r>
    </w:p>
  </w:endnote>
  <w:endnote w:type="continuationSeparator" w:id="0">
    <w:p w:rsidR="006955BF" w:rsidRDefault="006955BF" w:rsidP="00AF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350" w:rsidRDefault="00AF635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203680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AF6350" w:rsidRDefault="00AF63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F6350" w:rsidRDefault="00AF635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350" w:rsidRDefault="00AF63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5BF" w:rsidRDefault="006955BF" w:rsidP="00AF6350">
      <w:pPr>
        <w:spacing w:after="0" w:line="240" w:lineRule="auto"/>
      </w:pPr>
      <w:r>
        <w:separator/>
      </w:r>
    </w:p>
  </w:footnote>
  <w:footnote w:type="continuationSeparator" w:id="0">
    <w:p w:rsidR="006955BF" w:rsidRDefault="006955BF" w:rsidP="00AF6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350" w:rsidRDefault="00AF63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350" w:rsidRDefault="00AF635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350" w:rsidRDefault="00AF635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4E5"/>
    <w:multiLevelType w:val="hybridMultilevel"/>
    <w:tmpl w:val="559EE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F4AB8"/>
    <w:multiLevelType w:val="hybridMultilevel"/>
    <w:tmpl w:val="C02CE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F1"/>
    <w:rsid w:val="001F34F5"/>
    <w:rsid w:val="004363F1"/>
    <w:rsid w:val="006955BF"/>
    <w:rsid w:val="00792DA6"/>
    <w:rsid w:val="0098410A"/>
    <w:rsid w:val="00AF6350"/>
    <w:rsid w:val="00E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7CD2"/>
  <w15:chartTrackingRefBased/>
  <w15:docId w15:val="{4EB9C59F-5B7C-4B01-96CE-3D5EE6E8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DA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6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350"/>
  </w:style>
  <w:style w:type="paragraph" w:styleId="a6">
    <w:name w:val="footer"/>
    <w:basedOn w:val="a"/>
    <w:link w:val="a7"/>
    <w:uiPriority w:val="99"/>
    <w:unhideWhenUsed/>
    <w:rsid w:val="00AF6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4BF82-EC6E-4978-B4C9-07B1478F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4</cp:revision>
  <dcterms:created xsi:type="dcterms:W3CDTF">2023-11-22T07:52:00Z</dcterms:created>
  <dcterms:modified xsi:type="dcterms:W3CDTF">2023-11-22T08:01:00Z</dcterms:modified>
</cp:coreProperties>
</file>