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56CEB7B" w:rsidR="00141DAA" w:rsidRPr="00D0292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02922" w:rsidRPr="00D02922">
        <w:rPr>
          <w:b/>
          <w:spacing w:val="-10"/>
          <w:sz w:val="28"/>
          <w:szCs w:val="28"/>
          <w:lang w:eastAsia="uk-UA"/>
        </w:rPr>
        <w:t>1</w:t>
      </w:r>
    </w:p>
    <w:p w14:paraId="5D962AA7" w14:textId="5782E1B0" w:rsidR="001876ED" w:rsidRPr="00F574B5" w:rsidRDefault="004D6C6A" w:rsidP="00D02FDC">
      <w:pPr>
        <w:ind w:firstLine="0"/>
        <w:jc w:val="center"/>
        <w:rPr>
          <w:b/>
          <w:sz w:val="28"/>
          <w:szCs w:val="28"/>
          <w:lang w:val="uk-UA"/>
        </w:rPr>
      </w:pPr>
      <w:r w:rsidRPr="00E434F7">
        <w:rPr>
          <w:b/>
          <w:sz w:val="28"/>
          <w:szCs w:val="28"/>
          <w:lang w:val="uk-UA"/>
        </w:rPr>
        <w:t>Розробка програмного генератора псевдовипадкових чисел з рівномірним розподілом</w:t>
      </w:r>
    </w:p>
    <w:p w14:paraId="4C922BF4" w14:textId="77777777" w:rsidR="00A94768" w:rsidRDefault="00A94768" w:rsidP="00D02FDC">
      <w:pPr>
        <w:ind w:firstLine="0"/>
        <w:jc w:val="center"/>
        <w:rPr>
          <w:b/>
          <w:sz w:val="28"/>
          <w:szCs w:val="28"/>
          <w:lang w:val="uk-UA"/>
        </w:rPr>
      </w:pPr>
    </w:p>
    <w:p w14:paraId="10810DF9" w14:textId="77777777" w:rsidR="004D6C6A" w:rsidRDefault="004D6C6A" w:rsidP="004D6C6A">
      <w:pPr>
        <w:tabs>
          <w:tab w:val="left" w:pos="-1418"/>
        </w:tabs>
        <w:spacing w:line="360" w:lineRule="auto"/>
        <w:rPr>
          <w:kern w:val="0"/>
          <w:sz w:val="22"/>
          <w:lang w:val="uk-UA" w:eastAsia="en-US"/>
        </w:rPr>
      </w:pPr>
      <w:r w:rsidRPr="00E434F7">
        <w:rPr>
          <w:b/>
          <w:sz w:val="28"/>
          <w:szCs w:val="28"/>
          <w:lang w:val="uk-UA"/>
        </w:rPr>
        <w:t>Мета роботи</w:t>
      </w:r>
      <w:r w:rsidRPr="00E434F7">
        <w:rPr>
          <w:sz w:val="28"/>
          <w:szCs w:val="28"/>
          <w:lang w:val="uk-UA"/>
        </w:rPr>
        <w:t>: навчитися розробляти програмний генератори псевдовипадкових чисел з рівномірним розподілом та перевіряти їх якість</w:t>
      </w:r>
      <w:r>
        <w:rPr>
          <w:lang w:val="uk-UA"/>
        </w:rPr>
        <w:t>.</w:t>
      </w:r>
    </w:p>
    <w:p w14:paraId="4201C3AD" w14:textId="77777777" w:rsidR="004D6C6A" w:rsidRPr="00E434F7" w:rsidRDefault="004D6C6A" w:rsidP="004D6C6A">
      <w:pPr>
        <w:spacing w:line="360" w:lineRule="auto"/>
        <w:ind w:firstLine="851"/>
        <w:jc w:val="center"/>
        <w:rPr>
          <w:b/>
          <w:bCs/>
          <w:sz w:val="28"/>
          <w:szCs w:val="28"/>
          <w:lang w:val="uk-UA"/>
        </w:rPr>
      </w:pPr>
      <w:r w:rsidRPr="00E434F7">
        <w:rPr>
          <w:b/>
          <w:bCs/>
          <w:sz w:val="28"/>
          <w:szCs w:val="28"/>
          <w:lang w:val="uk-UA"/>
        </w:rPr>
        <w:t>Завдання</w:t>
      </w:r>
    </w:p>
    <w:p w14:paraId="58BCA2DB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w:r w:rsidRPr="00E434F7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ab/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Розробити генератор псевдовипадкових чисел з рівномірним розподілом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br/>
        <w:t>(</w:t>
      </w:r>
      <w:r w:rsidRPr="00E434F7">
        <w:rPr>
          <w:rFonts w:ascii="Times New Roman" w:eastAsiaTheme="minorHAnsi" w:hAnsi="Times New Roman" w:cs="Times New Roman"/>
          <w:b w:val="0"/>
          <w:bCs w:val="0"/>
          <w:position w:val="-12"/>
          <w:sz w:val="28"/>
          <w:szCs w:val="28"/>
          <w:lang w:val="ru-RU" w:eastAsia="en-US"/>
        </w:rPr>
        <w:object w:dxaOrig="300" w:dyaOrig="360" w14:anchorId="65CD7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5pt;height:18pt" o:ole="">
            <v:imagedata r:id="rId9" o:title=""/>
          </v:shape>
          <o:OLEObject Type="Embed" ProgID="Equation.DSMT4" ShapeID="_x0000_i1093" DrawAspect="Content" ObjectID="_1671860373" r:id="rId10"/>
        </w:objec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=N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>v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*100, де N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>v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номер варіанту) та згенерувати 10 000 чисел; перевірити період генератора та закон розподілу (рівномірний) псевдовипадкових чисел (тест Пірсона), побудувати гістограму розподілу. Зробити висновки згідно виконаного моделювання</w:t>
      </w:r>
      <w:r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>.</w:t>
      </w:r>
    </w:p>
    <w:p w14:paraId="57C091AF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kern w:val="36"/>
          <w:sz w:val="28"/>
          <w:szCs w:val="28"/>
        </w:rPr>
      </w:pPr>
      <w:r w:rsidRPr="00E434F7">
        <w:rPr>
          <w:rFonts w:ascii="Times New Roman" w:hAnsi="Times New Roman" w:cs="Times New Roman"/>
          <w:kern w:val="36"/>
          <w:sz w:val="28"/>
          <w:szCs w:val="28"/>
        </w:rPr>
        <w:t>Короткі теоретичні відомості</w:t>
      </w:r>
    </w:p>
    <w:p w14:paraId="11A1D685" w14:textId="77777777" w:rsidR="004D6C6A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Існують 3 методу генерування на ЕОМ випадкових чисел:</w:t>
      </w:r>
    </w:p>
    <w:p w14:paraId="08AF6E08" w14:textId="77777777" w:rsidR="004D6C6A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Апаратний;</w:t>
      </w:r>
    </w:p>
    <w:p w14:paraId="4D1CE7D8" w14:textId="77777777" w:rsidR="004D6C6A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Табличний;</w:t>
      </w:r>
    </w:p>
    <w:p w14:paraId="68F7397C" w14:textId="77777777" w:rsidR="004D6C6A" w:rsidRPr="00E434F7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Програмний.</w:t>
      </w:r>
    </w:p>
    <w:p w14:paraId="6F653917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Апаратний метод - заснований на якому-небудь фізичному способі, цей метод дозволяє одержувати випадкові числа. На практиці не застосовується.</w:t>
      </w:r>
    </w:p>
    <w:p w14:paraId="194C088A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Табличний - заздалегідь будуються таблиці випадкових чисел. Потрібна додаткова пам'ять, обмеження одержуваних чисел, утворюються псевдовипадкові числа. Для більшості задач не застосовується.</w:t>
      </w:r>
    </w:p>
    <w:p w14:paraId="14F0603D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Програмний спосіб - одержання випадкових чисел за допомогою якої небудь функції:</w:t>
      </w:r>
    </w:p>
    <w:p w14:paraId="64A8D049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Розглянемо метод, призначений для одержання чисел з рівномірним розподілом. Таким методом є метод середніх квадратів.</w:t>
      </w:r>
    </w:p>
    <w:p w14:paraId="3B4B6F57" w14:textId="77777777" w:rsidR="004D6C6A" w:rsidRPr="00E434F7" w:rsidRDefault="004D6C6A" w:rsidP="004D6C6A">
      <w:pPr>
        <w:pStyle w:val="BodyText"/>
        <w:spacing w:line="360" w:lineRule="auto"/>
        <w:ind w:right="169"/>
        <w:jc w:val="center"/>
        <w:rPr>
          <w:szCs w:val="28"/>
          <w:lang w:val="uk-UA"/>
        </w:rPr>
      </w:pPr>
      <w:r w:rsidRPr="00E434F7">
        <w:rPr>
          <w:rFonts w:eastAsiaTheme="minorHAnsi"/>
          <w:position w:val="-14"/>
          <w:szCs w:val="28"/>
          <w:lang w:val="uk-UA" w:eastAsia="en-US"/>
        </w:rPr>
        <w:object w:dxaOrig="2112" w:dyaOrig="408" w14:anchorId="166AE8AA">
          <v:shape id="_x0000_i1094" type="#_x0000_t75" style="width:105.75pt;height:20.25pt" o:ole="">
            <v:imagedata r:id="rId11" o:title=""/>
          </v:shape>
          <o:OLEObject Type="Embed" ProgID="Equation.3" ShapeID="_x0000_i1094" DrawAspect="Content" ObjectID="_1671860374" r:id="rId12"/>
        </w:object>
      </w:r>
      <w:r w:rsidRPr="00E434F7">
        <w:rPr>
          <w:szCs w:val="28"/>
          <w:lang w:val="uk-UA"/>
        </w:rPr>
        <w:t>,</w:t>
      </w:r>
    </w:p>
    <w:p w14:paraId="57FB28E2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де коефіцієнти a, b, c можуть бути довільними.</w:t>
      </w:r>
    </w:p>
    <w:p w14:paraId="595C3C7E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lastRenderedPageBreak/>
        <w:t>Повний період циклу цього генератора буде отриманий у тому випадку, якщо це буде вибиратися в такий спосіб:</w:t>
      </w:r>
    </w:p>
    <w:p w14:paraId="4289982C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C=2</w:t>
      </w:r>
      <w:r w:rsidRPr="00E434F7">
        <w:rPr>
          <w:szCs w:val="28"/>
          <w:vertAlign w:val="superscript"/>
          <w:lang w:val="uk-UA"/>
        </w:rPr>
        <w:t>B</w:t>
      </w:r>
      <w:r w:rsidRPr="00E434F7">
        <w:rPr>
          <w:szCs w:val="28"/>
          <w:lang w:val="uk-UA"/>
        </w:rPr>
        <w:t>, B – розрядність використовуваного комп'ютера. Повний період тоді буде 2</w:t>
      </w:r>
      <w:r w:rsidRPr="00E434F7">
        <w:rPr>
          <w:szCs w:val="28"/>
          <w:vertAlign w:val="superscript"/>
          <w:lang w:val="uk-UA"/>
        </w:rPr>
        <w:t>B</w:t>
      </w:r>
      <w:r w:rsidRPr="00E434F7">
        <w:rPr>
          <w:szCs w:val="28"/>
          <w:lang w:val="uk-UA"/>
        </w:rPr>
        <w:t xml:space="preserve">. Коефіцієнт </w:t>
      </w:r>
      <w:r w:rsidRPr="00E434F7">
        <w:rPr>
          <w:i/>
          <w:szCs w:val="28"/>
          <w:lang w:val="uk-UA"/>
        </w:rPr>
        <w:t>a</w:t>
      </w:r>
      <w:r w:rsidRPr="00E434F7">
        <w:rPr>
          <w:szCs w:val="28"/>
          <w:lang w:val="uk-UA"/>
        </w:rPr>
        <w:t xml:space="preserve"> - вибираємо відповідно до формули </w:t>
      </w:r>
      <w:r w:rsidRPr="00E434F7">
        <w:rPr>
          <w:i/>
          <w:szCs w:val="28"/>
          <w:lang w:val="uk-UA"/>
        </w:rPr>
        <w:t>a</w:t>
      </w:r>
      <w:r w:rsidRPr="00E434F7">
        <w:rPr>
          <w:szCs w:val="28"/>
          <w:lang w:val="uk-UA"/>
        </w:rPr>
        <w:t>=1+4*</w:t>
      </w:r>
      <w:r w:rsidRPr="00E434F7">
        <w:rPr>
          <w:i/>
          <w:szCs w:val="28"/>
          <w:lang w:val="uk-UA"/>
        </w:rPr>
        <w:t>k</w:t>
      </w:r>
      <w:r w:rsidRPr="00E434F7">
        <w:rPr>
          <w:szCs w:val="28"/>
          <w:lang w:val="uk-UA"/>
        </w:rPr>
        <w:t xml:space="preserve">, де </w:t>
      </w:r>
      <w:r w:rsidRPr="00E434F7">
        <w:rPr>
          <w:i/>
          <w:szCs w:val="28"/>
          <w:lang w:val="uk-UA"/>
        </w:rPr>
        <w:t>k</w:t>
      </w:r>
      <w:r w:rsidRPr="00E434F7">
        <w:rPr>
          <w:szCs w:val="28"/>
          <w:lang w:val="uk-UA"/>
        </w:rPr>
        <w:t xml:space="preserve"> це ціле число. </w:t>
      </w:r>
      <w:r w:rsidRPr="00E434F7">
        <w:rPr>
          <w:i/>
          <w:szCs w:val="28"/>
          <w:lang w:val="uk-UA"/>
        </w:rPr>
        <w:t>b</w:t>
      </w:r>
      <w:r w:rsidRPr="00E434F7">
        <w:rPr>
          <w:szCs w:val="28"/>
          <w:lang w:val="uk-UA"/>
        </w:rPr>
        <w:t xml:space="preserve"> - просте число відносно </w:t>
      </w:r>
      <w:r w:rsidRPr="00E434F7">
        <w:rPr>
          <w:i/>
          <w:szCs w:val="28"/>
          <w:lang w:val="uk-UA"/>
        </w:rPr>
        <w:t>с</w:t>
      </w:r>
      <w:r w:rsidRPr="00E434F7">
        <w:rPr>
          <w:szCs w:val="28"/>
          <w:lang w:val="uk-UA"/>
        </w:rPr>
        <w:t xml:space="preserve"> (найбільший спільний дільник буде 1).</w:t>
      </w:r>
    </w:p>
    <w:p w14:paraId="339FA721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 xml:space="preserve">Період генератору – це кількість згенерованих значень, після якої наступні значення будуть повторюватися. Для перевірки періоду </w:t>
      </w:r>
      <w:r w:rsidRPr="00E434F7">
        <w:rPr>
          <w:i/>
          <w:szCs w:val="28"/>
          <w:lang w:val="uk-UA"/>
        </w:rPr>
        <w:t>m</w:t>
      </w:r>
      <w:r w:rsidRPr="00E434F7">
        <w:rPr>
          <w:szCs w:val="28"/>
          <w:lang w:val="uk-UA"/>
        </w:rPr>
        <w:t xml:space="preserve"> треба зафіксувати кількість значень генератора, що не повторюються, і порівняти її зі значенням періоду. Якщо вони рівні то період генератору є дійсним.</w:t>
      </w:r>
    </w:p>
    <w:p w14:paraId="0EDB59FC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Випадкова величина </w:t>
      </w:r>
      <w:r w:rsidRPr="00E434F7">
        <w:rPr>
          <w:sz w:val="28"/>
          <w:szCs w:val="28"/>
          <w:lang w:val="en-US"/>
        </w:rPr>
        <w:t>X</w:t>
      </w:r>
      <w:r w:rsidRPr="00E434F7">
        <w:rPr>
          <w:sz w:val="28"/>
          <w:szCs w:val="28"/>
          <w:lang w:val="uk-UA"/>
        </w:rPr>
        <w:t xml:space="preserve"> називається рівномірно розподіленою на відрізку [</w:t>
      </w:r>
      <w:r w:rsidRPr="00E434F7">
        <w:rPr>
          <w:i/>
          <w:sz w:val="28"/>
          <w:szCs w:val="28"/>
          <w:lang w:val="en-US"/>
        </w:rPr>
        <w:t>a</w:t>
      </w:r>
      <w:r w:rsidRPr="00E434F7">
        <w:rPr>
          <w:sz w:val="28"/>
          <w:szCs w:val="28"/>
          <w:lang w:val="uk-UA"/>
        </w:rPr>
        <w:t>,</w:t>
      </w:r>
      <w:r w:rsidRPr="00E434F7">
        <w:rPr>
          <w:i/>
          <w:sz w:val="28"/>
          <w:szCs w:val="28"/>
          <w:lang w:val="en-US"/>
        </w:rPr>
        <w:t>b</w:t>
      </w:r>
      <w:r w:rsidRPr="00E434F7">
        <w:rPr>
          <w:sz w:val="28"/>
          <w:szCs w:val="28"/>
          <w:lang w:val="uk-UA"/>
        </w:rPr>
        <w:t>], якщо щільність розподілу її стала на цьому відрізку і має вигляд</w:t>
      </w:r>
    </w:p>
    <w:p w14:paraId="1017C67B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64"/>
          <w:sz w:val="28"/>
          <w:szCs w:val="28"/>
          <w:lang w:val="uk-UA" w:eastAsia="en-US"/>
        </w:rPr>
        <w:object w:dxaOrig="2472" w:dyaOrig="1392" w14:anchorId="1E6C7C5B">
          <v:shape id="_x0000_i1095" type="#_x0000_t75" style="width:123.75pt;height:69.75pt" o:ole="">
            <v:imagedata r:id="rId13" o:title=""/>
          </v:shape>
          <o:OLEObject Type="Embed" ProgID="Equation.3" ShapeID="_x0000_i1095" DrawAspect="Content" ObjectID="_1671860375" r:id="rId14"/>
        </w:object>
      </w:r>
      <w:r w:rsidRPr="00E434F7">
        <w:rPr>
          <w:sz w:val="28"/>
          <w:szCs w:val="28"/>
          <w:lang w:val="uk-UA"/>
        </w:rPr>
        <w:t>. (1)</w:t>
      </w:r>
    </w:p>
    <w:p w14:paraId="7B261D6B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ЇЇ функція розподілу </w:t>
      </w:r>
      <w:r w:rsidRPr="00E434F7">
        <w:rPr>
          <w:i/>
          <w:sz w:val="28"/>
          <w:szCs w:val="28"/>
          <w:lang w:val="uk-UA"/>
        </w:rPr>
        <w:t>F</w:t>
      </w:r>
      <w:r w:rsidRPr="00E434F7">
        <w:rPr>
          <w:sz w:val="28"/>
          <w:szCs w:val="28"/>
          <w:lang w:val="uk-UA"/>
        </w:rPr>
        <w:t>(</w:t>
      </w:r>
      <w:r w:rsidRPr="00E434F7">
        <w:rPr>
          <w:i/>
          <w:sz w:val="28"/>
          <w:szCs w:val="28"/>
          <w:lang w:val="uk-UA"/>
        </w:rPr>
        <w:t>x</w:t>
      </w:r>
      <w:r w:rsidRPr="00E434F7">
        <w:rPr>
          <w:sz w:val="28"/>
          <w:szCs w:val="28"/>
          <w:lang w:val="uk-UA"/>
        </w:rPr>
        <w:t>):</w:t>
      </w:r>
    </w:p>
    <w:p w14:paraId="00438FAE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64"/>
          <w:sz w:val="28"/>
          <w:szCs w:val="28"/>
          <w:lang w:val="uk-UA" w:eastAsia="en-US"/>
        </w:rPr>
        <w:object w:dxaOrig="2508" w:dyaOrig="1392" w14:anchorId="42EB642F">
          <v:shape id="_x0000_i1096" type="#_x0000_t75" style="width:125.25pt;height:69.75pt" o:ole="">
            <v:imagedata r:id="rId15" o:title=""/>
          </v:shape>
          <o:OLEObject Type="Embed" ProgID="Equation.3" ShapeID="_x0000_i1096" DrawAspect="Content" ObjectID="_1671860376" r:id="rId16"/>
        </w:object>
      </w:r>
      <w:r w:rsidRPr="00E434F7">
        <w:rPr>
          <w:sz w:val="28"/>
          <w:szCs w:val="28"/>
          <w:lang w:val="uk-UA"/>
        </w:rPr>
        <w:t>. (2)</w:t>
      </w:r>
    </w:p>
    <w:p w14:paraId="3AEBB8CA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Висунемо гіпотезу </w:t>
      </w:r>
      <w:r w:rsidRPr="00E434F7">
        <w:rPr>
          <w:i/>
          <w:sz w:val="28"/>
          <w:szCs w:val="28"/>
          <w:lang w:val="en-US"/>
        </w:rPr>
        <w:t>H</w:t>
      </w:r>
      <w:r w:rsidRPr="00E434F7">
        <w:rPr>
          <w:i/>
          <w:sz w:val="28"/>
          <w:szCs w:val="28"/>
          <w:vertAlign w:val="subscript"/>
        </w:rPr>
        <w:t>0</w:t>
      </w:r>
      <w:r w:rsidRPr="00E434F7">
        <w:rPr>
          <w:sz w:val="28"/>
          <w:szCs w:val="28"/>
          <w:lang w:val="uk-UA"/>
        </w:rPr>
        <w:t>, що генеральна сукупність розподілена за рівномірним законом. Як критерій перевірки гіпотези береться випадкова величина</w:t>
      </w:r>
    </w:p>
    <w:p w14:paraId="001CE82B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30"/>
          <w:sz w:val="28"/>
          <w:szCs w:val="28"/>
          <w:lang w:eastAsia="en-US"/>
        </w:rPr>
        <w:object w:dxaOrig="1812" w:dyaOrig="780" w14:anchorId="5B6F3098">
          <v:shape id="_x0000_i1097" type="#_x0000_t75" style="width:90.75pt;height:39pt" o:ole="">
            <v:imagedata r:id="rId17" o:title=""/>
          </v:shape>
          <o:OLEObject Type="Embed" ProgID="Equation.3" ShapeID="_x0000_i1097" DrawAspect="Content" ObjectID="_1671860377" r:id="rId18"/>
        </w:object>
      </w:r>
      <w:r w:rsidRPr="00E434F7">
        <w:rPr>
          <w:sz w:val="28"/>
          <w:szCs w:val="28"/>
          <w:lang w:val="uk-UA"/>
        </w:rPr>
        <w:t xml:space="preserve"> (3)</w:t>
      </w:r>
    </w:p>
    <w:p w14:paraId="70035FC2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53A82909">
          <v:shape id="_x0000_i1098" type="#_x0000_t75" style="width:12pt;height:18pt" o:ole="">
            <v:imagedata r:id="rId19" o:title=""/>
          </v:shape>
          <o:OLEObject Type="Embed" ProgID="Equation.3" ShapeID="_x0000_i1098" DrawAspect="Content" ObjectID="_1671860378" r:id="rId20"/>
        </w:object>
      </w:r>
      <w:r w:rsidRPr="00E434F7">
        <w:rPr>
          <w:sz w:val="28"/>
          <w:szCs w:val="28"/>
          <w:lang w:val="uk-UA"/>
        </w:rPr>
        <w:t xml:space="preserve"> - емпіричні частоти;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753B14BC">
          <v:shape id="_x0000_i1099" type="#_x0000_t75" style="width:12pt;height:18pt" o:ole="">
            <v:imagedata r:id="rId21" o:title=""/>
          </v:shape>
          <o:OLEObject Type="Embed" ProgID="Equation.3" ShapeID="_x0000_i1099" DrawAspect="Content" ObjectID="_1671860379" r:id="rId22"/>
        </w:object>
      </w:r>
      <w:r w:rsidRPr="00E434F7">
        <w:rPr>
          <w:sz w:val="28"/>
          <w:szCs w:val="28"/>
          <w:lang w:val="uk-UA"/>
        </w:rPr>
        <w:t xml:space="preserve"> - теоретичні частоти рівномірного розподілу; </w:t>
      </w:r>
      <w:r w:rsidRPr="00E434F7">
        <w:rPr>
          <w:i/>
          <w:sz w:val="28"/>
          <w:szCs w:val="28"/>
          <w:lang w:val="en-US"/>
        </w:rPr>
        <w:t>k</w:t>
      </w:r>
      <w:r w:rsidRPr="00E434F7">
        <w:rPr>
          <w:sz w:val="28"/>
          <w:szCs w:val="28"/>
          <w:lang w:val="uk-UA"/>
        </w:rPr>
        <w:t xml:space="preserve"> – кількість інтервалів варіаційного ряду, побудованого за даними вибірки.</w:t>
      </w:r>
    </w:p>
    <w:p w14:paraId="4C7D80C6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>Теоретичні частоти знаходяться за формулою:</w:t>
      </w:r>
    </w:p>
    <w:p w14:paraId="05C2185B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jc w:val="center"/>
        <w:rPr>
          <w:sz w:val="28"/>
          <w:szCs w:val="28"/>
          <w:lang w:val="uk-UA"/>
        </w:rPr>
      </w:pP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828" w:dyaOrig="360" w14:anchorId="769761A9">
          <v:shape id="_x0000_i1100" type="#_x0000_t75" style="width:41.25pt;height:18pt" o:ole="">
            <v:imagedata r:id="rId23" o:title=""/>
          </v:shape>
          <o:OLEObject Type="Embed" ProgID="Equation.3" ShapeID="_x0000_i1100" DrawAspect="Content" ObjectID="_1671860380" r:id="rId24"/>
        </w:object>
      </w:r>
    </w:p>
    <w:p w14:paraId="022D082B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88" w:dyaOrig="360" w14:anchorId="288A89DB">
          <v:shape id="_x0000_i1101" type="#_x0000_t75" style="width:14.25pt;height:18pt" o:ole="">
            <v:imagedata r:id="rId25" o:title=""/>
          </v:shape>
          <o:OLEObject Type="Embed" ProgID="Equation.3" ShapeID="_x0000_i1101" DrawAspect="Content" ObjectID="_1671860381" r:id="rId26"/>
        </w:object>
      </w:r>
      <w:r w:rsidRPr="00E434F7">
        <w:rPr>
          <w:sz w:val="28"/>
          <w:szCs w:val="28"/>
          <w:lang w:val="uk-UA"/>
        </w:rPr>
        <w:t xml:space="preserve"> - ймовірність того, що випадкова величина </w:t>
      </w:r>
      <w:r w:rsidRPr="00E434F7">
        <w:rPr>
          <w:i/>
          <w:sz w:val="28"/>
          <w:szCs w:val="28"/>
          <w:lang w:val="uk-UA"/>
        </w:rPr>
        <w:t>X</w:t>
      </w:r>
      <w:r w:rsidRPr="00E434F7">
        <w:rPr>
          <w:sz w:val="28"/>
          <w:szCs w:val="28"/>
          <w:lang w:val="uk-UA"/>
        </w:rPr>
        <w:t xml:space="preserve"> набуде значення з часткового інтервалу </w:t>
      </w:r>
      <w:r w:rsidRPr="00E434F7">
        <w:rPr>
          <w:i/>
          <w:sz w:val="28"/>
          <w:szCs w:val="28"/>
          <w:lang w:val="uk-UA"/>
        </w:rPr>
        <w:t>I</w:t>
      </w:r>
      <w:r w:rsidRPr="00E434F7">
        <w:rPr>
          <w:i/>
          <w:sz w:val="28"/>
          <w:szCs w:val="28"/>
          <w:vertAlign w:val="subscript"/>
          <w:lang w:val="uk-UA"/>
        </w:rPr>
        <w:t>i</w:t>
      </w:r>
      <w:r w:rsidRPr="00E434F7">
        <w:rPr>
          <w:sz w:val="28"/>
          <w:szCs w:val="28"/>
          <w:lang w:val="uk-UA"/>
        </w:rPr>
        <w:t xml:space="preserve"> інтервального варіаційного ряду. Вона дорівнює</w:t>
      </w:r>
      <w:r w:rsidRPr="00E434F7">
        <w:rPr>
          <w:sz w:val="28"/>
          <w:szCs w:val="28"/>
        </w:rPr>
        <w:t>:</w:t>
      </w:r>
    </w:p>
    <w:p w14:paraId="149F1A70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rFonts w:eastAsiaTheme="minorHAnsi"/>
          <w:position w:val="-12"/>
          <w:sz w:val="28"/>
          <w:szCs w:val="28"/>
          <w:lang w:val="en-US" w:eastAsia="en-US"/>
        </w:rPr>
        <w:object w:dxaOrig="4368" w:dyaOrig="360" w14:anchorId="65D75AF7">
          <v:shape id="_x0000_i1102" type="#_x0000_t75" style="width:218.25pt;height:18pt" o:ole="">
            <v:imagedata r:id="rId27" o:title=""/>
          </v:shape>
          <o:OLEObject Type="Embed" ProgID="Equation.3" ShapeID="_x0000_i1102" DrawAspect="Content" ObjectID="_1671860382" r:id="rId28"/>
        </w:object>
      </w:r>
    </w:p>
    <w:p w14:paraId="36C5F2BD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Для рівномірного розподілу дана ймовірність </w:t>
      </w:r>
      <w:r w:rsidRPr="00E434F7">
        <w:rPr>
          <w:rFonts w:eastAsiaTheme="minorHAnsi"/>
          <w:position w:val="-24"/>
          <w:sz w:val="28"/>
          <w:szCs w:val="28"/>
          <w:lang w:val="en-US" w:eastAsia="en-US"/>
        </w:rPr>
        <w:object w:dxaOrig="708" w:dyaOrig="612" w14:anchorId="11C9AFB8">
          <v:shape id="_x0000_i1103" type="#_x0000_t75" style="width:35.25pt;height:30.75pt" o:ole="">
            <v:imagedata r:id="rId29" o:title=""/>
          </v:shape>
          <o:OLEObject Type="Embed" ProgID="Equation.3" ShapeID="_x0000_i1103" DrawAspect="Content" ObjectID="_1671860383" r:id="rId30"/>
        </w:object>
      </w:r>
      <w:r w:rsidRPr="00E434F7">
        <w:rPr>
          <w:sz w:val="28"/>
          <w:szCs w:val="28"/>
          <w:lang w:val="uk-UA"/>
        </w:rPr>
        <w:t>,</w:t>
      </w:r>
    </w:p>
    <w:p w14:paraId="62FE020B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i/>
          <w:sz w:val="28"/>
          <w:szCs w:val="28"/>
          <w:lang w:val="en-US"/>
        </w:rPr>
        <w:t>k</w:t>
      </w:r>
      <w:r w:rsidRPr="00E434F7">
        <w:rPr>
          <w:sz w:val="28"/>
          <w:szCs w:val="28"/>
        </w:rPr>
        <w:t xml:space="preserve"> </w:t>
      </w:r>
      <w:r w:rsidRPr="00E434F7">
        <w:rPr>
          <w:sz w:val="28"/>
          <w:szCs w:val="28"/>
          <w:lang w:val="uk-UA"/>
        </w:rPr>
        <w:t>– кількість інтервалів варіаційного ряду, побудованого за даними вибірки.</w:t>
      </w:r>
    </w:p>
    <w:p w14:paraId="45A1417A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rFonts w:eastAsiaTheme="minorHAnsi"/>
          <w:position w:val="-28"/>
          <w:sz w:val="28"/>
          <w:szCs w:val="28"/>
          <w:lang w:val="uk-UA" w:eastAsia="en-US"/>
        </w:rPr>
        <w:object w:dxaOrig="2820" w:dyaOrig="672" w14:anchorId="0166CE3C">
          <v:shape id="_x0000_i1104" type="#_x0000_t75" style="width:141pt;height:33.75pt" o:ole="">
            <v:imagedata r:id="rId31" o:title=""/>
          </v:shape>
          <o:OLEObject Type="Embed" ProgID="Equation.3" ShapeID="_x0000_i1104" DrawAspect="Content" ObjectID="_1671860384" r:id="rId32"/>
        </w:object>
      </w:r>
      <w:r w:rsidRPr="00E434F7">
        <w:rPr>
          <w:sz w:val="28"/>
          <w:szCs w:val="28"/>
          <w:lang w:val="uk-UA"/>
        </w:rPr>
        <w:t xml:space="preserve"> – вибіркова дисперсія;</w:t>
      </w:r>
    </w:p>
    <w:p w14:paraId="5659CB39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</w:rPr>
      </w:pPr>
      <w:r w:rsidRPr="00E434F7">
        <w:rPr>
          <w:rFonts w:eastAsiaTheme="minorHAnsi"/>
          <w:position w:val="-28"/>
          <w:sz w:val="28"/>
          <w:szCs w:val="28"/>
          <w:lang w:val="uk-UA" w:eastAsia="en-US"/>
        </w:rPr>
        <w:object w:dxaOrig="1332" w:dyaOrig="672" w14:anchorId="60028399">
          <v:shape id="_x0000_i1105" type="#_x0000_t75" style="width:66.75pt;height:33.75pt" o:ole="">
            <v:imagedata r:id="rId33" o:title=""/>
          </v:shape>
          <o:OLEObject Type="Embed" ProgID="Equation.3" ShapeID="_x0000_i1105" DrawAspect="Content" ObjectID="_1671860385" r:id="rId34"/>
        </w:object>
      </w:r>
      <w:r w:rsidRPr="00E434F7">
        <w:rPr>
          <w:sz w:val="28"/>
          <w:szCs w:val="28"/>
          <w:lang w:val="uk-UA"/>
        </w:rPr>
        <w:t xml:space="preserve"> – вибіркове  середнє. </w:t>
      </w:r>
    </w:p>
    <w:p w14:paraId="4DD624BF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Для інтервального варіаційного ряду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5B7F8070">
          <v:shape id="_x0000_i1106" type="#_x0000_t75" style="width:12pt;height:18pt" o:ole="">
            <v:imagedata r:id="rId35" o:title=""/>
          </v:shape>
          <o:OLEObject Type="Embed" ProgID="Equation.3" ShapeID="_x0000_i1106" DrawAspect="Content" ObjectID="_1671860386" r:id="rId36"/>
        </w:object>
      </w:r>
      <w:r w:rsidRPr="00E434F7">
        <w:rPr>
          <w:sz w:val="28"/>
          <w:szCs w:val="28"/>
          <w:lang w:val="uk-UA"/>
        </w:rPr>
        <w:t xml:space="preserve"> - середина інтервалу.</w:t>
      </w:r>
    </w:p>
    <w:p w14:paraId="2B4C8177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>Критерій (3) характеризує близькість теоретичного і емпіричного розподілів.</w:t>
      </w:r>
    </w:p>
    <w:p w14:paraId="310F700C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Критичне значення (межу правобічної критичної області) </w:t>
      </w:r>
      <w:r w:rsidRPr="00E434F7">
        <w:rPr>
          <w:rFonts w:eastAsiaTheme="minorHAnsi"/>
          <w:position w:val="-14"/>
          <w:sz w:val="28"/>
          <w:szCs w:val="28"/>
          <w:lang w:val="uk-UA" w:eastAsia="en-US"/>
        </w:rPr>
        <w:object w:dxaOrig="1092" w:dyaOrig="408" w14:anchorId="456F37A8">
          <v:shape id="_x0000_i1107" type="#_x0000_t75" style="width:54.75pt;height:20.25pt" o:ole="">
            <v:imagedata r:id="rId37" o:title=""/>
          </v:shape>
          <o:OLEObject Type="Embed" ProgID="Equation.3" ShapeID="_x0000_i1107" DrawAspect="Content" ObjectID="_1671860387" r:id="rId38"/>
        </w:object>
      </w:r>
      <w:r w:rsidRPr="00E434F7">
        <w:rPr>
          <w:sz w:val="28"/>
          <w:szCs w:val="28"/>
          <w:lang w:val="uk-UA"/>
        </w:rPr>
        <w:t xml:space="preserve"> знаходять за таблицею критичних точок розподілу </w:t>
      </w:r>
      <w:r w:rsidRPr="00E434F7">
        <w:rPr>
          <w:rFonts w:eastAsiaTheme="minorHAnsi"/>
          <w:position w:val="-10"/>
          <w:sz w:val="28"/>
          <w:szCs w:val="28"/>
          <w:lang w:val="uk-UA" w:eastAsia="en-US"/>
        </w:rPr>
        <w:object w:dxaOrig="312" w:dyaOrig="360" w14:anchorId="56B7023E">
          <v:shape id="_x0000_i1108" type="#_x0000_t75" style="width:15.75pt;height:18pt" o:ole="">
            <v:imagedata r:id="rId39" o:title=""/>
          </v:shape>
          <o:OLEObject Type="Embed" ProgID="Equation.3" ShapeID="_x0000_i1108" DrawAspect="Content" ObjectID="_1671860388" r:id="rId40"/>
        </w:object>
      </w:r>
      <w:r w:rsidRPr="00E434F7">
        <w:rPr>
          <w:sz w:val="28"/>
          <w:szCs w:val="28"/>
          <w:lang w:val="uk-UA"/>
        </w:rPr>
        <w:t xml:space="preserve"> з використанням двох параметрів: заданого рівня значимості α і числа ступенів вільності </w:t>
      </w:r>
      <w:r w:rsidRPr="00E434F7">
        <w:rPr>
          <w:i/>
          <w:sz w:val="28"/>
          <w:szCs w:val="28"/>
          <w:lang w:val="uk-UA"/>
        </w:rPr>
        <w:t>r</w:t>
      </w:r>
      <w:r w:rsidRPr="00E434F7">
        <w:rPr>
          <w:sz w:val="28"/>
          <w:szCs w:val="28"/>
          <w:lang w:val="uk-UA"/>
        </w:rPr>
        <w:t xml:space="preserve"> = </w:t>
      </w:r>
      <w:r w:rsidRPr="00E434F7">
        <w:rPr>
          <w:i/>
          <w:sz w:val="28"/>
          <w:szCs w:val="28"/>
          <w:lang w:val="uk-UA"/>
        </w:rPr>
        <w:t>k</w:t>
      </w:r>
      <w:r w:rsidRPr="00E434F7">
        <w:rPr>
          <w:sz w:val="28"/>
          <w:szCs w:val="28"/>
          <w:lang w:val="uk-UA"/>
        </w:rPr>
        <w:t>-1 (</w:t>
      </w:r>
      <w:r w:rsidRPr="00E434F7">
        <w:rPr>
          <w:i/>
          <w:sz w:val="28"/>
          <w:szCs w:val="28"/>
          <w:lang w:val="uk-UA"/>
        </w:rPr>
        <w:t>k</w:t>
      </w:r>
      <w:r w:rsidRPr="00E434F7">
        <w:rPr>
          <w:sz w:val="28"/>
          <w:szCs w:val="28"/>
          <w:lang w:val="uk-UA"/>
        </w:rPr>
        <w:t xml:space="preserve"> – кількість інтервалів варіаційного ряду).</w:t>
      </w:r>
    </w:p>
    <w:p w14:paraId="384A5094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У випадку, якщо спостережене значення критерію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552" w:dyaOrig="372" w14:anchorId="45DDF909">
          <v:shape id="_x0000_i1109" type="#_x0000_t75" style="width:27.75pt;height:18.75pt" o:ole="">
            <v:imagedata r:id="rId41" o:title=""/>
          </v:shape>
          <o:OLEObject Type="Embed" ProgID="Equation.3" ShapeID="_x0000_i1109" DrawAspect="Content" ObjectID="_1671860389" r:id="rId42"/>
        </w:object>
      </w:r>
      <w:r w:rsidRPr="00E434F7">
        <w:rPr>
          <w:sz w:val="28"/>
          <w:szCs w:val="28"/>
          <w:lang w:val="uk-UA"/>
        </w:rPr>
        <w:t xml:space="preserve">, визначене за співвідношенням (3), виявиться меншим, ніж </w:t>
      </w:r>
      <w:r w:rsidRPr="00E434F7">
        <w:rPr>
          <w:rFonts w:eastAsiaTheme="minorHAnsi"/>
          <w:position w:val="-14"/>
          <w:sz w:val="28"/>
          <w:szCs w:val="28"/>
          <w:lang w:val="uk-UA" w:eastAsia="en-US"/>
        </w:rPr>
        <w:object w:dxaOrig="588" w:dyaOrig="408" w14:anchorId="6FA7B96A">
          <v:shape id="_x0000_i1110" type="#_x0000_t75" style="width:29.25pt;height:20.25pt" o:ole="">
            <v:imagedata r:id="rId43" o:title=""/>
          </v:shape>
          <o:OLEObject Type="Embed" ProgID="Equation.3" ShapeID="_x0000_i1110" DrawAspect="Content" ObjectID="_1671860390" r:id="rId44"/>
        </w:object>
      </w:r>
      <w:r w:rsidRPr="00E434F7">
        <w:rPr>
          <w:sz w:val="28"/>
          <w:szCs w:val="28"/>
          <w:lang w:val="uk-UA"/>
        </w:rPr>
        <w:t xml:space="preserve"> то гіпотеза </w:t>
      </w:r>
      <w:r w:rsidRPr="00E434F7">
        <w:rPr>
          <w:i/>
          <w:sz w:val="28"/>
          <w:szCs w:val="28"/>
          <w:lang w:val="uk-UA"/>
        </w:rPr>
        <w:t>H</w:t>
      </w:r>
      <w:r w:rsidRPr="00E434F7">
        <w:rPr>
          <w:sz w:val="28"/>
          <w:szCs w:val="28"/>
          <w:vertAlign w:val="subscript"/>
          <w:lang w:val="uk-UA"/>
        </w:rPr>
        <w:t>0</w:t>
      </w:r>
      <w:r w:rsidRPr="00E434F7">
        <w:rPr>
          <w:sz w:val="28"/>
          <w:szCs w:val="28"/>
          <w:lang w:val="uk-UA"/>
        </w:rPr>
        <w:t xml:space="preserve"> є дійсною.</w:t>
      </w:r>
    </w:p>
    <w:p w14:paraId="16021DE7" w14:textId="77777777" w:rsidR="004D6C6A" w:rsidRPr="00E434F7" w:rsidRDefault="004D6C6A" w:rsidP="004D6C6A">
      <w:pPr>
        <w:pStyle w:val="BodyTextIndent2"/>
        <w:spacing w:before="120" w:line="360" w:lineRule="auto"/>
        <w:ind w:firstLine="720"/>
        <w:rPr>
          <w:szCs w:val="28"/>
          <w:lang w:val="uk-UA"/>
        </w:rPr>
      </w:pPr>
      <w:r w:rsidRPr="00E434F7">
        <w:rPr>
          <w:szCs w:val="28"/>
        </w:rPr>
        <w:t>α</w:t>
      </w:r>
      <w:r w:rsidRPr="00E434F7">
        <w:rPr>
          <w:szCs w:val="28"/>
          <w:lang w:val="uk-UA"/>
        </w:rPr>
        <w:t xml:space="preserve">=0.05, </w:t>
      </w:r>
      <w:r w:rsidRPr="00E434F7">
        <w:rPr>
          <w:szCs w:val="28"/>
          <w:lang w:val="en-US"/>
        </w:rPr>
        <w:t>r</w:t>
      </w:r>
      <w:r w:rsidRPr="00E434F7">
        <w:rPr>
          <w:szCs w:val="28"/>
          <w:lang w:val="uk-UA"/>
        </w:rPr>
        <w:t>=</w:t>
      </w:r>
      <w:r w:rsidRPr="00E434F7">
        <w:rPr>
          <w:szCs w:val="28"/>
          <w:lang w:val="en-US"/>
        </w:rPr>
        <w:t>k</w:t>
      </w:r>
      <w:r w:rsidRPr="00E434F7">
        <w:rPr>
          <w:szCs w:val="28"/>
          <w:lang w:val="uk-UA"/>
        </w:rPr>
        <w:t>-1=14</w:t>
      </w:r>
    </w:p>
    <w:p w14:paraId="6A41DC1D" w14:textId="77777777" w:rsidR="004D6C6A" w:rsidRPr="00E434F7" w:rsidRDefault="004D6C6A" w:rsidP="004D6C6A">
      <w:pPr>
        <w:pStyle w:val="BodyTextIndent2"/>
        <w:spacing w:before="120" w:line="360" w:lineRule="auto"/>
        <w:ind w:firstLine="720"/>
        <w:rPr>
          <w:szCs w:val="28"/>
          <w:lang w:val="uk-UA"/>
        </w:rPr>
      </w:pPr>
      <w:r w:rsidRPr="00E434F7">
        <w:rPr>
          <w:szCs w:val="28"/>
          <w:lang w:val="en-US"/>
        </w:rPr>
        <w:t>k</w:t>
      </w:r>
      <w:r w:rsidRPr="00E434F7">
        <w:rPr>
          <w:szCs w:val="28"/>
          <w:lang w:val="uk-UA"/>
        </w:rPr>
        <w:t>=1+3.322</w:t>
      </w:r>
      <w:r w:rsidRPr="00E434F7">
        <w:rPr>
          <w:szCs w:val="28"/>
          <w:lang w:val="en-US"/>
        </w:rPr>
        <w:t>lg</w:t>
      </w:r>
      <w:r w:rsidRPr="00E434F7">
        <w:rPr>
          <w:szCs w:val="28"/>
          <w:lang w:val="uk-UA"/>
        </w:rPr>
        <w:t>(</w:t>
      </w:r>
      <w:r w:rsidRPr="00E434F7">
        <w:rPr>
          <w:szCs w:val="28"/>
          <w:lang w:val="en-US"/>
        </w:rPr>
        <w:t>N</w:t>
      </w:r>
      <w:r w:rsidRPr="00E434F7">
        <w:rPr>
          <w:szCs w:val="28"/>
          <w:lang w:val="uk-UA"/>
        </w:rPr>
        <w:t>)=15</w:t>
      </w:r>
    </w:p>
    <w:p w14:paraId="7BA64363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C452D6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34741AA9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Запрограмуємо формулу методу середніх квадратів та згенеруємо 10000 псевдовипадкових рівномірно розподілених чисел. </w:t>
      </w:r>
    </w:p>
    <w:p w14:paraId="652F9C3C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За результатами генерації розділимо згенеровані числа на 15 інтервалів. Для цього використаємо знайдемо розмах вибірки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R</m:t>
        </m:r>
      </m:oMath>
      <w:r w:rsidRPr="00E434F7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та довжину інтервалу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h</m:t>
        </m:r>
      </m:oMath>
      <w:r w:rsidRPr="00E434F7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за наступними формулами:</w:t>
      </w:r>
    </w:p>
    <w:p w14:paraId="6E8997A4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Розмах вибірки:</w:t>
      </w:r>
    </w:p>
    <w:p w14:paraId="2F8B535C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/>
          <w:kern w:val="36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n</m:t>
              </m:r>
            </m:sub>
          </m:sSub>
        </m:oMath>
      </m:oMathPara>
    </w:p>
    <w:p w14:paraId="0F09AFBD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en-US"/>
        </w:rPr>
        <w:tab/>
      </w:r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>,</w:t>
      </w: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 xml:space="preserve"> де</w:t>
      </w:r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n</m:t>
        </m:r>
      </m:oMath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>кількість згенерованих чисел.</w:t>
      </w:r>
    </w:p>
    <w:p w14:paraId="01A7ABCC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ab/>
        <w:t>Довжина інтервалу</w:t>
      </w:r>
    </w:p>
    <w:p w14:paraId="18766530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w:lastRenderedPageBreak/>
            <m:t>h=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n</m:t>
              </m:r>
            </m:den>
          </m:f>
        </m:oMath>
      </m:oMathPara>
    </w:p>
    <w:p w14:paraId="11149F22" w14:textId="77777777" w:rsidR="004D6C6A" w:rsidRDefault="004D6C6A" w:rsidP="004D6C6A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Після цього визначимо абсолютні частоти на інтервалах та виконаємо перевірку критерія Пірсона (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).</w:t>
      </w:r>
    </w:p>
    <w:p w14:paraId="5F299F46" w14:textId="77777777" w:rsidR="004D6C6A" w:rsidRPr="00AB34F5" w:rsidRDefault="004D6C6A" w:rsidP="004D6C6A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За результатами роботи отримали значення критерію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  <w:lang w:val="ru-RU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спост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</m:oMath>
      <w:r w:rsidRPr="006119E4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 w:rsidRPr="00AB34F5"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  <w:t xml:space="preserve">= 10, 9759.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Відповідне значення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  <w:lang w:val="en-US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крит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ru-RU"/>
          </w:rPr>
          <m:t>23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ru-RU"/>
          </w:rPr>
          <m:t>6847913</m:t>
        </m:r>
      </m:oMath>
      <w:r w:rsidRPr="00AB34F5"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  <w:t>.</w:t>
      </w:r>
    </w:p>
    <w:p w14:paraId="6736F337" w14:textId="77777777" w:rsidR="00F574B5" w:rsidRDefault="00F574B5" w:rsidP="00D02922">
      <w:pPr>
        <w:spacing w:line="360" w:lineRule="auto"/>
        <w:rPr>
          <w:sz w:val="28"/>
          <w:szCs w:val="28"/>
          <w:lang w:val="uk-UA"/>
        </w:rPr>
      </w:pPr>
    </w:p>
    <w:p w14:paraId="4C293991" w14:textId="0D2D7527" w:rsidR="00F574B5" w:rsidRPr="004D6C6A" w:rsidRDefault="00F574B5" w:rsidP="004D6C6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програми:</w:t>
      </w:r>
      <w:r w:rsidRPr="00F574B5">
        <w:rPr>
          <w:bCs/>
          <w:sz w:val="28"/>
          <w:szCs w:val="28"/>
          <w:lang w:val="uk-UA"/>
        </w:rPr>
        <w:br w:type="page"/>
      </w:r>
    </w:p>
    <w:p w14:paraId="23A288F2" w14:textId="77777777" w:rsidR="00F574B5" w:rsidRDefault="00F574B5">
      <w:pPr>
        <w:ind w:firstLine="0"/>
        <w:jc w:val="left"/>
        <w:rPr>
          <w:b/>
          <w:sz w:val="28"/>
          <w:szCs w:val="28"/>
          <w:lang w:val="uk-UA"/>
        </w:rPr>
      </w:pPr>
    </w:p>
    <w:p w14:paraId="31951F99" w14:textId="7D5F4D66" w:rsidR="004B7760" w:rsidRPr="004B7760" w:rsidRDefault="006E2DE5" w:rsidP="004B7760">
      <w:pPr>
        <w:spacing w:line="360" w:lineRule="auto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4B7760" w:rsidRPr="00C452D6">
        <w:rPr>
          <w:b/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4B7760" w:rsidRPr="00C452D6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4B7760" w:rsidRPr="00C452D6">
        <w:rPr>
          <w:color w:val="000000"/>
          <w:sz w:val="28"/>
          <w:szCs w:val="19"/>
          <w:lang w:val="uk-UA" w:eastAsia="uk-UA"/>
        </w:rPr>
        <w:t xml:space="preserve"> </w:t>
      </w:r>
      <w:r w:rsidR="004B7760" w:rsidRPr="00C452D6">
        <w:rPr>
          <w:bCs/>
          <w:sz w:val="28"/>
          <w:szCs w:val="28"/>
          <w:lang w:val="uk-UA"/>
        </w:rPr>
        <w:t xml:space="preserve">набув теоретичних знань та практичних навичок аналізу </w:t>
      </w:r>
      <w:r w:rsidR="004B7760">
        <w:rPr>
          <w:bCs/>
          <w:sz w:val="28"/>
          <w:szCs w:val="28"/>
          <w:lang w:val="uk-UA"/>
        </w:rPr>
        <w:t xml:space="preserve">розрахунків на ЕОМ. За результатами обчислень можна бачити, що тип даних </w:t>
      </w:r>
      <w:r w:rsidR="004B7760">
        <w:rPr>
          <w:bCs/>
          <w:sz w:val="28"/>
          <w:szCs w:val="28"/>
          <w:lang w:val="en-US"/>
        </w:rPr>
        <w:t>double</w:t>
      </w:r>
      <w:r w:rsidR="004B7760">
        <w:rPr>
          <w:bCs/>
          <w:sz w:val="28"/>
          <w:szCs w:val="28"/>
          <w:lang w:val="uk-UA"/>
        </w:rPr>
        <w:t xml:space="preserve"> (</w:t>
      </w:r>
      <w:r w:rsidR="004B7760">
        <w:rPr>
          <w:bCs/>
          <w:sz w:val="28"/>
          <w:szCs w:val="28"/>
          <w:lang w:val="en-US"/>
        </w:rPr>
        <w:t>float</w:t>
      </w:r>
      <w:r w:rsidR="004B7760" w:rsidRPr="004B7760">
        <w:rPr>
          <w:bCs/>
          <w:sz w:val="28"/>
          <w:szCs w:val="28"/>
          <w:lang w:val="uk-UA"/>
        </w:rPr>
        <w:t xml:space="preserve">64 </w:t>
      </w:r>
      <w:r w:rsidR="004B7760">
        <w:rPr>
          <w:bCs/>
          <w:sz w:val="28"/>
          <w:szCs w:val="28"/>
          <w:lang w:val="uk-UA"/>
        </w:rPr>
        <w:t xml:space="preserve">у мові </w:t>
      </w:r>
      <w:r w:rsidR="004B7760">
        <w:rPr>
          <w:bCs/>
          <w:sz w:val="28"/>
          <w:szCs w:val="28"/>
          <w:lang w:val="en-US"/>
        </w:rPr>
        <w:t>GoLang</w:t>
      </w:r>
      <w:r w:rsidR="004B7760">
        <w:rPr>
          <w:bCs/>
          <w:sz w:val="28"/>
          <w:szCs w:val="28"/>
          <w:lang w:val="uk-UA"/>
        </w:rPr>
        <w:t>)</w:t>
      </w:r>
      <w:r w:rsidR="004B7760" w:rsidRPr="004B7760">
        <w:rPr>
          <w:bCs/>
          <w:sz w:val="28"/>
          <w:szCs w:val="28"/>
          <w:lang w:val="uk-UA"/>
        </w:rPr>
        <w:t xml:space="preserve"> </w:t>
      </w:r>
      <w:r w:rsidR="004B7760">
        <w:rPr>
          <w:bCs/>
          <w:sz w:val="28"/>
          <w:szCs w:val="28"/>
          <w:lang w:val="uk-UA"/>
        </w:rPr>
        <w:t xml:space="preserve">має більшу точність обчислень, ніж </w:t>
      </w:r>
      <w:r w:rsidR="004B7760">
        <w:rPr>
          <w:bCs/>
          <w:sz w:val="28"/>
          <w:szCs w:val="28"/>
          <w:lang w:val="en-US"/>
        </w:rPr>
        <w:t>float</w:t>
      </w:r>
      <w:r w:rsidR="004B7760">
        <w:rPr>
          <w:bCs/>
          <w:sz w:val="28"/>
          <w:szCs w:val="28"/>
          <w:lang w:val="uk-UA"/>
        </w:rPr>
        <w:t xml:space="preserve">, що зрозуміло, адже для чисел типу </w:t>
      </w:r>
      <w:r w:rsidR="004B7760">
        <w:rPr>
          <w:bCs/>
          <w:sz w:val="28"/>
          <w:szCs w:val="28"/>
          <w:lang w:val="en-US"/>
        </w:rPr>
        <w:t>double</w:t>
      </w:r>
      <w:r w:rsidR="004B7760" w:rsidRPr="004B7760">
        <w:rPr>
          <w:bCs/>
          <w:sz w:val="28"/>
          <w:szCs w:val="28"/>
          <w:lang w:val="uk-UA"/>
        </w:rPr>
        <w:t xml:space="preserve"> </w:t>
      </w:r>
      <w:r w:rsidR="004B7760">
        <w:rPr>
          <w:bCs/>
          <w:sz w:val="28"/>
          <w:szCs w:val="28"/>
          <w:lang w:val="uk-UA"/>
        </w:rPr>
        <w:t xml:space="preserve">у оперативній пам’яті виділяється у два рази більше байтів – 4 для </w:t>
      </w:r>
      <w:r w:rsidR="004B7760">
        <w:rPr>
          <w:bCs/>
          <w:sz w:val="28"/>
          <w:szCs w:val="28"/>
          <w:lang w:val="en-US"/>
        </w:rPr>
        <w:t>float</w:t>
      </w:r>
      <w:r w:rsidR="004B7760">
        <w:rPr>
          <w:bCs/>
          <w:sz w:val="28"/>
          <w:szCs w:val="28"/>
          <w:lang w:val="uk-UA"/>
        </w:rPr>
        <w:t xml:space="preserve">, та 8 для </w:t>
      </w:r>
      <w:r w:rsidR="004B7760">
        <w:rPr>
          <w:bCs/>
          <w:sz w:val="28"/>
          <w:szCs w:val="28"/>
          <w:lang w:val="en-US"/>
        </w:rPr>
        <w:t>double</w:t>
      </w:r>
      <w:r w:rsidR="004B7760">
        <w:rPr>
          <w:bCs/>
          <w:sz w:val="28"/>
          <w:szCs w:val="28"/>
          <w:lang w:val="uk-UA"/>
        </w:rPr>
        <w:t>.</w:t>
      </w:r>
      <w:r w:rsidR="004B7760" w:rsidRPr="004B7760">
        <w:rPr>
          <w:bCs/>
          <w:sz w:val="28"/>
          <w:szCs w:val="28"/>
          <w:lang w:val="uk-UA"/>
        </w:rPr>
        <w:t xml:space="preserve"> </w:t>
      </w:r>
    </w:p>
    <w:sectPr w:rsidR="004B7760" w:rsidRPr="004B7760">
      <w:footerReference w:type="default" r:id="rId4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9A17" w14:textId="77777777" w:rsidR="001A45E3" w:rsidRDefault="001A45E3">
      <w:r>
        <w:separator/>
      </w:r>
    </w:p>
  </w:endnote>
  <w:endnote w:type="continuationSeparator" w:id="0">
    <w:p w14:paraId="572D153F" w14:textId="77777777" w:rsidR="001A45E3" w:rsidRDefault="001A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A45E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A45E3" w:rsidRDefault="001A45E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A45E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A45E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1A45E3" w:rsidRDefault="001A45E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75"/>
      <w:gridCol w:w="678"/>
      <w:gridCol w:w="567"/>
      <w:gridCol w:w="3827"/>
      <w:gridCol w:w="284"/>
      <w:gridCol w:w="284"/>
      <w:gridCol w:w="284"/>
      <w:gridCol w:w="964"/>
      <w:gridCol w:w="1021"/>
    </w:tblGrid>
    <w:tr w:rsidR="001A45E3" w:rsidRPr="00757A8E" w14:paraId="73E12FA2" w14:textId="77777777" w:rsidTr="00D0292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CAABAAE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E114824" w:rsidR="001A45E3" w:rsidRPr="00015DF8" w:rsidRDefault="001A45E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</w:t>
          </w:r>
          <w:r w:rsidR="00D02922">
            <w:rPr>
              <w:sz w:val="40"/>
              <w:lang w:val="en-US"/>
            </w:rPr>
            <w:t>6</w:t>
          </w:r>
          <w:r w:rsidRPr="00757A8E">
            <w:rPr>
              <w:sz w:val="40"/>
              <w:lang w:val="uk-UA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</w:tr>
    <w:tr w:rsidR="001A45E3" w:rsidRPr="00757A8E" w14:paraId="1AF3DA75" w14:textId="77777777" w:rsidTr="00D0292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1FA5151D" w14:textId="77777777" w:rsidTr="00D0292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475" w:type="dxa"/>
          <w:tcBorders>
            <w:top w:val="nil"/>
            <w:bottom w:val="nil"/>
          </w:tcBorders>
          <w:vAlign w:val="center"/>
        </w:tcPr>
        <w:p w14:paraId="43082DC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678" w:type="dxa"/>
          <w:tcBorders>
            <w:top w:val="nil"/>
            <w:bottom w:val="nil"/>
          </w:tcBorders>
          <w:vAlign w:val="center"/>
        </w:tcPr>
        <w:p w14:paraId="2BD012A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7EC01425" w14:textId="77777777" w:rsidTr="00D0292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A45E3" w:rsidRPr="00757A8E" w:rsidRDefault="001A45E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A45E3" w:rsidRPr="00757A8E" w:rsidRDefault="001A45E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C259ABF" w:rsidR="001A45E3" w:rsidRPr="00015DF8" w:rsidRDefault="004D6C6A" w:rsidP="00D02FDC">
          <w:pPr>
            <w:ind w:hanging="89"/>
            <w:jc w:val="center"/>
            <w:rPr>
              <w:b/>
              <w:szCs w:val="24"/>
            </w:rPr>
          </w:pPr>
          <w:r w:rsidRPr="00E434F7">
            <w:rPr>
              <w:b/>
              <w:sz w:val="28"/>
              <w:szCs w:val="28"/>
              <w:lang w:val="uk-UA"/>
            </w:rPr>
            <w:t>Розробка програмного генератора псевдовипадкових чисел з рівномірним розподілом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1A45E3" w:rsidRPr="00757A8E" w14:paraId="35AB68E7" w14:textId="77777777" w:rsidTr="00D0292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47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678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1A45E3" w:rsidRPr="00975DC2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1A45E3" w:rsidRPr="00757A8E" w14:paraId="410552D3" w14:textId="77777777" w:rsidTr="00D0292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A27EAD" w:rsidR="001A45E3" w:rsidRPr="00757A8E" w:rsidRDefault="00D0292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К.С.</w:t>
          </w: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1A45E3" w:rsidRPr="00757A8E" w14:paraId="614C1EFB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673DD3BA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</w:tcBorders>
        </w:tcPr>
        <w:p w14:paraId="74FBE99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</w:tcBorders>
        </w:tcPr>
        <w:p w14:paraId="7F3C7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1A45E3" w:rsidRPr="00757A8E" w:rsidRDefault="001A45E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A45E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9D56D07" w:rsidR="001A45E3" w:rsidRPr="00CE45A4" w:rsidRDefault="001A45E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</w:t>
          </w:r>
          <w:r w:rsidR="00D02922">
            <w:rPr>
              <w:sz w:val="40"/>
              <w:lang w:val="en-US"/>
            </w:rPr>
            <w:t>6</w:t>
          </w:r>
          <w:r>
            <w:rPr>
              <w:sz w:val="40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1A45E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1A45E3" w:rsidRPr="00BF7874" w:rsidRDefault="001A45E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A45E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A45E3" w:rsidRDefault="001A45E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FEF3" w14:textId="77777777" w:rsidR="001A45E3" w:rsidRDefault="001A45E3">
      <w:r>
        <w:separator/>
      </w:r>
    </w:p>
  </w:footnote>
  <w:footnote w:type="continuationSeparator" w:id="0">
    <w:p w14:paraId="4A13C997" w14:textId="77777777" w:rsidR="001A45E3" w:rsidRDefault="001A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29B"/>
    <w:multiLevelType w:val="multilevel"/>
    <w:tmpl w:val="043E62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5C8"/>
    <w:multiLevelType w:val="hybridMultilevel"/>
    <w:tmpl w:val="266ECA46"/>
    <w:lvl w:ilvl="0" w:tplc="4A4222D8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7D32B72"/>
    <w:multiLevelType w:val="hybridMultilevel"/>
    <w:tmpl w:val="14C04B6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4734989"/>
    <w:multiLevelType w:val="hybridMultilevel"/>
    <w:tmpl w:val="33CA3F2C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5"/>
  </w:num>
  <w:num w:numId="4">
    <w:abstractNumId w:val="32"/>
  </w:num>
  <w:num w:numId="5">
    <w:abstractNumId w:val="29"/>
  </w:num>
  <w:num w:numId="6">
    <w:abstractNumId w:val="37"/>
  </w:num>
  <w:num w:numId="7">
    <w:abstractNumId w:val="5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2"/>
  </w:num>
  <w:num w:numId="13">
    <w:abstractNumId w:val="23"/>
  </w:num>
  <w:num w:numId="14">
    <w:abstractNumId w:val="26"/>
  </w:num>
  <w:num w:numId="15">
    <w:abstractNumId w:val="39"/>
  </w:num>
  <w:num w:numId="16">
    <w:abstractNumId w:val="34"/>
  </w:num>
  <w:num w:numId="17">
    <w:abstractNumId w:val="6"/>
  </w:num>
  <w:num w:numId="18">
    <w:abstractNumId w:val="15"/>
  </w:num>
  <w:num w:numId="19">
    <w:abstractNumId w:val="24"/>
  </w:num>
  <w:num w:numId="20">
    <w:abstractNumId w:val="18"/>
  </w:num>
  <w:num w:numId="21">
    <w:abstractNumId w:val="36"/>
  </w:num>
  <w:num w:numId="22">
    <w:abstractNumId w:val="28"/>
  </w:num>
  <w:num w:numId="23">
    <w:abstractNumId w:val="30"/>
  </w:num>
  <w:num w:numId="24">
    <w:abstractNumId w:val="35"/>
  </w:num>
  <w:num w:numId="25">
    <w:abstractNumId w:val="14"/>
  </w:num>
  <w:num w:numId="26">
    <w:abstractNumId w:val="12"/>
  </w:num>
  <w:num w:numId="27">
    <w:abstractNumId w:val="38"/>
  </w:num>
  <w:num w:numId="28">
    <w:abstractNumId w:val="27"/>
  </w:num>
  <w:num w:numId="29">
    <w:abstractNumId w:val="19"/>
  </w:num>
  <w:num w:numId="30">
    <w:abstractNumId w:val="8"/>
  </w:num>
  <w:num w:numId="31">
    <w:abstractNumId w:val="21"/>
  </w:num>
  <w:num w:numId="32">
    <w:abstractNumId w:val="1"/>
  </w:num>
  <w:num w:numId="33">
    <w:abstractNumId w:val="11"/>
  </w:num>
  <w:num w:numId="34">
    <w:abstractNumId w:val="13"/>
  </w:num>
  <w:num w:numId="35">
    <w:abstractNumId w:val="7"/>
  </w:num>
  <w:num w:numId="36">
    <w:abstractNumId w:val="33"/>
  </w:num>
  <w:num w:numId="37">
    <w:abstractNumId w:val="2"/>
  </w:num>
  <w:num w:numId="38">
    <w:abstractNumId w:val="0"/>
  </w:num>
  <w:num w:numId="39">
    <w:abstractNumId w:val="4"/>
  </w:num>
  <w:num w:numId="40">
    <w:abstractNumId w:val="20"/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5DF8"/>
    <w:rsid w:val="0001725B"/>
    <w:rsid w:val="000354DE"/>
    <w:rsid w:val="0004104B"/>
    <w:rsid w:val="0004467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5CB1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6493"/>
    <w:rsid w:val="000B788B"/>
    <w:rsid w:val="000C01C2"/>
    <w:rsid w:val="000D17F9"/>
    <w:rsid w:val="000D740D"/>
    <w:rsid w:val="000E16B9"/>
    <w:rsid w:val="000E7627"/>
    <w:rsid w:val="000F0CA9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280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94329"/>
    <w:rsid w:val="001A380E"/>
    <w:rsid w:val="001A45E3"/>
    <w:rsid w:val="001A5E13"/>
    <w:rsid w:val="001B168D"/>
    <w:rsid w:val="001B5C33"/>
    <w:rsid w:val="001C3940"/>
    <w:rsid w:val="001D02E4"/>
    <w:rsid w:val="001D2340"/>
    <w:rsid w:val="001D70C7"/>
    <w:rsid w:val="001F150E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478C9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06E23"/>
    <w:rsid w:val="00310063"/>
    <w:rsid w:val="0031326C"/>
    <w:rsid w:val="00316BD9"/>
    <w:rsid w:val="00317655"/>
    <w:rsid w:val="00327575"/>
    <w:rsid w:val="0033257C"/>
    <w:rsid w:val="00346C44"/>
    <w:rsid w:val="003475FA"/>
    <w:rsid w:val="003512B0"/>
    <w:rsid w:val="00371F47"/>
    <w:rsid w:val="00376C4C"/>
    <w:rsid w:val="0038020F"/>
    <w:rsid w:val="00382747"/>
    <w:rsid w:val="0038659F"/>
    <w:rsid w:val="00397151"/>
    <w:rsid w:val="003A055B"/>
    <w:rsid w:val="003A4097"/>
    <w:rsid w:val="003B3008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5951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5C56"/>
    <w:rsid w:val="0045601D"/>
    <w:rsid w:val="004613AC"/>
    <w:rsid w:val="004622E3"/>
    <w:rsid w:val="004700A7"/>
    <w:rsid w:val="00475762"/>
    <w:rsid w:val="00476301"/>
    <w:rsid w:val="0048295B"/>
    <w:rsid w:val="00482E00"/>
    <w:rsid w:val="00490897"/>
    <w:rsid w:val="00493E7C"/>
    <w:rsid w:val="00495022"/>
    <w:rsid w:val="00497085"/>
    <w:rsid w:val="004A079D"/>
    <w:rsid w:val="004B44D4"/>
    <w:rsid w:val="004B7760"/>
    <w:rsid w:val="004C60DE"/>
    <w:rsid w:val="004C6DEE"/>
    <w:rsid w:val="004D5EDF"/>
    <w:rsid w:val="004D6C6A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28C0"/>
    <w:rsid w:val="005D3020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7B46"/>
    <w:rsid w:val="006506A2"/>
    <w:rsid w:val="00653F61"/>
    <w:rsid w:val="00654B09"/>
    <w:rsid w:val="00656CA3"/>
    <w:rsid w:val="00660F79"/>
    <w:rsid w:val="006625E4"/>
    <w:rsid w:val="006703DF"/>
    <w:rsid w:val="00670C4B"/>
    <w:rsid w:val="00671777"/>
    <w:rsid w:val="0068217E"/>
    <w:rsid w:val="00684B1D"/>
    <w:rsid w:val="0069292A"/>
    <w:rsid w:val="00694258"/>
    <w:rsid w:val="006A06EB"/>
    <w:rsid w:val="006B17C0"/>
    <w:rsid w:val="006B3737"/>
    <w:rsid w:val="006B53A0"/>
    <w:rsid w:val="006C3D48"/>
    <w:rsid w:val="006C5421"/>
    <w:rsid w:val="006D1DA2"/>
    <w:rsid w:val="006D4E42"/>
    <w:rsid w:val="006E2DD8"/>
    <w:rsid w:val="006E2DE5"/>
    <w:rsid w:val="006E5BAE"/>
    <w:rsid w:val="006E6FDA"/>
    <w:rsid w:val="006E7C5C"/>
    <w:rsid w:val="006F11AD"/>
    <w:rsid w:val="006F186B"/>
    <w:rsid w:val="006F4C86"/>
    <w:rsid w:val="00703AAF"/>
    <w:rsid w:val="00705159"/>
    <w:rsid w:val="00706D28"/>
    <w:rsid w:val="0071702E"/>
    <w:rsid w:val="007226B2"/>
    <w:rsid w:val="00724151"/>
    <w:rsid w:val="007243D0"/>
    <w:rsid w:val="00725BD7"/>
    <w:rsid w:val="00731DAD"/>
    <w:rsid w:val="007327B2"/>
    <w:rsid w:val="0073437B"/>
    <w:rsid w:val="00750EF5"/>
    <w:rsid w:val="00752649"/>
    <w:rsid w:val="007550F6"/>
    <w:rsid w:val="007555EE"/>
    <w:rsid w:val="00757A8E"/>
    <w:rsid w:val="00761D47"/>
    <w:rsid w:val="00770ED9"/>
    <w:rsid w:val="00771908"/>
    <w:rsid w:val="007737CB"/>
    <w:rsid w:val="00773E7A"/>
    <w:rsid w:val="00774AA1"/>
    <w:rsid w:val="00776E1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C4F21"/>
    <w:rsid w:val="007D280D"/>
    <w:rsid w:val="007D3555"/>
    <w:rsid w:val="007D443D"/>
    <w:rsid w:val="007D4FF1"/>
    <w:rsid w:val="007E3FBD"/>
    <w:rsid w:val="007E4D76"/>
    <w:rsid w:val="00801C87"/>
    <w:rsid w:val="00812B52"/>
    <w:rsid w:val="00815F49"/>
    <w:rsid w:val="00816392"/>
    <w:rsid w:val="00823267"/>
    <w:rsid w:val="00837CBB"/>
    <w:rsid w:val="00846732"/>
    <w:rsid w:val="00851272"/>
    <w:rsid w:val="00852172"/>
    <w:rsid w:val="00863ADD"/>
    <w:rsid w:val="00871049"/>
    <w:rsid w:val="00871E9F"/>
    <w:rsid w:val="00877610"/>
    <w:rsid w:val="00881111"/>
    <w:rsid w:val="00882158"/>
    <w:rsid w:val="00882AF9"/>
    <w:rsid w:val="0088602E"/>
    <w:rsid w:val="0088637E"/>
    <w:rsid w:val="00892076"/>
    <w:rsid w:val="00893987"/>
    <w:rsid w:val="0089447B"/>
    <w:rsid w:val="008A2DE9"/>
    <w:rsid w:val="008A3496"/>
    <w:rsid w:val="008A5A04"/>
    <w:rsid w:val="008A6105"/>
    <w:rsid w:val="008B45EF"/>
    <w:rsid w:val="008B55D0"/>
    <w:rsid w:val="008C2ED4"/>
    <w:rsid w:val="008C4053"/>
    <w:rsid w:val="008C4BFA"/>
    <w:rsid w:val="008C5562"/>
    <w:rsid w:val="008C7751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5B69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DC2"/>
    <w:rsid w:val="00981BE8"/>
    <w:rsid w:val="009824C5"/>
    <w:rsid w:val="0098669D"/>
    <w:rsid w:val="00987DDE"/>
    <w:rsid w:val="00990482"/>
    <w:rsid w:val="00992F6D"/>
    <w:rsid w:val="009957CD"/>
    <w:rsid w:val="009A0588"/>
    <w:rsid w:val="009A6E8B"/>
    <w:rsid w:val="009D7994"/>
    <w:rsid w:val="009E19CB"/>
    <w:rsid w:val="009E3A2D"/>
    <w:rsid w:val="009E5647"/>
    <w:rsid w:val="009E66C2"/>
    <w:rsid w:val="009E6B4F"/>
    <w:rsid w:val="009E7918"/>
    <w:rsid w:val="009F1FF0"/>
    <w:rsid w:val="00A042CC"/>
    <w:rsid w:val="00A079A2"/>
    <w:rsid w:val="00A23933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370"/>
    <w:rsid w:val="00A904BF"/>
    <w:rsid w:val="00A94768"/>
    <w:rsid w:val="00A95475"/>
    <w:rsid w:val="00A9559F"/>
    <w:rsid w:val="00A95616"/>
    <w:rsid w:val="00A974FB"/>
    <w:rsid w:val="00A978CE"/>
    <w:rsid w:val="00AA4D88"/>
    <w:rsid w:val="00AB00FB"/>
    <w:rsid w:val="00AB3432"/>
    <w:rsid w:val="00AB460A"/>
    <w:rsid w:val="00AB4884"/>
    <w:rsid w:val="00AB6EB6"/>
    <w:rsid w:val="00AC1072"/>
    <w:rsid w:val="00AC1D01"/>
    <w:rsid w:val="00AC21DC"/>
    <w:rsid w:val="00AC38D6"/>
    <w:rsid w:val="00AC5720"/>
    <w:rsid w:val="00AC66FC"/>
    <w:rsid w:val="00AD6C31"/>
    <w:rsid w:val="00AE0481"/>
    <w:rsid w:val="00AE20C6"/>
    <w:rsid w:val="00AE30E9"/>
    <w:rsid w:val="00AF35D2"/>
    <w:rsid w:val="00AF5B52"/>
    <w:rsid w:val="00B02E3D"/>
    <w:rsid w:val="00B054E2"/>
    <w:rsid w:val="00B072BB"/>
    <w:rsid w:val="00B072D4"/>
    <w:rsid w:val="00B116D3"/>
    <w:rsid w:val="00B13E71"/>
    <w:rsid w:val="00B303CC"/>
    <w:rsid w:val="00B47294"/>
    <w:rsid w:val="00B57BA7"/>
    <w:rsid w:val="00B6262A"/>
    <w:rsid w:val="00B658D4"/>
    <w:rsid w:val="00B65BB3"/>
    <w:rsid w:val="00B7121B"/>
    <w:rsid w:val="00B760BA"/>
    <w:rsid w:val="00B84A68"/>
    <w:rsid w:val="00B85DC8"/>
    <w:rsid w:val="00B8632C"/>
    <w:rsid w:val="00B87557"/>
    <w:rsid w:val="00B940DB"/>
    <w:rsid w:val="00B967DC"/>
    <w:rsid w:val="00B9715C"/>
    <w:rsid w:val="00BA2313"/>
    <w:rsid w:val="00BB68C1"/>
    <w:rsid w:val="00BB6A92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26BA0"/>
    <w:rsid w:val="00C31C4F"/>
    <w:rsid w:val="00C35C32"/>
    <w:rsid w:val="00C36A8C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83886"/>
    <w:rsid w:val="00C90A58"/>
    <w:rsid w:val="00C919F3"/>
    <w:rsid w:val="00CA1FC0"/>
    <w:rsid w:val="00CA4F68"/>
    <w:rsid w:val="00CB0205"/>
    <w:rsid w:val="00CC0129"/>
    <w:rsid w:val="00CC1692"/>
    <w:rsid w:val="00CC3BEC"/>
    <w:rsid w:val="00CC5324"/>
    <w:rsid w:val="00CC703A"/>
    <w:rsid w:val="00CD02B5"/>
    <w:rsid w:val="00CD6CC8"/>
    <w:rsid w:val="00CE37D6"/>
    <w:rsid w:val="00CE45A4"/>
    <w:rsid w:val="00CF1726"/>
    <w:rsid w:val="00CF3A14"/>
    <w:rsid w:val="00CF4004"/>
    <w:rsid w:val="00CF5A27"/>
    <w:rsid w:val="00D02922"/>
    <w:rsid w:val="00D02A8A"/>
    <w:rsid w:val="00D02FDC"/>
    <w:rsid w:val="00D03024"/>
    <w:rsid w:val="00D030EC"/>
    <w:rsid w:val="00D04B74"/>
    <w:rsid w:val="00D07F3E"/>
    <w:rsid w:val="00D13417"/>
    <w:rsid w:val="00D17DDA"/>
    <w:rsid w:val="00D20B1F"/>
    <w:rsid w:val="00D23A87"/>
    <w:rsid w:val="00D31490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3385"/>
    <w:rsid w:val="00D64DCB"/>
    <w:rsid w:val="00D661A6"/>
    <w:rsid w:val="00D669DB"/>
    <w:rsid w:val="00D72577"/>
    <w:rsid w:val="00D75170"/>
    <w:rsid w:val="00D757BF"/>
    <w:rsid w:val="00D81F2A"/>
    <w:rsid w:val="00D90629"/>
    <w:rsid w:val="00D9181A"/>
    <w:rsid w:val="00DA1BA1"/>
    <w:rsid w:val="00DA614F"/>
    <w:rsid w:val="00DB2C9D"/>
    <w:rsid w:val="00DB7102"/>
    <w:rsid w:val="00DC35B1"/>
    <w:rsid w:val="00DD4D3E"/>
    <w:rsid w:val="00DE57C0"/>
    <w:rsid w:val="00DE57FB"/>
    <w:rsid w:val="00DE7A46"/>
    <w:rsid w:val="00DF300A"/>
    <w:rsid w:val="00DF4D40"/>
    <w:rsid w:val="00DF76D9"/>
    <w:rsid w:val="00E0025E"/>
    <w:rsid w:val="00E00DD6"/>
    <w:rsid w:val="00E059AC"/>
    <w:rsid w:val="00E07516"/>
    <w:rsid w:val="00E122ED"/>
    <w:rsid w:val="00E12E63"/>
    <w:rsid w:val="00E14A87"/>
    <w:rsid w:val="00E1616E"/>
    <w:rsid w:val="00E2014A"/>
    <w:rsid w:val="00E256C6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1C4F"/>
    <w:rsid w:val="00EA591A"/>
    <w:rsid w:val="00EA7507"/>
    <w:rsid w:val="00EB07AF"/>
    <w:rsid w:val="00EC7A3E"/>
    <w:rsid w:val="00ED4F3A"/>
    <w:rsid w:val="00ED7B86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4900"/>
    <w:rsid w:val="00F55C81"/>
    <w:rsid w:val="00F55EFC"/>
    <w:rsid w:val="00F574B5"/>
    <w:rsid w:val="00F57988"/>
    <w:rsid w:val="00F640D5"/>
    <w:rsid w:val="00F64A54"/>
    <w:rsid w:val="00F72A19"/>
    <w:rsid w:val="00F80F8C"/>
    <w:rsid w:val="00F8438E"/>
    <w:rsid w:val="00F90778"/>
    <w:rsid w:val="00FA2507"/>
    <w:rsid w:val="00FA63E0"/>
    <w:rsid w:val="00FB0CD6"/>
    <w:rsid w:val="00FB33B6"/>
    <w:rsid w:val="00FB44E7"/>
    <w:rsid w:val="00FB464B"/>
    <w:rsid w:val="00FB5E57"/>
    <w:rsid w:val="00FB6815"/>
    <w:rsid w:val="00FC1A63"/>
    <w:rsid w:val="00FC3A83"/>
    <w:rsid w:val="00FE00C5"/>
    <w:rsid w:val="00FE6C37"/>
    <w:rsid w:val="00FF32D2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qFormat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  <w:style w:type="character" w:customStyle="1" w:styleId="tlid-translation">
    <w:name w:val="tlid-translation"/>
    <w:basedOn w:val="DefaultParagraphFont"/>
    <w:qFormat/>
    <w:rsid w:val="00194329"/>
  </w:style>
  <w:style w:type="character" w:customStyle="1" w:styleId="4">
    <w:name w:val="Основной текст (4)_"/>
    <w:link w:val="40"/>
    <w:rsid w:val="00D02922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D02922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F574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4692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Dmitry Gashko</cp:lastModifiedBy>
  <cp:revision>96</cp:revision>
  <cp:lastPrinted>2015-09-20T08:44:00Z</cp:lastPrinted>
  <dcterms:created xsi:type="dcterms:W3CDTF">2016-09-25T11:38:00Z</dcterms:created>
  <dcterms:modified xsi:type="dcterms:W3CDTF">2021-01-11T06:50:00Z</dcterms:modified>
</cp:coreProperties>
</file>