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C75D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Цель проведения группового проекта</w:t>
      </w:r>
    </w:p>
    <w:p w14:paraId="76B6C75E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Лабораторный практикум по курсу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 выполняется в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форме группового проекта группами студентов из 2‐4 человек. Групповой проект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выполняется в течение семестра.</w:t>
      </w:r>
    </w:p>
    <w:p w14:paraId="76B6C75F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Целью лабораторного практикума по дисциплине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является: приобретение практических навыков выполнения программного проекта, включая анализ предметной области и разработки спецификации требований к программному обеспечению, документирование проекта (построения диаграмм различных типов, текстовых описаний и пр.).</w:t>
      </w:r>
    </w:p>
    <w:p w14:paraId="76B6C760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Результаты выполнения </w:t>
      </w:r>
    </w:p>
    <w:p w14:paraId="76B6C76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 результате выполнения группового проекта студенты разрабатывают и защищают</w:t>
      </w:r>
      <w:r w:rsidR="0042125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следующие артефакты:</w:t>
      </w:r>
    </w:p>
    <w:p w14:paraId="76B6C76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Наименование артефакта Пояснение</w:t>
      </w:r>
    </w:p>
    <w:p w14:paraId="76B6C76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1 </w:t>
      </w:r>
      <w:r w:rsidRPr="00C944E9">
        <w:rPr>
          <w:rFonts w:ascii="Calibri" w:hAnsi="Calibri" w:cs="Calibri"/>
          <w:color w:val="00B050"/>
        </w:rPr>
        <w:t>Протоко</w:t>
      </w:r>
      <w:r w:rsidR="00421254" w:rsidRPr="00C944E9">
        <w:rPr>
          <w:rFonts w:ascii="Calibri" w:hAnsi="Calibri" w:cs="Calibri"/>
          <w:color w:val="00B050"/>
        </w:rPr>
        <w:t>л встречи с заказчиком. Текст 1‐2</w:t>
      </w:r>
      <w:r w:rsidRPr="00C944E9">
        <w:rPr>
          <w:rFonts w:ascii="Calibri" w:hAnsi="Calibri" w:cs="Calibri"/>
          <w:color w:val="00B050"/>
        </w:rPr>
        <w:t xml:space="preserve">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4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C944E9">
        <w:rPr>
          <w:rFonts w:ascii="Calibri" w:hAnsi="Calibri" w:cs="Calibri"/>
          <w:color w:val="00B050"/>
        </w:rPr>
        <w:t>2 Одностраничное описание</w:t>
      </w:r>
      <w:r w:rsidR="00421254" w:rsidRPr="00C944E9">
        <w:rPr>
          <w:rFonts w:ascii="Calibri" w:hAnsi="Calibri" w:cs="Calibri"/>
          <w:color w:val="00B050"/>
        </w:rPr>
        <w:t>.</w:t>
      </w:r>
      <w:r w:rsidRPr="00C944E9">
        <w:rPr>
          <w:rFonts w:ascii="Calibri" w:hAnsi="Calibri" w:cs="Calibri"/>
          <w:color w:val="00B050"/>
        </w:rPr>
        <w:t xml:space="preserve"> Текст 1‐3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5" w14:textId="77777777" w:rsidR="00131861" w:rsidRPr="00AB71F3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AB71F3">
        <w:rPr>
          <w:rFonts w:ascii="Calibri" w:hAnsi="Calibri" w:cs="Calibri"/>
          <w:color w:val="00B050"/>
        </w:rPr>
        <w:t>3 Выбор методологии проектирование ПО (с обоснованием)</w:t>
      </w:r>
      <w:r w:rsidR="00421254" w:rsidRPr="00AB71F3">
        <w:rPr>
          <w:rFonts w:ascii="Calibri" w:hAnsi="Calibri" w:cs="Calibri"/>
          <w:color w:val="00B050"/>
        </w:rPr>
        <w:t>. Текст.</w:t>
      </w:r>
    </w:p>
    <w:p w14:paraId="76B6C766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AA0647">
        <w:rPr>
          <w:rFonts w:ascii="Calibri" w:hAnsi="Calibri" w:cs="Calibri"/>
          <w:color w:val="000000"/>
        </w:rPr>
        <w:t xml:space="preserve"> Спецификация требований (ТЗ), </w:t>
      </w:r>
      <w:r w:rsidR="00AA0647" w:rsidRPr="00AB71F3">
        <w:rPr>
          <w:rFonts w:ascii="Calibri" w:hAnsi="Calibri" w:cs="Calibri"/>
          <w:color w:val="00B050"/>
        </w:rPr>
        <w:t>(диаграммы вариантов использования с описанием основных вариантов использования)</w:t>
      </w:r>
    </w:p>
    <w:p w14:paraId="76B6C767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  <w:r w:rsidR="00AA0647">
        <w:rPr>
          <w:rFonts w:ascii="Calibri" w:hAnsi="Calibri" w:cs="Calibri"/>
          <w:color w:val="000000"/>
        </w:rPr>
        <w:t xml:space="preserve"> Формулы, алгоритмы, тексты программных модулей, необходимая </w:t>
      </w:r>
      <w:r>
        <w:rPr>
          <w:rFonts w:ascii="Calibri" w:hAnsi="Calibri" w:cs="Calibri"/>
          <w:color w:val="000000"/>
        </w:rPr>
        <w:t xml:space="preserve">программная </w:t>
      </w:r>
      <w:r w:rsidR="00AA0647">
        <w:rPr>
          <w:rFonts w:ascii="Calibri" w:hAnsi="Calibri" w:cs="Calibri"/>
          <w:color w:val="000000"/>
        </w:rPr>
        <w:t>документация</w:t>
      </w:r>
    </w:p>
    <w:p w14:paraId="76B6C76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Этапы выполнения проекта</w:t>
      </w:r>
    </w:p>
    <w:p w14:paraId="76B6C76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Результаты работы по каждому этапу (кроме подготовительного) оформляются в виде</w:t>
      </w:r>
    </w:p>
    <w:p w14:paraId="76B6C76A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указанных выше артефактов и защищаются группой на очной встрече с преподавателями.</w:t>
      </w:r>
    </w:p>
    <w:p w14:paraId="76B6C76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Образцы протокола встречи с заказчиком, одностраничного описания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ПП </w:t>
      </w:r>
      <w:r>
        <w:rPr>
          <w:rFonts w:ascii="Calibri" w:hAnsi="Calibri" w:cs="Calibri"/>
          <w:color w:val="000000"/>
          <w:sz w:val="24"/>
          <w:szCs w:val="24"/>
        </w:rPr>
        <w:t>прилагаются.</w:t>
      </w:r>
    </w:p>
    <w:p w14:paraId="76B6C76C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Подготовительный этап. Выбор инструментов</w:t>
      </w:r>
    </w:p>
    <w:p w14:paraId="76B6C76D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1. Выбрать инструмент моделирования (инструмент должен быть доступен).</w:t>
      </w:r>
    </w:p>
    <w:p w14:paraId="76B6C76E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2. Выбрать инструмент разработки (инструмент должен быть доступен и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знаком).</w:t>
      </w:r>
    </w:p>
    <w:p w14:paraId="76B6C76F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3. Выбрать инструмент подготовки презентаций и документации (инструмент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должен быть доступен)</w:t>
      </w:r>
    </w:p>
    <w:p w14:paraId="76B6C770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1 этап. Анализ предметной области</w:t>
      </w:r>
    </w:p>
    <w:p w14:paraId="76B6C771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Провести собрание группы проекта и предварительный анализ выбранной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предметной области методом «мозгового штурма» (составить протокол полученных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результатов для использования внутри группы).</w:t>
      </w:r>
    </w:p>
    <w:p w14:paraId="76B6C772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Провести интервью с заказчиком и составить протокол встречи с заказчиком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484F6A" w:rsidRPr="00C944E9">
        <w:rPr>
          <w:rFonts w:ascii="Calibri" w:hAnsi="Calibri" w:cs="Calibri"/>
          <w:color w:val="00B050"/>
          <w:sz w:val="24"/>
          <w:szCs w:val="24"/>
        </w:rPr>
        <w:t>(текстовый документ 1–2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стр., защищаемый артефакт).</w:t>
      </w:r>
    </w:p>
    <w:p w14:paraId="76B6C77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 xml:space="preserve">2 этап. </w:t>
      </w:r>
    </w:p>
    <w:p w14:paraId="76B6C774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словарь предметной области (в произвольной форме для</w:t>
      </w:r>
    </w:p>
    <w:p w14:paraId="76B6C775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использования внутри группы).</w:t>
      </w:r>
    </w:p>
    <w:p w14:paraId="76B6C776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«одностраничное» описание проекта (текстовый документ 1–3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стр., защищаемый артефакт).</w:t>
      </w:r>
    </w:p>
    <w:p w14:paraId="76B6C777" w14:textId="77777777" w:rsidR="00664CBA" w:rsidRPr="00C944E9" w:rsidRDefault="00664CBA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  <w:lang w:val="uk-UA"/>
        </w:rPr>
        <w:t>3.</w:t>
      </w:r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Обосновать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выбор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методологии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проектирования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ПО.</w:t>
      </w:r>
    </w:p>
    <w:p w14:paraId="76B6C77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3 этап. Техническое задание</w:t>
      </w:r>
    </w:p>
    <w:p w14:paraId="76B6C77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Составить спецификацию функциональных требований. Для этого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не</w:t>
      </w:r>
      <w:r w:rsidR="00AC2DFB">
        <w:rPr>
          <w:rFonts w:ascii="Calibri" w:hAnsi="Calibri" w:cs="Calibri"/>
          <w:color w:val="000000"/>
          <w:sz w:val="24"/>
          <w:szCs w:val="24"/>
        </w:rPr>
        <w:t>обходимо выполнить задания 1 –5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6B6C77A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. Идентифицировать действующих лиц </w:t>
      </w:r>
      <w:r>
        <w:rPr>
          <w:rFonts w:ascii="Calibri" w:hAnsi="Calibri" w:cs="Calibri"/>
          <w:color w:val="000000"/>
          <w:sz w:val="24"/>
          <w:szCs w:val="24"/>
        </w:rPr>
        <w:t>ПП</w:t>
      </w:r>
      <w:r w:rsidR="00AC2DFB">
        <w:rPr>
          <w:rFonts w:ascii="Calibri" w:hAnsi="Calibri" w:cs="Calibri"/>
          <w:color w:val="000000"/>
          <w:sz w:val="24"/>
          <w:szCs w:val="24"/>
        </w:rPr>
        <w:t xml:space="preserve"> (выявить </w:t>
      </w:r>
      <w:proofErr w:type="spellStart"/>
      <w:r w:rsidR="00AC2DFB">
        <w:rPr>
          <w:rFonts w:ascii="Calibri" w:hAnsi="Calibri" w:cs="Calibri"/>
          <w:color w:val="000000"/>
          <w:sz w:val="24"/>
          <w:szCs w:val="24"/>
        </w:rPr>
        <w:t>акторов</w:t>
      </w:r>
      <w:proofErr w:type="spellEnd"/>
      <w:r w:rsidR="00AC2DFB">
        <w:rPr>
          <w:rFonts w:ascii="Calibri" w:hAnsi="Calibri" w:cs="Calibri"/>
          <w:color w:val="000000"/>
          <w:sz w:val="24"/>
          <w:szCs w:val="24"/>
        </w:rPr>
        <w:t>)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7B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. Идентифицировать варианты использования </w:t>
      </w:r>
      <w:r>
        <w:rPr>
          <w:rFonts w:ascii="Calibri" w:hAnsi="Calibri" w:cs="Calibri"/>
          <w:color w:val="000000"/>
          <w:sz w:val="24"/>
          <w:szCs w:val="24"/>
        </w:rPr>
        <w:t>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7C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 w:rsidR="00AA0647">
        <w:rPr>
          <w:rFonts w:ascii="Calibri" w:hAnsi="Calibri" w:cs="Calibri"/>
          <w:color w:val="000000"/>
          <w:sz w:val="24"/>
          <w:szCs w:val="24"/>
        </w:rPr>
        <w:t>. Определить отношения между действующими лицами и вариантами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использования.</w:t>
      </w:r>
    </w:p>
    <w:p w14:paraId="76B6C77D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Составить полную диаграмму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использования.</w:t>
      </w:r>
    </w:p>
    <w:p w14:paraId="76B6C77E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</w:t>
      </w:r>
      <w:r w:rsidR="00AA0647">
        <w:rPr>
          <w:rFonts w:ascii="Calibri" w:hAnsi="Calibri" w:cs="Calibri"/>
          <w:color w:val="000000"/>
          <w:sz w:val="24"/>
          <w:szCs w:val="24"/>
        </w:rPr>
        <w:t>. Реализовать выбранные варианты использования в виде записи сценария</w:t>
      </w:r>
      <w:r>
        <w:rPr>
          <w:rFonts w:ascii="Calibri" w:hAnsi="Calibri" w:cs="Calibri"/>
          <w:color w:val="000000"/>
          <w:sz w:val="24"/>
          <w:szCs w:val="24"/>
        </w:rPr>
        <w:t xml:space="preserve"> вариантов использования (защищаемый артефакт)</w:t>
      </w:r>
    </w:p>
    <w:p w14:paraId="76B6C77F" w14:textId="77777777" w:rsidR="00AC2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6 </w:t>
      </w:r>
      <w:r w:rsidR="00AA0647">
        <w:rPr>
          <w:rFonts w:ascii="Calibri" w:hAnsi="Calibri" w:cs="Calibri"/>
          <w:color w:val="000000"/>
          <w:sz w:val="24"/>
          <w:szCs w:val="24"/>
        </w:rPr>
        <w:t>Определить нефункциональные и специальные требования, если они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необходимы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6B6C780" w14:textId="77777777" w:rsidR="00AC2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Оформить техническое задание на программный продукт, согласно требованиям ЕСПД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6B6C78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защищаемый артефакт).</w:t>
      </w:r>
    </w:p>
    <w:p w14:paraId="76B6C78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4 этап. Проектирование</w:t>
      </w:r>
    </w:p>
    <w:p w14:paraId="76B6C783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Разработать необходимые алгоритмы реализации задачи, экранные </w:t>
      </w:r>
      <w:r w:rsidR="00AA0647">
        <w:rPr>
          <w:rFonts w:ascii="Calibri" w:hAnsi="Calibri" w:cs="Calibri"/>
          <w:color w:val="000000"/>
          <w:sz w:val="24"/>
          <w:szCs w:val="24"/>
        </w:rPr>
        <w:t>форм</w:t>
      </w:r>
      <w:r>
        <w:rPr>
          <w:rFonts w:ascii="Calibri" w:hAnsi="Calibri" w:cs="Calibri"/>
          <w:color w:val="000000"/>
          <w:sz w:val="24"/>
          <w:szCs w:val="24"/>
        </w:rPr>
        <w:t>ы и пр. (защищаем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ые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артефакт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).</w:t>
      </w:r>
    </w:p>
    <w:p w14:paraId="76B6C784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5 этап. Реализация прототипа</w:t>
      </w:r>
    </w:p>
    <w:p w14:paraId="76B6C785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Разработать документацию </w:t>
      </w:r>
      <w:r w:rsidR="00DA6EAC">
        <w:rPr>
          <w:rFonts w:ascii="Calibri" w:hAnsi="Calibri" w:cs="Calibri"/>
          <w:color w:val="000000"/>
          <w:sz w:val="24"/>
          <w:szCs w:val="24"/>
        </w:rPr>
        <w:t>на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6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и отладить код программы на выбранном инструменте</w:t>
      </w:r>
      <w:r w:rsidR="00A011C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разработки.</w:t>
      </w:r>
    </w:p>
    <w:p w14:paraId="76B6C787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план тестирования программы с определением значений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параметров (качественных характеристик системы)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и провести тестирование программы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8" w14:textId="77777777" w:rsidR="00AA0647" w:rsidRDefault="002A3730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  <w:lang w:val="uk-UA"/>
        </w:rPr>
        <w:t>6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этап. Приемосдаточные</w:t>
      </w:r>
      <w:r w:rsidR="00E83B84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испытания</w:t>
      </w:r>
    </w:p>
    <w:p w14:paraId="76B6C789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Оформить программу и методику испытаний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A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презентацию, включив необходимый текстовый, графически</w:t>
      </w:r>
      <w:r>
        <w:rPr>
          <w:rFonts w:ascii="Calibri" w:hAnsi="Calibri" w:cs="Calibri"/>
          <w:color w:val="000000"/>
          <w:sz w:val="24"/>
          <w:szCs w:val="24"/>
        </w:rPr>
        <w:t>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материал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Провести презентацию продолжительностью 10 минут, представив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основные результаты выполненной разработки (защищаемый артефакт).</w:t>
      </w:r>
    </w:p>
    <w:p w14:paraId="76B6C78C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и подписать протокол приемо‐сдаточных испытаний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(защищаемый артефакт).</w:t>
      </w:r>
    </w:p>
    <w:p w14:paraId="76B6C78D" w14:textId="77777777" w:rsidR="000D724E" w:rsidRDefault="000D724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6B6C78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1. Пример протокол встречи с заказчиком</w:t>
      </w:r>
    </w:p>
    <w:p w14:paraId="76B6C78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9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Протокол встречи с заказчиком</w:t>
      </w:r>
    </w:p>
    <w:p w14:paraId="76B6C79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Система должна поддерживать различные категории документов. Каждый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 принадлежит только к одной категории.</w:t>
      </w:r>
    </w:p>
    <w:p w14:paraId="76B6C79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Система должна позволять задавать различные роли пользователей.</w:t>
      </w:r>
    </w:p>
    <w:p w14:paraId="76B6C79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Каждый сотрудник, работающий в системе документооборота предприятия, может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иметь только одну роль.</w:t>
      </w:r>
    </w:p>
    <w:p w14:paraId="76B6C79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Каждой роли даются права доступа к определенному набору категорий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документов. Все пользователи с ролями, обладающими правами доступа к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документов, имеют одинаковый доступ ко всем документам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вне зависимости от состояния документа.</w:t>
      </w:r>
    </w:p>
    <w:p w14:paraId="76B6C79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позволять задавать правила для категорий документов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настраивать правила для конкретного документа.</w:t>
      </w:r>
    </w:p>
    <w:p w14:paraId="76B6C79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Правила для каждого конкретного документа не должны противоречить</w:t>
      </w:r>
    </w:p>
    <w:p w14:paraId="76B6C79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правилам категорий документов.</w:t>
      </w:r>
    </w:p>
    <w:p w14:paraId="76B6C79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может обеспечивать установку прав доступа ролей к различным</w:t>
      </w:r>
    </w:p>
    <w:p w14:paraId="76B6C79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документам, а не только к категориям документов. Данное требование не выделено</w:t>
      </w:r>
    </w:p>
    <w:p w14:paraId="76B6C79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заказчиком как обязательное или желательное.</w:t>
      </w:r>
    </w:p>
    <w:p w14:paraId="76B6C79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Правами на создание и изменение правил категорий документов обладают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все пользователи, имеющие доступ к категориям документов.</w:t>
      </w:r>
    </w:p>
    <w:p w14:paraId="76B6C79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Набор категорий документов определяется высшим руководителем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организации.</w:t>
      </w:r>
    </w:p>
    <w:p w14:paraId="76B6C79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9. Набор ролей определяется высшим руководителем организации.</w:t>
      </w:r>
    </w:p>
    <w:p w14:paraId="76B6C79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10. Правила для категорий документов становятся действующими после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утверждения высшим руководством.</w:t>
      </w:r>
    </w:p>
    <w:p w14:paraId="76B6C79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11. Правила для категорий документов меняются редко.</w:t>
      </w:r>
    </w:p>
    <w:p w14:paraId="76B6C7A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12. Документы в системе должны иметь:</w:t>
      </w:r>
    </w:p>
    <w:p w14:paraId="76B6C7A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а) набор состояний</w:t>
      </w:r>
    </w:p>
    <w:p w14:paraId="76B6C7A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б) настраиваемый набор дополнительных атрибутов.</w:t>
      </w:r>
    </w:p>
    <w:p w14:paraId="76B6C7A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Задание настроек документов должно осуществляться пользователем с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ролью, имеющей доступ к данной категории документов.</w:t>
      </w:r>
    </w:p>
    <w:p w14:paraId="76B6C7A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13. Система должна предусматривать возможность параллельной работы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нескольких пользователей с одним и тем же документом.</w:t>
      </w:r>
    </w:p>
    <w:p w14:paraId="76B6C7A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14. Пользователи должны иметь возможность видеть текущее состояние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документа, а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так же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разрешенные правилами возможные переходы в следующее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состояние. Данными правами обладают только пользователи с ролями, имеющими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доступ к соответствующей категории документов.</w:t>
      </w:r>
    </w:p>
    <w:p w14:paraId="76B6C7A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15. Система обеспечивает вечное хранение документов. Удаление документов</w:t>
      </w:r>
    </w:p>
    <w:p w14:paraId="76B6C7A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 системы запрещено. Документ может быть выведен из обращения в архив</w:t>
      </w:r>
    </w:p>
    <w:p w14:paraId="76B6C7A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согласно правилам, определенных для данного документа, или решением высшего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руководства.</w:t>
      </w:r>
    </w:p>
    <w:p w14:paraId="76B6C7A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lastRenderedPageBreak/>
        <w:t xml:space="preserve">16. Система должна обеспечивать возможность задавать правила для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установки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сроков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нахождения документов в каждом из состояний.</w:t>
      </w:r>
    </w:p>
    <w:p w14:paraId="76B6C7A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17. Система должна предусматривать возможность просмотра настраиваемых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отчетов за заданный промежуток времени, например, отчеты могут быть:</w:t>
      </w:r>
    </w:p>
    <w:p w14:paraId="76B6C7A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скорости прохождения</w:t>
      </w:r>
    </w:p>
    <w:p w14:paraId="76B6C7A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просроченных документах</w:t>
      </w:r>
    </w:p>
    <w:p w14:paraId="76B6C7A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об исполнении</w:t>
      </w:r>
    </w:p>
    <w:p w14:paraId="76B6C7A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18. Новые правила для каждой категории документа не могут быть утверждены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высшим руководством пока существуют документы, не завершившие свой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жизненный цикл в соответствии со старыми правилами.</w:t>
      </w:r>
    </w:p>
    <w:p w14:paraId="76B6C7A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19. Правила для категорий документов задают последовательность</w:t>
      </w:r>
    </w:p>
    <w:p w14:paraId="76B6C7B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прохождения этими документами отдельных стадий жизненного цикла,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действий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которые необходимо выполнить при каждом изменении состояний (нотификаций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пользователя, сохранения документов, и др.), набор событий, которые изменяют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 документов. Примеры правил:</w:t>
      </w:r>
    </w:p>
    <w:p w14:paraId="76B6C7B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получено согласование от роли заместителя директора – то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 перевести в «согласовано с </w:t>
      </w:r>
      <w:proofErr w:type="spellStart"/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зам.директора</w:t>
      </w:r>
      <w:proofErr w:type="spellEnd"/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>,</w:t>
      </w:r>
    </w:p>
    <w:p w14:paraId="76B6C7B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не получено согласование до 18.08.07, то отправить запрос 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повтор согласования.</w:t>
      </w:r>
    </w:p>
    <w:p w14:paraId="76B6C7B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20. Система должна быть максимально интегрирована с MS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B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21. Никаких закупок дополнительного дорогостоящего оборудования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программного обеспечения не должно быть.</w:t>
      </w:r>
    </w:p>
    <w:p w14:paraId="76B6C7B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22. Система должна быть дешевой в смысле совокупной стоимости владения,</w:t>
      </w:r>
    </w:p>
    <w:p w14:paraId="76B6C7B6" w14:textId="77777777" w:rsidR="000D724E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включающей в себя цену продукта, стоимость обслуживания, стоимость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обучения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персонала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т.д.</w:t>
      </w:r>
    </w:p>
    <w:p w14:paraId="76B6C7B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6B6C7B8" w14:textId="77777777" w:rsidR="000D724E" w:rsidRPr="005D626D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5D626D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2. Одностраничное описание проекта</w:t>
      </w:r>
    </w:p>
    <w:p w14:paraId="76B6C7B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B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Одностраничное описание системы</w:t>
      </w:r>
    </w:p>
    <w:p w14:paraId="76B6C7B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Цель: Создание «Лёгкой» системы документооборота.</w:t>
      </w:r>
    </w:p>
    <w:p w14:paraId="76B6C7B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Существует проблема отсутствия контроля и учёта движения документов.</w:t>
      </w:r>
    </w:p>
    <w:p w14:paraId="76B6C7B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разработать систему документооборота, решающую следующие проблемы:</w:t>
      </w:r>
    </w:p>
    <w:p w14:paraId="76B6C7B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Упорядочивание прохождения документов по инстанциям;</w:t>
      </w:r>
    </w:p>
    <w:p w14:paraId="76B6C7B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Обеспечение сохранности и восстановления документов;</w:t>
      </w:r>
    </w:p>
    <w:p w14:paraId="76B6C7C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Решение проблемы последней версии документа.</w:t>
      </w:r>
    </w:p>
    <w:p w14:paraId="76B6C7C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следующим требованиям:</w:t>
      </w:r>
    </w:p>
    <w:p w14:paraId="76B6C7C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быть дешёвой (обеспечивать минимальную совокупную</w:t>
      </w:r>
    </w:p>
    <w:p w14:paraId="76B6C7C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стоимость владения)</w:t>
      </w:r>
    </w:p>
    <w:p w14:paraId="76B6C7C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Система должна быть "невидимой" для пользователей, т.е. необходимо</w:t>
      </w:r>
    </w:p>
    <w:p w14:paraId="76B6C7C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избежать создания отдельного приложения (можно добавить кнопки в</w:t>
      </w:r>
    </w:p>
    <w:p w14:paraId="76B6C7C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меню приложений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)</w:t>
      </w:r>
    </w:p>
    <w:p w14:paraId="76B6C7C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должна позволять пользователям настраивать правила</w:t>
      </w:r>
    </w:p>
    <w:p w14:paraId="76B6C7C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документооборота и права доступа к своим документам.</w:t>
      </w:r>
    </w:p>
    <w:p w14:paraId="76B6C7C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Необходимо обеспечить возможность "автономной" работы с документами.</w:t>
      </w:r>
    </w:p>
    <w:p w14:paraId="76B6C7C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Система должна поддерживать возможность коммуникации между</w:t>
      </w:r>
    </w:p>
    <w:p w14:paraId="76B6C7C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пользователями по e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при помощи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flash</w:t>
      </w:r>
      <w:proofErr w:type="spellEnd"/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r w:rsidRPr="00D76457">
        <w:rPr>
          <w:rFonts w:ascii="Times New Roman" w:hAnsi="Times New Roman"/>
          <w:sz w:val="28"/>
          <w:szCs w:val="28"/>
          <w:lang w:eastAsia="ru-RU"/>
        </w:rPr>
        <w:t>носителей.</w:t>
      </w:r>
    </w:p>
    <w:p w14:paraId="76B6C7C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принять во внимание, что пользователи работают только с</w:t>
      </w:r>
    </w:p>
    <w:p w14:paraId="76B6C7C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документами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C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обеспечивать работу от 5 до 500 человек.</w:t>
      </w:r>
    </w:p>
    <w:p w14:paraId="76B6C7CF" w14:textId="7D5C4F0F" w:rsidR="000D724E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быть разработана и внедрена за 6 мес.</w:t>
      </w:r>
    </w:p>
    <w:p w14:paraId="5951EFA7" w14:textId="1C4EF246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BB1210D" w14:textId="2E467A3C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0CC1601" w14:textId="00197B2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96B47A" w14:textId="1F4C70D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91699A" w14:textId="2E40175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CCA2C5" w14:textId="3CF5C07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E5A791" w14:textId="2EC7CFDE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7E493F" w14:textId="379CEA5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9D5F8E6" w14:textId="2A32FFE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9068C3" w14:textId="1C55C26F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110D413" w14:textId="3BA1C77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6DAC25" w14:textId="199DE0F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8CC735E" w14:textId="09B993D0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F684E0F" w14:textId="3BDE1B4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C84FC0" w14:textId="11F1ADB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FA12488" w14:textId="77777777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22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47"/>
    <w:rsid w:val="000C4AEB"/>
    <w:rsid w:val="000D724E"/>
    <w:rsid w:val="00131861"/>
    <w:rsid w:val="00213D76"/>
    <w:rsid w:val="00226F0F"/>
    <w:rsid w:val="002A3730"/>
    <w:rsid w:val="003177F5"/>
    <w:rsid w:val="00421254"/>
    <w:rsid w:val="00484F6A"/>
    <w:rsid w:val="00664CBA"/>
    <w:rsid w:val="00A011C7"/>
    <w:rsid w:val="00AA0647"/>
    <w:rsid w:val="00AB71F3"/>
    <w:rsid w:val="00AC2DFB"/>
    <w:rsid w:val="00B8012C"/>
    <w:rsid w:val="00C944E9"/>
    <w:rsid w:val="00DA6EAC"/>
    <w:rsid w:val="00E83B84"/>
    <w:rsid w:val="00ED1078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C75D"/>
  <w15:chartTrackingRefBased/>
  <w15:docId w15:val="{668E932C-6592-46F1-ABF1-19B2F8B4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Дмитрий Гашко</cp:lastModifiedBy>
  <cp:revision>13</cp:revision>
  <dcterms:created xsi:type="dcterms:W3CDTF">2017-03-06T20:28:00Z</dcterms:created>
  <dcterms:modified xsi:type="dcterms:W3CDTF">2018-05-16T21:33:00Z</dcterms:modified>
</cp:coreProperties>
</file>