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F510" w14:textId="77777777" w:rsidR="000B2CEA" w:rsidRPr="0000535F" w:rsidRDefault="000B2CEA" w:rsidP="00E0432F">
      <w:pPr>
        <w:spacing w:line="360" w:lineRule="auto"/>
        <w:rPr>
          <w:sz w:val="28"/>
          <w:szCs w:val="28"/>
        </w:rPr>
      </w:pPr>
      <w:r w:rsidRPr="0000535F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76F39E2E" wp14:editId="7B085001">
            <wp:simplePos x="0" y="0"/>
            <wp:positionH relativeFrom="page">
              <wp:posOffset>537210</wp:posOffset>
            </wp:positionH>
            <wp:positionV relativeFrom="paragraph">
              <wp:posOffset>-565150</wp:posOffset>
            </wp:positionV>
            <wp:extent cx="6657340" cy="1550670"/>
            <wp:effectExtent l="0" t="0" r="0" b="0"/>
            <wp:wrapNone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D5927" w14:textId="77777777" w:rsidR="000B2CEA" w:rsidRPr="0000535F" w:rsidRDefault="000B2CEA" w:rsidP="00E0432F">
      <w:pPr>
        <w:spacing w:line="360" w:lineRule="auto"/>
        <w:jc w:val="center"/>
        <w:rPr>
          <w:sz w:val="28"/>
          <w:szCs w:val="28"/>
        </w:rPr>
      </w:pPr>
    </w:p>
    <w:p w14:paraId="39520E0D" w14:textId="77777777" w:rsidR="000B2CEA" w:rsidRPr="0000535F" w:rsidRDefault="000B2CEA" w:rsidP="00E0432F">
      <w:pPr>
        <w:spacing w:line="360" w:lineRule="auto"/>
        <w:jc w:val="center"/>
        <w:rPr>
          <w:sz w:val="28"/>
          <w:szCs w:val="28"/>
        </w:rPr>
      </w:pPr>
    </w:p>
    <w:p w14:paraId="1BF1DD3F" w14:textId="77777777" w:rsidR="000B2CEA" w:rsidRPr="0000535F" w:rsidRDefault="000B2CEA" w:rsidP="00E0432F">
      <w:pPr>
        <w:spacing w:line="360" w:lineRule="auto"/>
        <w:rPr>
          <w:sz w:val="28"/>
          <w:szCs w:val="28"/>
        </w:rPr>
      </w:pPr>
    </w:p>
    <w:p w14:paraId="28C1692B" w14:textId="77777777" w:rsidR="000B2CEA" w:rsidRPr="0000535F" w:rsidRDefault="000B2CEA" w:rsidP="00E0432F">
      <w:pPr>
        <w:spacing w:line="360" w:lineRule="auto"/>
        <w:jc w:val="center"/>
        <w:rPr>
          <w:sz w:val="28"/>
          <w:szCs w:val="28"/>
        </w:rPr>
      </w:pPr>
      <w:r w:rsidRPr="0000535F">
        <w:rPr>
          <w:sz w:val="28"/>
          <w:szCs w:val="28"/>
        </w:rPr>
        <w:t>Колледж космического машиностроения и технологий</w:t>
      </w:r>
    </w:p>
    <w:p w14:paraId="1EEC61B4" w14:textId="77777777" w:rsidR="000B2CEA" w:rsidRPr="0000535F" w:rsidRDefault="000B2CEA" w:rsidP="00E0432F">
      <w:pPr>
        <w:spacing w:line="360" w:lineRule="auto"/>
        <w:jc w:val="center"/>
        <w:rPr>
          <w:b/>
          <w:sz w:val="28"/>
          <w:szCs w:val="28"/>
        </w:rPr>
      </w:pPr>
    </w:p>
    <w:p w14:paraId="6D6CEA04" w14:textId="44ABFD18" w:rsidR="000B2CEA" w:rsidRPr="0000535F" w:rsidRDefault="000B2CEA" w:rsidP="00E0432F">
      <w:pPr>
        <w:spacing w:line="360" w:lineRule="auto"/>
        <w:jc w:val="center"/>
        <w:rPr>
          <w:b/>
          <w:sz w:val="28"/>
          <w:szCs w:val="28"/>
        </w:rPr>
      </w:pPr>
      <w:r w:rsidRPr="0000535F">
        <w:rPr>
          <w:b/>
          <w:sz w:val="28"/>
          <w:szCs w:val="28"/>
        </w:rPr>
        <w:t>Лабораторная работа №</w:t>
      </w:r>
      <w:r w:rsidR="00E0432F">
        <w:rPr>
          <w:b/>
          <w:sz w:val="28"/>
          <w:szCs w:val="28"/>
        </w:rPr>
        <w:t>3</w:t>
      </w:r>
    </w:p>
    <w:p w14:paraId="065A7B11" w14:textId="12C1E376" w:rsidR="000B2CEA" w:rsidRPr="0000535F" w:rsidRDefault="000B2CEA" w:rsidP="00E0432F">
      <w:pPr>
        <w:spacing w:line="360" w:lineRule="auto"/>
        <w:jc w:val="center"/>
        <w:rPr>
          <w:b/>
          <w:sz w:val="28"/>
          <w:szCs w:val="28"/>
        </w:rPr>
      </w:pPr>
      <w:r w:rsidRPr="0000535F">
        <w:rPr>
          <w:sz w:val="28"/>
          <w:szCs w:val="28"/>
        </w:rPr>
        <w:t xml:space="preserve">По предмету: </w:t>
      </w:r>
      <w:r w:rsidR="00D756B2" w:rsidRPr="0000535F">
        <w:rPr>
          <w:sz w:val="28"/>
          <w:szCs w:val="28"/>
        </w:rPr>
        <w:t>Основы автоматического управления</w:t>
      </w:r>
      <w:r w:rsidR="00383249" w:rsidRPr="0000535F">
        <w:rPr>
          <w:sz w:val="28"/>
          <w:szCs w:val="28"/>
        </w:rPr>
        <w:t>.</w:t>
      </w:r>
    </w:p>
    <w:p w14:paraId="582FE5F5" w14:textId="66FC1D9B" w:rsidR="000B2CEA" w:rsidRPr="00E0432F" w:rsidRDefault="000B2CEA" w:rsidP="00E0432F">
      <w:pPr>
        <w:spacing w:line="360" w:lineRule="auto"/>
        <w:jc w:val="center"/>
        <w:rPr>
          <w:sz w:val="28"/>
          <w:szCs w:val="28"/>
        </w:rPr>
      </w:pPr>
      <w:r w:rsidRPr="0000535F">
        <w:rPr>
          <w:sz w:val="28"/>
          <w:szCs w:val="28"/>
        </w:rPr>
        <w:t xml:space="preserve">По </w:t>
      </w:r>
      <w:r w:rsidRPr="00E0432F">
        <w:rPr>
          <w:sz w:val="28"/>
          <w:szCs w:val="28"/>
        </w:rPr>
        <w:t>теме: «</w:t>
      </w:r>
      <w:r w:rsidR="00E0432F" w:rsidRPr="00E0432F">
        <w:rPr>
          <w:sz w:val="28"/>
          <w:szCs w:val="28"/>
        </w:rPr>
        <w:t>Что такое триггер. Т-триггер.</w:t>
      </w:r>
      <w:r w:rsidRPr="00E0432F">
        <w:rPr>
          <w:sz w:val="28"/>
          <w:szCs w:val="28"/>
        </w:rPr>
        <w:t>».</w:t>
      </w:r>
    </w:p>
    <w:p w14:paraId="4095DD58" w14:textId="77777777" w:rsidR="000B2CEA" w:rsidRPr="0000535F" w:rsidRDefault="000B2CEA" w:rsidP="00E0432F">
      <w:pPr>
        <w:spacing w:line="360" w:lineRule="auto"/>
        <w:rPr>
          <w:sz w:val="28"/>
          <w:szCs w:val="28"/>
        </w:rPr>
      </w:pPr>
    </w:p>
    <w:p w14:paraId="50593DAD" w14:textId="77777777" w:rsidR="000B2CEA" w:rsidRPr="0000535F" w:rsidRDefault="000B2CEA" w:rsidP="00E0432F">
      <w:pPr>
        <w:spacing w:line="360" w:lineRule="auto"/>
        <w:rPr>
          <w:b/>
          <w:sz w:val="28"/>
          <w:szCs w:val="28"/>
        </w:rPr>
      </w:pPr>
    </w:p>
    <w:p w14:paraId="0AA00558" w14:textId="77777777" w:rsidR="000B2CEA" w:rsidRPr="0000535F" w:rsidRDefault="000B2CEA" w:rsidP="00E0432F">
      <w:pPr>
        <w:spacing w:line="360" w:lineRule="auto"/>
        <w:rPr>
          <w:rFonts w:eastAsia="Calibri"/>
          <w:b/>
          <w:bCs/>
          <w:sz w:val="28"/>
          <w:szCs w:val="28"/>
        </w:rPr>
      </w:pPr>
    </w:p>
    <w:p w14:paraId="37F9BF3C" w14:textId="77777777" w:rsidR="000B2CEA" w:rsidRPr="0000535F" w:rsidRDefault="000B2CEA" w:rsidP="00E0432F">
      <w:pPr>
        <w:spacing w:line="360" w:lineRule="auto"/>
        <w:rPr>
          <w:rFonts w:eastAsia="Calibri"/>
          <w:b/>
          <w:bCs/>
          <w:sz w:val="28"/>
          <w:szCs w:val="28"/>
        </w:rPr>
      </w:pPr>
    </w:p>
    <w:p w14:paraId="032A3878" w14:textId="77777777" w:rsidR="000B2CEA" w:rsidRPr="0000535F" w:rsidRDefault="000B2CEA" w:rsidP="00E0432F">
      <w:pPr>
        <w:spacing w:line="360" w:lineRule="auto"/>
        <w:rPr>
          <w:rFonts w:eastAsia="Calibri"/>
          <w:b/>
          <w:bCs/>
          <w:sz w:val="28"/>
          <w:szCs w:val="28"/>
        </w:rPr>
      </w:pPr>
    </w:p>
    <w:p w14:paraId="05C4F4A4" w14:textId="0D90DA03" w:rsidR="000B2CEA" w:rsidRPr="0000535F" w:rsidRDefault="000B2CEA" w:rsidP="00E0432F">
      <w:pPr>
        <w:pStyle w:val="Standard"/>
        <w:spacing w:after="0" w:line="360" w:lineRule="auto"/>
        <w:jc w:val="right"/>
        <w:rPr>
          <w:rFonts w:cs="Times New Roman"/>
          <w:b/>
          <w:szCs w:val="28"/>
        </w:rPr>
      </w:pPr>
      <w:r w:rsidRPr="0000535F">
        <w:rPr>
          <w:rFonts w:cs="Times New Roman"/>
          <w:b/>
          <w:szCs w:val="28"/>
        </w:rPr>
        <w:t>Выполнил:</w:t>
      </w:r>
    </w:p>
    <w:p w14:paraId="6FE9EF06" w14:textId="6801BCF6" w:rsidR="000B2CEA" w:rsidRPr="0000535F" w:rsidRDefault="000B2CEA" w:rsidP="00E0432F">
      <w:pPr>
        <w:pStyle w:val="Standard"/>
        <w:spacing w:after="0" w:line="360" w:lineRule="auto"/>
        <w:jc w:val="right"/>
        <w:rPr>
          <w:rFonts w:cs="Times New Roman"/>
          <w:szCs w:val="28"/>
        </w:rPr>
      </w:pPr>
      <w:r w:rsidRPr="0000535F">
        <w:rPr>
          <w:rFonts w:cs="Times New Roman"/>
          <w:szCs w:val="28"/>
        </w:rPr>
        <w:t>Студент</w:t>
      </w:r>
      <w:r w:rsidR="00D756B2" w:rsidRPr="0000535F">
        <w:rPr>
          <w:rFonts w:cs="Times New Roman"/>
          <w:szCs w:val="28"/>
        </w:rPr>
        <w:t xml:space="preserve"> Гр. МР-20</w:t>
      </w:r>
      <w:r w:rsidRPr="0000535F">
        <w:rPr>
          <w:rFonts w:cs="Times New Roman"/>
          <w:szCs w:val="28"/>
        </w:rPr>
        <w:t>:</w:t>
      </w:r>
    </w:p>
    <w:p w14:paraId="647F7981" w14:textId="2173D641" w:rsidR="000B2CEA" w:rsidRPr="0000535F" w:rsidRDefault="00180350" w:rsidP="00E0432F">
      <w:pPr>
        <w:pStyle w:val="Standard"/>
        <w:spacing w:after="0" w:line="360" w:lineRule="auto"/>
        <w:jc w:val="right"/>
        <w:rPr>
          <w:rFonts w:cs="Times New Roman"/>
          <w:szCs w:val="28"/>
        </w:rPr>
      </w:pPr>
      <w:r w:rsidRPr="0000535F">
        <w:rPr>
          <w:rFonts w:cs="Times New Roman"/>
          <w:szCs w:val="28"/>
        </w:rPr>
        <w:t xml:space="preserve">Лазоренко Д.В. </w:t>
      </w:r>
    </w:p>
    <w:p w14:paraId="2BC86015" w14:textId="77777777" w:rsidR="00D756B2" w:rsidRPr="0000535F" w:rsidRDefault="000B2CEA" w:rsidP="00E0432F">
      <w:pPr>
        <w:pStyle w:val="Standard"/>
        <w:spacing w:after="0" w:line="360" w:lineRule="auto"/>
        <w:jc w:val="right"/>
        <w:rPr>
          <w:rFonts w:cs="Times New Roman"/>
          <w:szCs w:val="28"/>
        </w:rPr>
      </w:pPr>
      <w:r w:rsidRPr="0000535F">
        <w:rPr>
          <w:rFonts w:cs="Times New Roman"/>
          <w:b/>
          <w:szCs w:val="28"/>
        </w:rPr>
        <w:t>Преподаватель:</w:t>
      </w:r>
      <w:r w:rsidR="00180350" w:rsidRPr="0000535F">
        <w:rPr>
          <w:rFonts w:cs="Times New Roman"/>
          <w:szCs w:val="28"/>
        </w:rPr>
        <w:t xml:space="preserve"> </w:t>
      </w:r>
    </w:p>
    <w:p w14:paraId="096538B0" w14:textId="405F86EF" w:rsidR="000B2CEA" w:rsidRPr="0000535F" w:rsidRDefault="00D756B2" w:rsidP="00E0432F">
      <w:pPr>
        <w:pStyle w:val="Standard"/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00535F">
        <w:rPr>
          <w:rFonts w:cs="Times New Roman"/>
          <w:szCs w:val="28"/>
        </w:rPr>
        <w:t>Лихторенко</w:t>
      </w:r>
      <w:proofErr w:type="spellEnd"/>
      <w:r w:rsidRPr="0000535F">
        <w:rPr>
          <w:rFonts w:cs="Times New Roman"/>
          <w:szCs w:val="28"/>
        </w:rPr>
        <w:t xml:space="preserve"> О. С.</w:t>
      </w:r>
    </w:p>
    <w:p w14:paraId="5EEC0726" w14:textId="77777777" w:rsidR="009D6FC7" w:rsidRPr="0000535F" w:rsidRDefault="009D6FC7" w:rsidP="00E0432F">
      <w:pPr>
        <w:spacing w:line="360" w:lineRule="auto"/>
        <w:jc w:val="right"/>
        <w:rPr>
          <w:sz w:val="28"/>
          <w:szCs w:val="28"/>
        </w:rPr>
      </w:pPr>
    </w:p>
    <w:p w14:paraId="1FDB21E3" w14:textId="77777777" w:rsidR="009D6FC7" w:rsidRPr="0000535F" w:rsidRDefault="009D6FC7" w:rsidP="00E0432F">
      <w:pPr>
        <w:spacing w:line="360" w:lineRule="auto"/>
        <w:rPr>
          <w:sz w:val="28"/>
          <w:szCs w:val="28"/>
        </w:rPr>
      </w:pPr>
    </w:p>
    <w:p w14:paraId="2D95B611" w14:textId="77777777" w:rsidR="004D0407" w:rsidRPr="0000535F" w:rsidRDefault="004D0407" w:rsidP="00E0432F">
      <w:pPr>
        <w:pStyle w:val="31"/>
        <w:tabs>
          <w:tab w:val="right" w:leader="dot" w:pos="9344"/>
        </w:tabs>
        <w:spacing w:after="0" w:line="360" w:lineRule="auto"/>
        <w:ind w:left="0" w:right="0" w:firstLine="0"/>
        <w:rPr>
          <w:rFonts w:ascii="Times New Roman" w:hAnsi="Times New Roman" w:cs="Times New Roman"/>
          <w:color w:val="auto"/>
          <w:szCs w:val="28"/>
        </w:rPr>
      </w:pPr>
    </w:p>
    <w:p w14:paraId="36F967C3" w14:textId="4B5470DB" w:rsidR="004D0407" w:rsidRPr="0000535F" w:rsidRDefault="004D0407" w:rsidP="00E0432F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center"/>
        <w:rPr>
          <w:rFonts w:ascii="Times New Roman" w:hAnsi="Times New Roman" w:cs="Times New Roman"/>
          <w:color w:val="auto"/>
          <w:szCs w:val="28"/>
        </w:rPr>
      </w:pPr>
    </w:p>
    <w:p w14:paraId="017A6105" w14:textId="4EE8C007" w:rsidR="007A1C85" w:rsidRPr="0000535F" w:rsidRDefault="007A1C85" w:rsidP="00E0432F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center"/>
        <w:rPr>
          <w:rFonts w:ascii="Times New Roman" w:hAnsi="Times New Roman" w:cs="Times New Roman"/>
          <w:color w:val="auto"/>
          <w:szCs w:val="28"/>
        </w:rPr>
      </w:pPr>
    </w:p>
    <w:p w14:paraId="521BA3C3" w14:textId="09663F44" w:rsidR="007A1C85" w:rsidRPr="0000535F" w:rsidRDefault="007A1C85" w:rsidP="00E0432F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center"/>
        <w:rPr>
          <w:rFonts w:ascii="Times New Roman" w:hAnsi="Times New Roman" w:cs="Times New Roman"/>
          <w:color w:val="auto"/>
          <w:szCs w:val="28"/>
        </w:rPr>
      </w:pPr>
    </w:p>
    <w:p w14:paraId="3295DBDC" w14:textId="3A205DB1" w:rsidR="007A1C85" w:rsidRPr="0000535F" w:rsidRDefault="007A1C85" w:rsidP="00E0432F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center"/>
        <w:rPr>
          <w:rFonts w:ascii="Times New Roman" w:hAnsi="Times New Roman" w:cs="Times New Roman"/>
          <w:color w:val="auto"/>
          <w:szCs w:val="28"/>
        </w:rPr>
      </w:pPr>
    </w:p>
    <w:p w14:paraId="06B70FD1" w14:textId="6C135DD9" w:rsidR="007A1C85" w:rsidRPr="0000535F" w:rsidRDefault="007A1C85" w:rsidP="00E0432F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center"/>
        <w:rPr>
          <w:rFonts w:ascii="Times New Roman" w:hAnsi="Times New Roman" w:cs="Times New Roman"/>
          <w:color w:val="auto"/>
          <w:szCs w:val="28"/>
        </w:rPr>
      </w:pPr>
    </w:p>
    <w:p w14:paraId="3E044618" w14:textId="77777777" w:rsidR="00D04502" w:rsidRPr="0000535F" w:rsidRDefault="00D04502" w:rsidP="00E0432F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center"/>
        <w:rPr>
          <w:rFonts w:ascii="Times New Roman" w:hAnsi="Times New Roman" w:cs="Times New Roman"/>
          <w:color w:val="auto"/>
          <w:szCs w:val="28"/>
        </w:rPr>
      </w:pPr>
    </w:p>
    <w:p w14:paraId="5CA4C61F" w14:textId="77777777" w:rsidR="004D0407" w:rsidRPr="0000535F" w:rsidRDefault="004D0407" w:rsidP="00E0432F">
      <w:pPr>
        <w:pStyle w:val="31"/>
        <w:tabs>
          <w:tab w:val="right" w:leader="dot" w:pos="9344"/>
        </w:tabs>
        <w:spacing w:after="0" w:line="360" w:lineRule="auto"/>
        <w:ind w:left="0" w:right="0" w:firstLine="0"/>
        <w:rPr>
          <w:rFonts w:ascii="Times New Roman" w:hAnsi="Times New Roman" w:cs="Times New Roman"/>
          <w:color w:val="auto"/>
          <w:szCs w:val="28"/>
        </w:rPr>
      </w:pPr>
    </w:p>
    <w:p w14:paraId="60DBA6D3" w14:textId="464DC57A" w:rsidR="004D0407" w:rsidRPr="0000535F" w:rsidRDefault="004D0407" w:rsidP="00E0432F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center"/>
        <w:rPr>
          <w:rFonts w:ascii="Times New Roman" w:hAnsi="Times New Roman" w:cs="Times New Roman"/>
          <w:color w:val="auto"/>
          <w:szCs w:val="28"/>
        </w:rPr>
      </w:pPr>
      <w:r w:rsidRPr="0000535F">
        <w:rPr>
          <w:rFonts w:ascii="Times New Roman" w:hAnsi="Times New Roman" w:cs="Times New Roman"/>
          <w:color w:val="auto"/>
          <w:szCs w:val="28"/>
        </w:rPr>
        <w:t>Королёв 2022</w:t>
      </w:r>
      <w:r w:rsidRPr="0000535F">
        <w:rPr>
          <w:rFonts w:ascii="Times New Roman" w:hAnsi="Times New Roman" w:cs="Times New Roman"/>
          <w:color w:val="auto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300192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3AC53" w14:textId="77777777" w:rsidR="007A1C85" w:rsidRPr="0000535F" w:rsidRDefault="007A1C85" w:rsidP="00E0432F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0535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B2BECDD" w14:textId="7640D8A1" w:rsidR="00E34AC1" w:rsidRDefault="007A1C8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0535F">
            <w:rPr>
              <w:rFonts w:ascii="Times New Roman" w:hAnsi="Times New Roman" w:cs="Times New Roman"/>
              <w:color w:val="auto"/>
              <w:szCs w:val="28"/>
            </w:rPr>
            <w:fldChar w:fldCharType="begin"/>
          </w:r>
          <w:r w:rsidRPr="0000535F">
            <w:rPr>
              <w:rFonts w:ascii="Times New Roman" w:hAnsi="Times New Roman" w:cs="Times New Roman"/>
              <w:color w:val="auto"/>
              <w:szCs w:val="28"/>
            </w:rPr>
            <w:instrText xml:space="preserve"> TOC \o "1-3" \h \z \u </w:instrText>
          </w:r>
          <w:r w:rsidRPr="0000535F">
            <w:rPr>
              <w:rFonts w:ascii="Times New Roman" w:hAnsi="Times New Roman" w:cs="Times New Roman"/>
              <w:color w:val="auto"/>
              <w:szCs w:val="28"/>
            </w:rPr>
            <w:fldChar w:fldCharType="separate"/>
          </w:r>
          <w:hyperlink w:anchor="_Toc116858019" w:history="1">
            <w:r w:rsidR="00E34AC1" w:rsidRPr="00B71765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E34AC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34AC1" w:rsidRPr="00B71765">
              <w:rPr>
                <w:rStyle w:val="a6"/>
                <w:rFonts w:ascii="Times New Roman" w:hAnsi="Times New Roman" w:cs="Times New Roman"/>
                <w:noProof/>
              </w:rPr>
              <w:t>Теоретические сведения</w:t>
            </w:r>
            <w:r w:rsidR="00E34AC1">
              <w:rPr>
                <w:noProof/>
                <w:webHidden/>
              </w:rPr>
              <w:tab/>
            </w:r>
            <w:r w:rsidR="00E34AC1">
              <w:rPr>
                <w:noProof/>
                <w:webHidden/>
              </w:rPr>
              <w:fldChar w:fldCharType="begin"/>
            </w:r>
            <w:r w:rsidR="00E34AC1">
              <w:rPr>
                <w:noProof/>
                <w:webHidden/>
              </w:rPr>
              <w:instrText xml:space="preserve"> PAGEREF _Toc116858019 \h </w:instrText>
            </w:r>
            <w:r w:rsidR="00E34AC1">
              <w:rPr>
                <w:noProof/>
                <w:webHidden/>
              </w:rPr>
            </w:r>
            <w:r w:rsidR="00E34AC1">
              <w:rPr>
                <w:noProof/>
                <w:webHidden/>
              </w:rPr>
              <w:fldChar w:fldCharType="separate"/>
            </w:r>
            <w:r w:rsidR="00E34AC1">
              <w:rPr>
                <w:noProof/>
                <w:webHidden/>
              </w:rPr>
              <w:t>3</w:t>
            </w:r>
            <w:r w:rsidR="00E34AC1">
              <w:rPr>
                <w:noProof/>
                <w:webHidden/>
              </w:rPr>
              <w:fldChar w:fldCharType="end"/>
            </w:r>
          </w:hyperlink>
        </w:p>
        <w:p w14:paraId="7F2AA61C" w14:textId="64BAC085" w:rsidR="00E34AC1" w:rsidRDefault="00E34AC1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20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1765">
              <w:rPr>
                <w:rStyle w:val="a6"/>
                <w:rFonts w:ascii="Times New Roman" w:hAnsi="Times New Roman" w:cs="Times New Roman"/>
                <w:noProof/>
              </w:rPr>
              <w:t>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797C" w14:textId="3CEAFF2A" w:rsidR="00E34AC1" w:rsidRDefault="00E34AC1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21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1765">
              <w:rPr>
                <w:rStyle w:val="a6"/>
                <w:rFonts w:ascii="Times New Roman" w:hAnsi="Times New Roman" w:cs="Times New Roman"/>
                <w:noProof/>
              </w:rPr>
              <w:t>Особенность 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4085" w14:textId="58E92C2C" w:rsidR="00E34AC1" w:rsidRDefault="00E34AC1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22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1765">
              <w:rPr>
                <w:rStyle w:val="a6"/>
                <w:rFonts w:ascii="Times New Roman" w:hAnsi="Times New Roman" w:cs="Times New Roman"/>
                <w:noProof/>
              </w:rPr>
              <w:t>Изготовление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0A2E" w14:textId="2DD57743" w:rsidR="00E34AC1" w:rsidRDefault="00E34AC1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23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1765">
              <w:rPr>
                <w:rStyle w:val="a6"/>
                <w:rFonts w:ascii="Times New Roman" w:hAnsi="Times New Roman" w:cs="Times New Roman"/>
                <w:noProof/>
              </w:rPr>
              <w:t>Входы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54B6" w14:textId="0C0412EB" w:rsidR="00E34AC1" w:rsidRDefault="00E34AC1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24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1765">
              <w:rPr>
                <w:rStyle w:val="a6"/>
                <w:rFonts w:ascii="Times New Roman" w:hAnsi="Times New Roman" w:cs="Times New Roman"/>
                <w:noProof/>
              </w:rPr>
              <w:t>Т-триггер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A755" w14:textId="7A407E55" w:rsidR="00E34AC1" w:rsidRDefault="00E34AC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25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1765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19DA" w14:textId="4ABFD53C" w:rsidR="00E34AC1" w:rsidRDefault="00E34AC1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29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1765">
              <w:rPr>
                <w:rStyle w:val="a6"/>
                <w:rFonts w:ascii="Times New Roman" w:hAnsi="Times New Roman" w:cs="Times New Roman"/>
                <w:noProof/>
              </w:rPr>
              <w:t>Задание. Создать в программе «Апплет симулятор цепи» логическую схему с Т-триггером.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C652" w14:textId="5BAB3C73" w:rsidR="00E34AC1" w:rsidRDefault="00E34AC1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30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1765">
              <w:rPr>
                <w:rStyle w:val="a6"/>
                <w:rFonts w:ascii="Times New Roman" w:hAnsi="Times New Roman"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F0A9" w14:textId="6CA73715" w:rsidR="00E34AC1" w:rsidRDefault="00E34AC1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37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1765">
              <w:rPr>
                <w:rStyle w:val="a6"/>
                <w:rFonts w:ascii="Times New Roman" w:hAnsi="Times New Roman" w:cs="Times New Roman"/>
                <w:noProof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5811" w14:textId="13C7ADA3" w:rsidR="00E34AC1" w:rsidRDefault="00E34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8038" w:history="1">
            <w:r w:rsidRPr="00B71765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0410" w14:textId="33894165" w:rsidR="007A1C85" w:rsidRPr="0000535F" w:rsidRDefault="007A1C85" w:rsidP="00E0432F">
          <w:pPr>
            <w:spacing w:line="360" w:lineRule="auto"/>
            <w:rPr>
              <w:b/>
              <w:bCs/>
              <w:sz w:val="28"/>
              <w:szCs w:val="28"/>
            </w:rPr>
          </w:pPr>
          <w:r w:rsidRPr="0000535F">
            <w:rPr>
              <w:b/>
              <w:bCs/>
              <w:sz w:val="28"/>
              <w:szCs w:val="28"/>
            </w:rPr>
            <w:fldChar w:fldCharType="end"/>
          </w:r>
          <w:r w:rsidR="00D756B2" w:rsidRPr="0000535F">
            <w:rPr>
              <w:b/>
              <w:bCs/>
              <w:sz w:val="28"/>
              <w:szCs w:val="28"/>
            </w:rPr>
            <w:br w:type="page"/>
          </w:r>
        </w:p>
      </w:sdtContent>
    </w:sdt>
    <w:p w14:paraId="43AB15A1" w14:textId="794F5795" w:rsidR="009D6FC7" w:rsidRPr="00E0432F" w:rsidRDefault="00D756B2" w:rsidP="00E0432F">
      <w:pPr>
        <w:pStyle w:val="2"/>
        <w:numPr>
          <w:ilvl w:val="0"/>
          <w:numId w:val="14"/>
        </w:numPr>
        <w:tabs>
          <w:tab w:val="center" w:pos="600"/>
          <w:tab w:val="center" w:pos="2745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16858019"/>
      <w:r w:rsidRPr="00E0432F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Теоретические сведения</w:t>
      </w:r>
      <w:bookmarkEnd w:id="0"/>
    </w:p>
    <w:p w14:paraId="3F525D7F" w14:textId="7B135242" w:rsidR="00E0432F" w:rsidRPr="00E0432F" w:rsidRDefault="00E0432F" w:rsidP="00E0432F">
      <w:pPr>
        <w:pStyle w:val="3"/>
        <w:numPr>
          <w:ilvl w:val="1"/>
          <w:numId w:val="3"/>
        </w:numPr>
        <w:spacing w:before="0" w:line="360" w:lineRule="auto"/>
        <w:ind w:left="0" w:firstLine="60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6858020"/>
      <w:r w:rsidRPr="00E0432F">
        <w:rPr>
          <w:rFonts w:ascii="Times New Roman" w:hAnsi="Times New Roman" w:cs="Times New Roman"/>
          <w:color w:val="auto"/>
          <w:sz w:val="28"/>
          <w:szCs w:val="28"/>
        </w:rPr>
        <w:t>Триггер</w:t>
      </w:r>
      <w:bookmarkEnd w:id="1"/>
    </w:p>
    <w:p w14:paraId="7679F979" w14:textId="7F5D6BFB" w:rsidR="00E0432F" w:rsidRPr="00E0432F" w:rsidRDefault="00E0432F" w:rsidP="00E0432F">
      <w:pPr>
        <w:spacing w:line="360" w:lineRule="auto"/>
        <w:ind w:firstLine="601"/>
        <w:jc w:val="both"/>
        <w:rPr>
          <w:sz w:val="28"/>
          <w:szCs w:val="28"/>
        </w:rPr>
      </w:pPr>
      <w:r w:rsidRPr="00E0432F">
        <w:rPr>
          <w:sz w:val="28"/>
          <w:szCs w:val="28"/>
        </w:rPr>
        <w:t xml:space="preserve">Триггер </w:t>
      </w:r>
      <w:r>
        <w:rPr>
          <w:sz w:val="28"/>
          <w:szCs w:val="28"/>
        </w:rPr>
        <w:t>-</w:t>
      </w:r>
      <w:r w:rsidRPr="00E0432F">
        <w:rPr>
          <w:sz w:val="28"/>
          <w:szCs w:val="28"/>
        </w:rPr>
        <w:t xml:space="preserve">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Каждое состояние триггера легко распознаётся по значению выходного напряжения. По характеру действия триггеры относятся к импульсным устройствам — их активные элементы (транзисторы, лампы) работают в ключевом режиме, а смена состояний длится очень короткое время.</w:t>
      </w:r>
    </w:p>
    <w:p w14:paraId="40648507" w14:textId="77777777" w:rsidR="00E0432F" w:rsidRPr="00E0432F" w:rsidRDefault="00E0432F" w:rsidP="00E0432F">
      <w:pPr>
        <w:spacing w:line="360" w:lineRule="auto"/>
        <w:jc w:val="center"/>
        <w:rPr>
          <w:sz w:val="28"/>
          <w:szCs w:val="28"/>
        </w:rPr>
      </w:pPr>
      <w:r w:rsidRPr="00E0432F">
        <w:rPr>
          <w:noProof/>
          <w:sz w:val="28"/>
          <w:szCs w:val="28"/>
        </w:rPr>
        <w:drawing>
          <wp:inline distT="0" distB="0" distL="0" distR="0" wp14:anchorId="31DBB07A" wp14:editId="6A203A56">
            <wp:extent cx="2036193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39" cy="19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11CDC6" w14:textId="47D95A29" w:rsidR="00E0432F" w:rsidRPr="00E0432F" w:rsidRDefault="00E0432F" w:rsidP="00E0432F">
      <w:pPr>
        <w:pStyle w:val="3"/>
        <w:numPr>
          <w:ilvl w:val="1"/>
          <w:numId w:val="3"/>
        </w:numPr>
        <w:spacing w:before="0" w:line="360" w:lineRule="auto"/>
        <w:ind w:left="0" w:firstLine="60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6858021"/>
      <w:r w:rsidRPr="00E0432F">
        <w:rPr>
          <w:rFonts w:ascii="Times New Roman" w:hAnsi="Times New Roman" w:cs="Times New Roman"/>
          <w:color w:val="auto"/>
          <w:sz w:val="28"/>
          <w:szCs w:val="28"/>
        </w:rPr>
        <w:t>Особенность триггера</w:t>
      </w:r>
      <w:bookmarkEnd w:id="2"/>
    </w:p>
    <w:p w14:paraId="6B5030F0" w14:textId="77777777" w:rsidR="00E0432F" w:rsidRPr="00E0432F" w:rsidRDefault="00E0432F" w:rsidP="00E0432F">
      <w:pPr>
        <w:spacing w:line="360" w:lineRule="auto"/>
        <w:ind w:firstLine="601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Отличительной особенностью триггера как функционального устройства является свойство запоминания двоичной информации. Под памятью триггера подразумевают способность оставаться в одном из двух состояний и после прекращения действия переключающего сигнала. Приняв одно из состояний за «1», а другое за «0», можно считать, что триггер хранит (помнит) один разряд числа, записанного в двоичном коде.</w:t>
      </w:r>
    </w:p>
    <w:p w14:paraId="7E724764" w14:textId="77777777" w:rsidR="00E0432F" w:rsidRPr="00E0432F" w:rsidRDefault="00E0432F" w:rsidP="00E0432F">
      <w:pPr>
        <w:spacing w:line="360" w:lineRule="auto"/>
        <w:ind w:firstLine="709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При включении питания триггер непредсказуемо принимает (с равной или неравной вероятностью) одно из двух состояний. Это приводит к необходимости выполнять первоначальную установку триггера в требуемое исходное состояние, то есть подавать сигнал сброса на асинхронные входы триггеров, счётчиков, регистров, и т. д. (например, с помощью RC-цепочки), а также учитывать, что ячейки ОЗУ, построенного на триггерах (память статического типа), содержат после включения произвольную информацию.</w:t>
      </w:r>
    </w:p>
    <w:p w14:paraId="11561445" w14:textId="5F7B44D5" w:rsidR="00E0432F" w:rsidRPr="00E0432F" w:rsidRDefault="00E0432F" w:rsidP="00E0432F">
      <w:pPr>
        <w:pStyle w:val="3"/>
        <w:numPr>
          <w:ilvl w:val="1"/>
          <w:numId w:val="3"/>
        </w:numPr>
        <w:spacing w:before="0" w:line="360" w:lineRule="auto"/>
        <w:ind w:left="0" w:firstLine="60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685802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И</w:t>
      </w:r>
      <w:r w:rsidRPr="00E0432F">
        <w:rPr>
          <w:rFonts w:ascii="Times New Roman" w:hAnsi="Times New Roman" w:cs="Times New Roman"/>
          <w:color w:val="auto"/>
          <w:sz w:val="28"/>
          <w:szCs w:val="28"/>
        </w:rPr>
        <w:t>зготовление триггеров</w:t>
      </w:r>
      <w:bookmarkEnd w:id="3"/>
    </w:p>
    <w:p w14:paraId="0129D03A" w14:textId="7E45A6E1" w:rsidR="00E0432F" w:rsidRDefault="00E0432F" w:rsidP="00E0432F">
      <w:pPr>
        <w:spacing w:line="360" w:lineRule="auto"/>
        <w:ind w:firstLine="709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При изготовлении триггеров применяются преимущественно полупроводниковые приборы (обычно биполярные и полевые транзисторы), в прошлом — электромагнитные реле, электронные лампы. С появлением технологии производства микросхем малой и средней степени интеграции был освоен выпуск обширной номенклатуры триггеров в интегральном исполнении. В настоящее время логические схемы, в том числе с использованием триггеров, создают в интегрированных средах разработки под различные программируемые логические интегральные схемы (ПЛИС). Используются, в основном, в вычислительной технике для организации компонентов вычислительных систем: регистров, счётчиков, процессоров, ОЗУ.</w:t>
      </w:r>
    </w:p>
    <w:p w14:paraId="511FF861" w14:textId="09ECD902" w:rsidR="00E0432F" w:rsidRPr="00E0432F" w:rsidRDefault="00E0432F" w:rsidP="00E0432F">
      <w:pPr>
        <w:pStyle w:val="3"/>
        <w:numPr>
          <w:ilvl w:val="1"/>
          <w:numId w:val="3"/>
        </w:numPr>
        <w:spacing w:before="0" w:line="360" w:lineRule="auto"/>
        <w:ind w:left="0" w:firstLine="60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6858023"/>
      <w:r w:rsidRPr="00E0432F">
        <w:rPr>
          <w:rFonts w:ascii="Times New Roman" w:hAnsi="Times New Roman" w:cs="Times New Roman"/>
          <w:color w:val="auto"/>
          <w:sz w:val="28"/>
          <w:szCs w:val="28"/>
        </w:rPr>
        <w:t>Входы триггеров</w:t>
      </w:r>
      <w:bookmarkEnd w:id="4"/>
    </w:p>
    <w:p w14:paraId="165479D9" w14:textId="77777777" w:rsidR="00E0432F" w:rsidRPr="00E0432F" w:rsidRDefault="00E0432F" w:rsidP="00E0432F">
      <w:pPr>
        <w:spacing w:line="360" w:lineRule="auto"/>
        <w:ind w:firstLine="709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S — вход для установки в состояние «1»;</w:t>
      </w:r>
    </w:p>
    <w:p w14:paraId="41D32E22" w14:textId="77777777" w:rsidR="00E0432F" w:rsidRPr="00E0432F" w:rsidRDefault="00E0432F" w:rsidP="00E0432F">
      <w:pPr>
        <w:spacing w:line="360" w:lineRule="auto"/>
        <w:ind w:firstLine="709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R — вход для установки в состояние «0»;</w:t>
      </w:r>
    </w:p>
    <w:p w14:paraId="5D9D9FF2" w14:textId="77777777" w:rsidR="00E0432F" w:rsidRPr="00E0432F" w:rsidRDefault="00E0432F" w:rsidP="00E0432F">
      <w:pPr>
        <w:spacing w:line="360" w:lineRule="auto"/>
        <w:ind w:firstLine="709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J — вход для установки в состояние «1» в универсальном триггере;</w:t>
      </w:r>
    </w:p>
    <w:p w14:paraId="030DFFB4" w14:textId="77777777" w:rsidR="00E0432F" w:rsidRPr="00E0432F" w:rsidRDefault="00E0432F" w:rsidP="00E0432F">
      <w:pPr>
        <w:spacing w:line="360" w:lineRule="auto"/>
        <w:ind w:firstLine="709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К — вход для установки в состояние «0» в универсальном триггере;</w:t>
      </w:r>
    </w:p>
    <w:p w14:paraId="4B174860" w14:textId="77777777" w:rsidR="00E0432F" w:rsidRPr="00E0432F" w:rsidRDefault="00E0432F" w:rsidP="00E0432F">
      <w:pPr>
        <w:spacing w:line="360" w:lineRule="auto"/>
        <w:ind w:firstLine="709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Т — счетный (общий) вход;</w:t>
      </w:r>
    </w:p>
    <w:p w14:paraId="57405641" w14:textId="77777777" w:rsidR="00E0432F" w:rsidRPr="00E0432F" w:rsidRDefault="00E0432F" w:rsidP="00E0432F">
      <w:pPr>
        <w:spacing w:line="360" w:lineRule="auto"/>
        <w:ind w:firstLine="709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D — вход для установки в состояние «1» или в состояние «0»;</w:t>
      </w:r>
    </w:p>
    <w:p w14:paraId="5A39E21D" w14:textId="77777777" w:rsidR="00E0432F" w:rsidRPr="00E0432F" w:rsidRDefault="00E0432F" w:rsidP="00E0432F">
      <w:pPr>
        <w:spacing w:line="360" w:lineRule="auto"/>
        <w:ind w:firstLine="709"/>
        <w:jc w:val="both"/>
        <w:rPr>
          <w:sz w:val="28"/>
          <w:szCs w:val="28"/>
        </w:rPr>
      </w:pPr>
      <w:r w:rsidRPr="00E0432F">
        <w:rPr>
          <w:sz w:val="28"/>
          <w:szCs w:val="28"/>
        </w:rPr>
        <w:t>V — дополнительный управляющий вход для разрешения приема информации (иногда используют букву Е вместо V).</w:t>
      </w:r>
    </w:p>
    <w:p w14:paraId="0690FDB1" w14:textId="013A16CB" w:rsidR="00E0432F" w:rsidRPr="00E34AC1" w:rsidRDefault="00E0432F" w:rsidP="00E34AC1">
      <w:pPr>
        <w:pStyle w:val="2"/>
        <w:numPr>
          <w:ilvl w:val="0"/>
          <w:numId w:val="14"/>
        </w:numPr>
        <w:tabs>
          <w:tab w:val="center" w:pos="600"/>
          <w:tab w:val="center" w:pos="3827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6858024"/>
      <w:r>
        <w:rPr>
          <w:rFonts w:ascii="Times New Roman" w:hAnsi="Times New Roman" w:cs="Times New Roman"/>
          <w:color w:val="auto"/>
          <w:sz w:val="28"/>
          <w:szCs w:val="28"/>
        </w:rPr>
        <w:t>Т-триггер</w:t>
      </w:r>
      <w:bookmarkEnd w:id="5"/>
    </w:p>
    <w:p w14:paraId="24325C63" w14:textId="4EBE8B46" w:rsidR="00D756B2" w:rsidRPr="00E0432F" w:rsidRDefault="00E0432F" w:rsidP="00E34AC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0432F">
        <w:rPr>
          <w:color w:val="202124"/>
          <w:sz w:val="28"/>
          <w:szCs w:val="28"/>
          <w:shd w:val="clear" w:color="auto" w:fill="FFFFFF"/>
        </w:rPr>
        <w:t>T-триггер — это счетный триггер. У данного триггера имеется только один вход. Принцип работы T-триггера заключается в следующем. После поступления на вход T импульса, состояние триггера меняется на прямо противоположное. Счётным он называется потому, что T триггер как бы подсчитывает количество импульсов, поступивших на его вход. Жаль только, что считать этот триггер умеет только до одного.</w:t>
      </w:r>
    </w:p>
    <w:p w14:paraId="715F3F94" w14:textId="77777777" w:rsidR="007A1C85" w:rsidRPr="0000535F" w:rsidRDefault="007A1C85" w:rsidP="00E0432F">
      <w:pPr>
        <w:pStyle w:val="2"/>
        <w:tabs>
          <w:tab w:val="center" w:pos="600"/>
          <w:tab w:val="center" w:pos="3078"/>
        </w:tabs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26"/>
      <w:r w:rsidRPr="0000535F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A1B385C" w14:textId="73E3CE2D" w:rsidR="00D12A52" w:rsidRPr="0000535F" w:rsidRDefault="00D756B2" w:rsidP="00E0432F">
      <w:pPr>
        <w:pStyle w:val="2"/>
        <w:numPr>
          <w:ilvl w:val="0"/>
          <w:numId w:val="14"/>
        </w:numPr>
        <w:tabs>
          <w:tab w:val="center" w:pos="600"/>
          <w:tab w:val="center" w:pos="3827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16858025"/>
      <w:bookmarkEnd w:id="6"/>
      <w:r w:rsidRPr="0000535F">
        <w:rPr>
          <w:rFonts w:ascii="Times New Roman" w:hAnsi="Times New Roman" w:cs="Times New Roman"/>
          <w:color w:val="auto"/>
          <w:sz w:val="28"/>
          <w:szCs w:val="28"/>
        </w:rPr>
        <w:lastRenderedPageBreak/>
        <w:t>Ход работы</w:t>
      </w:r>
      <w:bookmarkEnd w:id="7"/>
    </w:p>
    <w:p w14:paraId="4F272431" w14:textId="77777777" w:rsidR="00E34AC1" w:rsidRPr="00E34AC1" w:rsidRDefault="00E34AC1" w:rsidP="00E34AC1">
      <w:pPr>
        <w:pStyle w:val="a4"/>
        <w:keepNext/>
        <w:keepLines/>
        <w:numPr>
          <w:ilvl w:val="0"/>
          <w:numId w:val="3"/>
        </w:numPr>
        <w:spacing w:line="360" w:lineRule="auto"/>
        <w:contextualSpacing w:val="0"/>
        <w:outlineLvl w:val="2"/>
        <w:rPr>
          <w:rFonts w:eastAsiaTheme="majorEastAsia"/>
          <w:vanish/>
          <w:sz w:val="28"/>
          <w:szCs w:val="28"/>
        </w:rPr>
      </w:pPr>
      <w:bookmarkStart w:id="8" w:name="_Toc116843008"/>
      <w:bookmarkStart w:id="9" w:name="_Toc116843049"/>
      <w:bookmarkStart w:id="10" w:name="_Toc116843110"/>
      <w:bookmarkStart w:id="11" w:name="_Toc116843880"/>
      <w:bookmarkStart w:id="12" w:name="_Toc116843936"/>
      <w:bookmarkStart w:id="13" w:name="_Toc116844239"/>
      <w:bookmarkStart w:id="14" w:name="_Toc116844248"/>
      <w:bookmarkStart w:id="15" w:name="_Toc116844328"/>
      <w:bookmarkStart w:id="16" w:name="_Toc116844373"/>
      <w:bookmarkStart w:id="17" w:name="_Toc116844421"/>
      <w:bookmarkStart w:id="18" w:name="_Toc116844441"/>
      <w:bookmarkStart w:id="19" w:name="_Toc116844499"/>
      <w:bookmarkStart w:id="20" w:name="_Toc116844513"/>
      <w:bookmarkStart w:id="21" w:name="_Toc116844551"/>
      <w:bookmarkStart w:id="22" w:name="_Toc116844575"/>
      <w:bookmarkStart w:id="23" w:name="_Toc116856199"/>
      <w:bookmarkStart w:id="24" w:name="_Toc116856219"/>
      <w:bookmarkStart w:id="25" w:name="_Toc1128"/>
      <w:bookmarkStart w:id="26" w:name="_Hlk116417413"/>
      <w:bookmarkStart w:id="27" w:name="_Toc116858026"/>
      <w:bookmarkStart w:id="28" w:name="_Toc11685802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7"/>
    </w:p>
    <w:p w14:paraId="5669E943" w14:textId="77777777" w:rsidR="00E34AC1" w:rsidRPr="00E34AC1" w:rsidRDefault="00E34AC1" w:rsidP="00E34AC1">
      <w:pPr>
        <w:pStyle w:val="a4"/>
        <w:keepNext/>
        <w:keepLines/>
        <w:numPr>
          <w:ilvl w:val="0"/>
          <w:numId w:val="3"/>
        </w:numPr>
        <w:spacing w:line="360" w:lineRule="auto"/>
        <w:contextualSpacing w:val="0"/>
        <w:outlineLvl w:val="2"/>
        <w:rPr>
          <w:rFonts w:eastAsiaTheme="majorEastAsia"/>
          <w:vanish/>
          <w:sz w:val="28"/>
          <w:szCs w:val="28"/>
        </w:rPr>
      </w:pPr>
    </w:p>
    <w:p w14:paraId="7C1A85E1" w14:textId="2BA43AA0" w:rsidR="006023FC" w:rsidRPr="00E0432F" w:rsidRDefault="00D756B2" w:rsidP="00E34AC1">
      <w:pPr>
        <w:pStyle w:val="3"/>
        <w:numPr>
          <w:ilvl w:val="1"/>
          <w:numId w:val="3"/>
        </w:numPr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0535F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25"/>
      <w:bookmarkEnd w:id="26"/>
      <w:r w:rsidR="00E0432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E0432F" w:rsidRPr="00E0432F">
        <w:rPr>
          <w:rFonts w:ascii="Times New Roman" w:hAnsi="Times New Roman" w:cs="Times New Roman"/>
          <w:color w:val="auto"/>
          <w:sz w:val="28"/>
          <w:szCs w:val="28"/>
        </w:rPr>
        <w:t>Создать в программе «Апплет симулятор цепи» логическую</w:t>
      </w:r>
      <w:r w:rsidR="00E0432F" w:rsidRPr="00E0432F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схему с </w:t>
      </w:r>
      <w:r w:rsidR="002B3CD1">
        <w:rPr>
          <w:rFonts w:ascii="Times New Roman" w:hAnsi="Times New Roman" w:cs="Times New Roman"/>
          <w:noProof/>
          <w:color w:val="auto"/>
          <w:sz w:val="28"/>
          <w:szCs w:val="28"/>
        </w:rPr>
        <w:t>Т</w:t>
      </w:r>
      <w:r w:rsidR="00E0432F" w:rsidRPr="00E0432F">
        <w:rPr>
          <w:rFonts w:ascii="Times New Roman" w:hAnsi="Times New Roman" w:cs="Times New Roman"/>
          <w:noProof/>
          <w:color w:val="auto"/>
          <w:sz w:val="28"/>
          <w:szCs w:val="28"/>
        </w:rPr>
        <w:t>-триггером.</w:t>
      </w:r>
      <w:bookmarkEnd w:id="28"/>
    </w:p>
    <w:p w14:paraId="6596551F" w14:textId="195E25D2" w:rsidR="006023FC" w:rsidRDefault="00E0432F" w:rsidP="002B3CD1">
      <w:pPr>
        <w:pStyle w:val="3"/>
        <w:numPr>
          <w:ilvl w:val="1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16858030"/>
      <w:r>
        <w:rPr>
          <w:rFonts w:ascii="Times New Roman" w:hAnsi="Times New Roman" w:cs="Times New Roman"/>
          <w:color w:val="auto"/>
          <w:sz w:val="28"/>
          <w:szCs w:val="28"/>
        </w:rPr>
        <w:t>Решение</w:t>
      </w:r>
      <w:bookmarkEnd w:id="29"/>
    </w:p>
    <w:p w14:paraId="4BDDB172" w14:textId="5CCEBD91" w:rsidR="002B3CD1" w:rsidRDefault="002B3CD1" w:rsidP="002B3CD1">
      <w:pPr>
        <w:jc w:val="center"/>
      </w:pPr>
      <w:r>
        <w:rPr>
          <w:noProof/>
        </w:rPr>
        <w:drawing>
          <wp:inline distT="0" distB="0" distL="0" distR="0" wp14:anchorId="2964F443" wp14:editId="6734C061">
            <wp:extent cx="5940425" cy="3255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2898" w14:textId="77777777" w:rsidR="00E34AC1" w:rsidRPr="00E34AC1" w:rsidRDefault="00E34AC1" w:rsidP="00E34AC1">
      <w:pPr>
        <w:pStyle w:val="a4"/>
        <w:keepNext/>
        <w:keepLines/>
        <w:numPr>
          <w:ilvl w:val="0"/>
          <w:numId w:val="19"/>
        </w:numPr>
        <w:spacing w:line="360" w:lineRule="auto"/>
        <w:contextualSpacing w:val="0"/>
        <w:outlineLvl w:val="2"/>
        <w:rPr>
          <w:rFonts w:eastAsiaTheme="majorEastAsia"/>
          <w:vanish/>
          <w:sz w:val="28"/>
          <w:szCs w:val="28"/>
        </w:rPr>
      </w:pPr>
      <w:bookmarkStart w:id="30" w:name="_Toc116856204"/>
      <w:bookmarkStart w:id="31" w:name="_Toc116856224"/>
      <w:bookmarkStart w:id="32" w:name="_Toc116858031"/>
      <w:bookmarkStart w:id="33" w:name="_Toc116858037"/>
      <w:bookmarkEnd w:id="30"/>
      <w:bookmarkEnd w:id="31"/>
      <w:bookmarkEnd w:id="32"/>
    </w:p>
    <w:p w14:paraId="2E135BBD" w14:textId="77777777" w:rsidR="00E34AC1" w:rsidRPr="00E34AC1" w:rsidRDefault="00E34AC1" w:rsidP="00E34AC1">
      <w:pPr>
        <w:pStyle w:val="a4"/>
        <w:keepNext/>
        <w:keepLines/>
        <w:numPr>
          <w:ilvl w:val="0"/>
          <w:numId w:val="19"/>
        </w:numPr>
        <w:spacing w:line="360" w:lineRule="auto"/>
        <w:contextualSpacing w:val="0"/>
        <w:outlineLvl w:val="2"/>
        <w:rPr>
          <w:rFonts w:eastAsiaTheme="majorEastAsia"/>
          <w:vanish/>
          <w:sz w:val="28"/>
          <w:szCs w:val="28"/>
        </w:rPr>
      </w:pPr>
    </w:p>
    <w:p w14:paraId="726BAA41" w14:textId="77777777" w:rsidR="00E34AC1" w:rsidRPr="00E34AC1" w:rsidRDefault="00E34AC1" w:rsidP="00E34AC1">
      <w:pPr>
        <w:pStyle w:val="a4"/>
        <w:keepNext/>
        <w:keepLines/>
        <w:numPr>
          <w:ilvl w:val="0"/>
          <w:numId w:val="19"/>
        </w:numPr>
        <w:spacing w:line="360" w:lineRule="auto"/>
        <w:contextualSpacing w:val="0"/>
        <w:outlineLvl w:val="2"/>
        <w:rPr>
          <w:rFonts w:eastAsiaTheme="majorEastAsia"/>
          <w:vanish/>
          <w:sz w:val="28"/>
          <w:szCs w:val="28"/>
        </w:rPr>
      </w:pPr>
    </w:p>
    <w:p w14:paraId="7AFD4CE0" w14:textId="77777777" w:rsidR="00E34AC1" w:rsidRPr="00E34AC1" w:rsidRDefault="00E34AC1" w:rsidP="00E34AC1">
      <w:pPr>
        <w:pStyle w:val="a4"/>
        <w:keepNext/>
        <w:keepLines/>
        <w:numPr>
          <w:ilvl w:val="1"/>
          <w:numId w:val="19"/>
        </w:numPr>
        <w:spacing w:line="360" w:lineRule="auto"/>
        <w:contextualSpacing w:val="0"/>
        <w:outlineLvl w:val="2"/>
        <w:rPr>
          <w:rFonts w:eastAsiaTheme="majorEastAsia"/>
          <w:vanish/>
          <w:sz w:val="28"/>
          <w:szCs w:val="28"/>
        </w:rPr>
      </w:pPr>
    </w:p>
    <w:p w14:paraId="2C7062FE" w14:textId="77777777" w:rsidR="00E34AC1" w:rsidRPr="00E34AC1" w:rsidRDefault="00E34AC1" w:rsidP="00E34AC1">
      <w:pPr>
        <w:pStyle w:val="a4"/>
        <w:keepNext/>
        <w:keepLines/>
        <w:numPr>
          <w:ilvl w:val="1"/>
          <w:numId w:val="19"/>
        </w:numPr>
        <w:spacing w:line="360" w:lineRule="auto"/>
        <w:contextualSpacing w:val="0"/>
        <w:outlineLvl w:val="2"/>
        <w:rPr>
          <w:rFonts w:eastAsiaTheme="majorEastAsia"/>
          <w:vanish/>
          <w:sz w:val="28"/>
          <w:szCs w:val="28"/>
        </w:rPr>
      </w:pPr>
    </w:p>
    <w:p w14:paraId="1E696143" w14:textId="627B3A17" w:rsidR="002B3CD1" w:rsidRDefault="002B3CD1" w:rsidP="00E34AC1">
      <w:pPr>
        <w:pStyle w:val="3"/>
        <w:numPr>
          <w:ilvl w:val="1"/>
          <w:numId w:val="19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истинности</w:t>
      </w:r>
      <w:bookmarkEnd w:id="33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464"/>
        <w:gridCol w:w="2464"/>
        <w:gridCol w:w="2464"/>
      </w:tblGrid>
      <w:tr w:rsidR="002B3CD1" w14:paraId="42197E54" w14:textId="77777777" w:rsidTr="00E34AC1">
        <w:trPr>
          <w:trHeight w:val="666"/>
          <w:jc w:val="center"/>
        </w:trPr>
        <w:tc>
          <w:tcPr>
            <w:tcW w:w="2464" w:type="dxa"/>
            <w:vAlign w:val="center"/>
          </w:tcPr>
          <w:p w14:paraId="683EB8F2" w14:textId="19911A9D" w:rsidR="002B3CD1" w:rsidRDefault="002B3CD1" w:rsidP="002B3CD1">
            <w:pPr>
              <w:jc w:val="center"/>
            </w:pPr>
            <w:r>
              <w:t>Т</w:t>
            </w:r>
          </w:p>
        </w:tc>
        <w:tc>
          <w:tcPr>
            <w:tcW w:w="2464" w:type="dxa"/>
            <w:vAlign w:val="center"/>
          </w:tcPr>
          <w:p w14:paraId="494A0E7B" w14:textId="726953B9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64" w:type="dxa"/>
            <w:vAlign w:val="center"/>
          </w:tcPr>
          <w:p w14:paraId="391A541C" w14:textId="61440749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2B3CD1" w14:paraId="0DBD8B11" w14:textId="77777777" w:rsidTr="00E34AC1">
        <w:trPr>
          <w:trHeight w:val="666"/>
          <w:jc w:val="center"/>
        </w:trPr>
        <w:tc>
          <w:tcPr>
            <w:tcW w:w="2464" w:type="dxa"/>
            <w:vAlign w:val="center"/>
          </w:tcPr>
          <w:p w14:paraId="67103348" w14:textId="09D86193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  <w:vAlign w:val="center"/>
          </w:tcPr>
          <w:p w14:paraId="738C3808" w14:textId="4074B6B4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  <w:vAlign w:val="center"/>
          </w:tcPr>
          <w:p w14:paraId="654E73CE" w14:textId="5891F3ED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3CD1" w14:paraId="0A080607" w14:textId="77777777" w:rsidTr="00E34AC1">
        <w:trPr>
          <w:trHeight w:val="666"/>
          <w:jc w:val="center"/>
        </w:trPr>
        <w:tc>
          <w:tcPr>
            <w:tcW w:w="2464" w:type="dxa"/>
            <w:vAlign w:val="center"/>
          </w:tcPr>
          <w:p w14:paraId="3B8CCDDD" w14:textId="4D240703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  <w:vAlign w:val="center"/>
          </w:tcPr>
          <w:p w14:paraId="23C26417" w14:textId="1F7441EC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14:paraId="738680CC" w14:textId="23D95121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3CD1" w14:paraId="01E13BB4" w14:textId="77777777" w:rsidTr="00E34AC1">
        <w:trPr>
          <w:trHeight w:val="666"/>
          <w:jc w:val="center"/>
        </w:trPr>
        <w:tc>
          <w:tcPr>
            <w:tcW w:w="2464" w:type="dxa"/>
            <w:vAlign w:val="center"/>
          </w:tcPr>
          <w:p w14:paraId="52FA04CC" w14:textId="0C785C24" w:rsid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14:paraId="5C96E14C" w14:textId="69930B96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  <w:vAlign w:val="center"/>
          </w:tcPr>
          <w:p w14:paraId="234DFCA0" w14:textId="436F6743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3CD1" w14:paraId="21CC7D1D" w14:textId="77777777" w:rsidTr="00E34AC1">
        <w:trPr>
          <w:trHeight w:val="666"/>
          <w:jc w:val="center"/>
        </w:trPr>
        <w:tc>
          <w:tcPr>
            <w:tcW w:w="2464" w:type="dxa"/>
            <w:vAlign w:val="center"/>
          </w:tcPr>
          <w:p w14:paraId="74AB520D" w14:textId="007387B4" w:rsid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14:paraId="6B77AE63" w14:textId="6B29C7D3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14:paraId="6969FAEE" w14:textId="7247B172" w:rsidR="002B3CD1" w:rsidRPr="002B3CD1" w:rsidRDefault="002B3CD1" w:rsidP="002B3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3C9B8D3" w14:textId="77777777" w:rsidR="002B3CD1" w:rsidRPr="002B3CD1" w:rsidRDefault="002B3CD1" w:rsidP="002B3CD1"/>
    <w:p w14:paraId="024B50DA" w14:textId="77777777" w:rsidR="002B3CD1" w:rsidRPr="002B3CD1" w:rsidRDefault="002B3CD1" w:rsidP="002B3CD1"/>
    <w:p w14:paraId="0AFB9B81" w14:textId="630A2605" w:rsidR="00E0432F" w:rsidRPr="00E0432F" w:rsidRDefault="00E0432F" w:rsidP="00E0432F">
      <w:pPr>
        <w:spacing w:line="360" w:lineRule="auto"/>
      </w:pPr>
    </w:p>
    <w:p w14:paraId="625803BB" w14:textId="4BF22D2C" w:rsidR="00D756B2" w:rsidRPr="0000535F" w:rsidRDefault="00D756B2" w:rsidP="00E0432F">
      <w:pPr>
        <w:spacing w:line="360" w:lineRule="auto"/>
        <w:jc w:val="center"/>
        <w:rPr>
          <w:sz w:val="28"/>
          <w:szCs w:val="28"/>
        </w:rPr>
      </w:pPr>
    </w:p>
    <w:p w14:paraId="1A9B1E9D" w14:textId="5E835D00" w:rsidR="00E0432F" w:rsidRDefault="00E0432F" w:rsidP="00E0432F">
      <w:pPr>
        <w:pStyle w:val="1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130"/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F46665A" w14:textId="6436850D" w:rsidR="00631FDE" w:rsidRPr="0000535F" w:rsidRDefault="009D6FC7" w:rsidP="00E0432F">
      <w:pPr>
        <w:pStyle w:val="1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16858038"/>
      <w:r w:rsidRPr="0000535F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34"/>
      <w:bookmarkEnd w:id="35"/>
    </w:p>
    <w:p w14:paraId="71878484" w14:textId="07A3BDC0" w:rsidR="009D6FC7" w:rsidRPr="002B3CD1" w:rsidRDefault="002B3CD1" w:rsidP="00E34AC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В </w:t>
      </w:r>
      <w:r w:rsidRPr="002B3CD1">
        <w:rPr>
          <w:sz w:val="28"/>
          <w:szCs w:val="28"/>
        </w:rPr>
        <w:t>ходе данной лабораторной работы я ознакомился и поработал в программе «Апплет симулятор цепи»</w:t>
      </w:r>
      <w:r w:rsidRPr="002B3CD1">
        <w:rPr>
          <w:sz w:val="28"/>
          <w:szCs w:val="28"/>
          <w:shd w:val="clear" w:color="auto" w:fill="FFFFFF"/>
        </w:rPr>
        <w:t xml:space="preserve">. В частности, составил логическую схему с </w:t>
      </w:r>
      <w:r>
        <w:rPr>
          <w:sz w:val="28"/>
          <w:szCs w:val="28"/>
          <w:shd w:val="clear" w:color="auto" w:fill="FFFFFF"/>
          <w:lang w:val="en-US"/>
        </w:rPr>
        <w:t>T</w:t>
      </w:r>
      <w:r w:rsidRPr="002B3CD1">
        <w:rPr>
          <w:sz w:val="28"/>
          <w:szCs w:val="28"/>
          <w:shd w:val="clear" w:color="auto" w:fill="FFFFFF"/>
        </w:rPr>
        <w:t>-триггером.</w:t>
      </w:r>
    </w:p>
    <w:sectPr w:rsidR="009D6FC7" w:rsidRPr="002B3CD1" w:rsidSect="006023FC"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AD3AD" w14:textId="77777777" w:rsidR="0064548A" w:rsidRDefault="0064548A" w:rsidP="00FB16D5">
      <w:r>
        <w:separator/>
      </w:r>
    </w:p>
  </w:endnote>
  <w:endnote w:type="continuationSeparator" w:id="0">
    <w:p w14:paraId="6D526636" w14:textId="77777777" w:rsidR="0064548A" w:rsidRDefault="0064548A" w:rsidP="00FB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088958"/>
      <w:docPartObj>
        <w:docPartGallery w:val="Page Numbers (Bottom of Page)"/>
        <w:docPartUnique/>
      </w:docPartObj>
    </w:sdtPr>
    <w:sdtContent>
      <w:p w14:paraId="34FCC653" w14:textId="77777777" w:rsidR="00FB16D5" w:rsidRDefault="00FB16D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231">
          <w:rPr>
            <w:noProof/>
          </w:rPr>
          <w:t>6</w:t>
        </w:r>
        <w:r>
          <w:fldChar w:fldCharType="end"/>
        </w:r>
      </w:p>
    </w:sdtContent>
  </w:sdt>
  <w:p w14:paraId="60511EAA" w14:textId="77777777" w:rsidR="00FB16D5" w:rsidRDefault="00FB16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A513" w14:textId="77777777" w:rsidR="0064548A" w:rsidRDefault="0064548A" w:rsidP="00FB16D5">
      <w:r>
        <w:separator/>
      </w:r>
    </w:p>
  </w:footnote>
  <w:footnote w:type="continuationSeparator" w:id="0">
    <w:p w14:paraId="23EEEDBB" w14:textId="77777777" w:rsidR="0064548A" w:rsidRDefault="0064548A" w:rsidP="00FB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EBD"/>
    <w:multiLevelType w:val="hybridMultilevel"/>
    <w:tmpl w:val="ED4E8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EE066E"/>
    <w:multiLevelType w:val="hybridMultilevel"/>
    <w:tmpl w:val="B8D2CE7A"/>
    <w:lvl w:ilvl="0" w:tplc="DCEA78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B4C1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2892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3CACB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49A3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C6B21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7EAE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6C87C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F6B0D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86132"/>
    <w:multiLevelType w:val="hybridMultilevel"/>
    <w:tmpl w:val="C4825C8E"/>
    <w:lvl w:ilvl="0" w:tplc="66B4A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DB65B9"/>
    <w:multiLevelType w:val="multilevel"/>
    <w:tmpl w:val="A3EA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7D55EA1"/>
    <w:multiLevelType w:val="hybridMultilevel"/>
    <w:tmpl w:val="95CE8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A78C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F6545"/>
    <w:multiLevelType w:val="hybridMultilevel"/>
    <w:tmpl w:val="92F65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AF35AE"/>
    <w:multiLevelType w:val="hybridMultilevel"/>
    <w:tmpl w:val="1220A1EA"/>
    <w:lvl w:ilvl="0" w:tplc="DCEA78CE">
      <w:start w:val="1"/>
      <w:numFmt w:val="bullet"/>
      <w:lvlText w:val="•"/>
      <w:lvlJc w:val="left"/>
      <w:pPr>
        <w:ind w:left="10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09551A"/>
    <w:multiLevelType w:val="hybridMultilevel"/>
    <w:tmpl w:val="1236E95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35F65FF3"/>
    <w:multiLevelType w:val="hybridMultilevel"/>
    <w:tmpl w:val="60B46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CB5717"/>
    <w:multiLevelType w:val="hybridMultilevel"/>
    <w:tmpl w:val="9A46EBC8"/>
    <w:lvl w:ilvl="0" w:tplc="0419000F">
      <w:start w:val="1"/>
      <w:numFmt w:val="decimal"/>
      <w:lvlText w:val="%1."/>
      <w:lvlJc w:val="left"/>
      <w:pPr>
        <w:ind w:left="794" w:hanging="360"/>
      </w:p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6EC1E92"/>
    <w:multiLevelType w:val="multilevel"/>
    <w:tmpl w:val="A3EA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0FC1809"/>
    <w:multiLevelType w:val="hybridMultilevel"/>
    <w:tmpl w:val="8D1E49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B26D78"/>
    <w:multiLevelType w:val="multilevel"/>
    <w:tmpl w:val="A3EA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C0C07BB"/>
    <w:multiLevelType w:val="hybridMultilevel"/>
    <w:tmpl w:val="875C52AC"/>
    <w:lvl w:ilvl="0" w:tplc="F4C82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A7C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FC3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49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89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04F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A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AB1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885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70F98"/>
    <w:multiLevelType w:val="hybridMultilevel"/>
    <w:tmpl w:val="DF123C16"/>
    <w:lvl w:ilvl="0" w:tplc="041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DA105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26E09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54E0F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80CFD0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38BD8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9CB22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60331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B83AC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B224A6"/>
    <w:multiLevelType w:val="hybridMultilevel"/>
    <w:tmpl w:val="1B725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206D3"/>
    <w:multiLevelType w:val="hybridMultilevel"/>
    <w:tmpl w:val="0E78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4334C"/>
    <w:multiLevelType w:val="hybridMultilevel"/>
    <w:tmpl w:val="7A42D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D2F56"/>
    <w:multiLevelType w:val="hybridMultilevel"/>
    <w:tmpl w:val="609E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3594">
    <w:abstractNumId w:val="1"/>
  </w:num>
  <w:num w:numId="2" w16cid:durableId="502864247">
    <w:abstractNumId w:val="14"/>
  </w:num>
  <w:num w:numId="3" w16cid:durableId="2013529104">
    <w:abstractNumId w:val="10"/>
  </w:num>
  <w:num w:numId="4" w16cid:durableId="1066799117">
    <w:abstractNumId w:val="4"/>
  </w:num>
  <w:num w:numId="5" w16cid:durableId="1687511998">
    <w:abstractNumId w:val="6"/>
  </w:num>
  <w:num w:numId="6" w16cid:durableId="589705096">
    <w:abstractNumId w:val="13"/>
  </w:num>
  <w:num w:numId="7" w16cid:durableId="1970233838">
    <w:abstractNumId w:val="18"/>
  </w:num>
  <w:num w:numId="8" w16cid:durableId="597912807">
    <w:abstractNumId w:val="15"/>
  </w:num>
  <w:num w:numId="9" w16cid:durableId="817113945">
    <w:abstractNumId w:val="7"/>
  </w:num>
  <w:num w:numId="10" w16cid:durableId="54623383">
    <w:abstractNumId w:val="0"/>
  </w:num>
  <w:num w:numId="11" w16cid:durableId="1277327294">
    <w:abstractNumId w:val="17"/>
  </w:num>
  <w:num w:numId="12" w16cid:durableId="1391882585">
    <w:abstractNumId w:val="8"/>
  </w:num>
  <w:num w:numId="13" w16cid:durableId="1769734227">
    <w:abstractNumId w:val="5"/>
  </w:num>
  <w:num w:numId="14" w16cid:durableId="2079327592">
    <w:abstractNumId w:val="3"/>
  </w:num>
  <w:num w:numId="15" w16cid:durableId="386611375">
    <w:abstractNumId w:val="11"/>
  </w:num>
  <w:num w:numId="16" w16cid:durableId="361903300">
    <w:abstractNumId w:val="16"/>
  </w:num>
  <w:num w:numId="17" w16cid:durableId="47149565">
    <w:abstractNumId w:val="9"/>
  </w:num>
  <w:num w:numId="18" w16cid:durableId="1932883712">
    <w:abstractNumId w:val="2"/>
  </w:num>
  <w:num w:numId="19" w16cid:durableId="17203524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CEA"/>
    <w:rsid w:val="0000535F"/>
    <w:rsid w:val="0007404A"/>
    <w:rsid w:val="0007488F"/>
    <w:rsid w:val="000A0C6E"/>
    <w:rsid w:val="000A7FB2"/>
    <w:rsid w:val="000B2CEA"/>
    <w:rsid w:val="000F054D"/>
    <w:rsid w:val="00120585"/>
    <w:rsid w:val="00180350"/>
    <w:rsid w:val="001A091E"/>
    <w:rsid w:val="001C08A4"/>
    <w:rsid w:val="001C6A07"/>
    <w:rsid w:val="001D00AC"/>
    <w:rsid w:val="002222CD"/>
    <w:rsid w:val="0025051B"/>
    <w:rsid w:val="0026128A"/>
    <w:rsid w:val="002B3CD1"/>
    <w:rsid w:val="002F1B49"/>
    <w:rsid w:val="003734F6"/>
    <w:rsid w:val="00381180"/>
    <w:rsid w:val="00383249"/>
    <w:rsid w:val="003A67EF"/>
    <w:rsid w:val="00414C8E"/>
    <w:rsid w:val="00472881"/>
    <w:rsid w:val="004A58FE"/>
    <w:rsid w:val="004D0407"/>
    <w:rsid w:val="005646EE"/>
    <w:rsid w:val="005A6D8C"/>
    <w:rsid w:val="005C665B"/>
    <w:rsid w:val="005F4BC5"/>
    <w:rsid w:val="006023FC"/>
    <w:rsid w:val="00631FDE"/>
    <w:rsid w:val="00632609"/>
    <w:rsid w:val="006366A3"/>
    <w:rsid w:val="0064548A"/>
    <w:rsid w:val="00655264"/>
    <w:rsid w:val="00656AA9"/>
    <w:rsid w:val="006C5A20"/>
    <w:rsid w:val="006E0CB0"/>
    <w:rsid w:val="007A1C85"/>
    <w:rsid w:val="007A755A"/>
    <w:rsid w:val="007C339C"/>
    <w:rsid w:val="00806C0C"/>
    <w:rsid w:val="00807081"/>
    <w:rsid w:val="00846835"/>
    <w:rsid w:val="00846A76"/>
    <w:rsid w:val="00951CAD"/>
    <w:rsid w:val="00960EB1"/>
    <w:rsid w:val="009645AA"/>
    <w:rsid w:val="009D6FC7"/>
    <w:rsid w:val="00A01A54"/>
    <w:rsid w:val="00A375C8"/>
    <w:rsid w:val="00A71D9D"/>
    <w:rsid w:val="00A9661A"/>
    <w:rsid w:val="00AB3AD5"/>
    <w:rsid w:val="00AD2470"/>
    <w:rsid w:val="00B15BF9"/>
    <w:rsid w:val="00B273EC"/>
    <w:rsid w:val="00B27E87"/>
    <w:rsid w:val="00B356F8"/>
    <w:rsid w:val="00B7179D"/>
    <w:rsid w:val="00B97401"/>
    <w:rsid w:val="00BC676A"/>
    <w:rsid w:val="00BF42E0"/>
    <w:rsid w:val="00C20083"/>
    <w:rsid w:val="00C93027"/>
    <w:rsid w:val="00CF03A6"/>
    <w:rsid w:val="00CF1643"/>
    <w:rsid w:val="00D04502"/>
    <w:rsid w:val="00D12A52"/>
    <w:rsid w:val="00D64B53"/>
    <w:rsid w:val="00D756B2"/>
    <w:rsid w:val="00DE24FF"/>
    <w:rsid w:val="00E009D1"/>
    <w:rsid w:val="00E0432F"/>
    <w:rsid w:val="00E34AC1"/>
    <w:rsid w:val="00E4693A"/>
    <w:rsid w:val="00E628E8"/>
    <w:rsid w:val="00E94231"/>
    <w:rsid w:val="00FB16D5"/>
    <w:rsid w:val="00FD58D0"/>
    <w:rsid w:val="00FD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DC57"/>
  <w15:chartTrackingRefBased/>
  <w15:docId w15:val="{696140F2-5478-4A07-BC23-4E2CD0DC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A7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D6FC7"/>
    <w:pPr>
      <w:keepNext/>
      <w:keepLines/>
      <w:spacing w:after="136"/>
      <w:ind w:left="74"/>
      <w:jc w:val="right"/>
      <w:outlineLvl w:val="0"/>
    </w:pPr>
    <w:rPr>
      <w:rFonts w:ascii="Calibri" w:eastAsia="Calibri" w:hAnsi="Calibri" w:cs="Calibri"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D6FC7"/>
    <w:pPr>
      <w:keepNext/>
      <w:keepLines/>
      <w:spacing w:after="101"/>
      <w:ind w:left="84" w:hanging="10"/>
      <w:outlineLvl w:val="1"/>
    </w:pPr>
    <w:rPr>
      <w:rFonts w:ascii="Calibri" w:eastAsia="Calibri" w:hAnsi="Calibri" w:cs="Calibri"/>
      <w:color w:val="000000"/>
      <w:sz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1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2CEA"/>
    <w:pPr>
      <w:suppressAutoHyphens/>
      <w:autoSpaceDN w:val="0"/>
      <w:textAlignment w:val="baseline"/>
    </w:pPr>
    <w:rPr>
      <w:rFonts w:ascii="Times New Roman" w:eastAsia="Times New Roman" w:hAnsi="Times New Roman" w:cs="DejaVu Sans"/>
      <w:sz w:val="28"/>
    </w:rPr>
  </w:style>
  <w:style w:type="paragraph" w:styleId="11">
    <w:name w:val="toc 1"/>
    <w:hidden/>
    <w:uiPriority w:val="39"/>
    <w:rsid w:val="009D6FC7"/>
    <w:pPr>
      <w:spacing w:after="5" w:line="286" w:lineRule="auto"/>
      <w:ind w:left="15" w:right="23" w:firstLine="280"/>
    </w:pPr>
    <w:rPr>
      <w:rFonts w:ascii="Calibri" w:eastAsia="Calibri" w:hAnsi="Calibri" w:cs="Calibri"/>
      <w:color w:val="000000"/>
      <w:sz w:val="28"/>
      <w:lang w:eastAsia="ru-RU"/>
    </w:rPr>
  </w:style>
  <w:style w:type="paragraph" w:styleId="21">
    <w:name w:val="toc 2"/>
    <w:hidden/>
    <w:uiPriority w:val="39"/>
    <w:rsid w:val="009D6FC7"/>
    <w:pPr>
      <w:spacing w:after="85"/>
      <w:ind w:left="25" w:right="15" w:hanging="10"/>
      <w:jc w:val="right"/>
    </w:pPr>
    <w:rPr>
      <w:rFonts w:ascii="Calibri" w:eastAsia="Calibri" w:hAnsi="Calibri" w:cs="Calibri"/>
      <w:color w:val="000000"/>
      <w:sz w:val="28"/>
      <w:lang w:eastAsia="ru-RU"/>
    </w:rPr>
  </w:style>
  <w:style w:type="paragraph" w:styleId="31">
    <w:name w:val="toc 3"/>
    <w:hidden/>
    <w:uiPriority w:val="39"/>
    <w:rsid w:val="009D6FC7"/>
    <w:pPr>
      <w:spacing w:after="111" w:line="255" w:lineRule="auto"/>
      <w:ind w:left="20" w:right="23" w:hanging="5"/>
    </w:pPr>
    <w:rPr>
      <w:rFonts w:ascii="Calibri" w:eastAsia="Calibri" w:hAnsi="Calibri" w:cs="Calibri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6FC7"/>
    <w:rPr>
      <w:rFonts w:ascii="Calibri" w:eastAsia="Calibri" w:hAnsi="Calibri" w:cs="Calibri"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6FC7"/>
    <w:rPr>
      <w:rFonts w:ascii="Calibri" w:eastAsia="Calibri" w:hAnsi="Calibri" w:cs="Calibri"/>
      <w:color w:val="000000"/>
      <w:sz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C676A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C67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B16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B16D5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styleId="a6">
    <w:name w:val="Hyperlink"/>
    <w:basedOn w:val="a0"/>
    <w:uiPriority w:val="99"/>
    <w:unhideWhenUsed/>
    <w:rsid w:val="00FB16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16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16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B16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16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A6D8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A6D8C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Normal (Web)"/>
    <w:basedOn w:val="a"/>
    <w:uiPriority w:val="99"/>
    <w:unhideWhenUsed/>
    <w:rsid w:val="004D0407"/>
    <w:pPr>
      <w:suppressAutoHyphens w:val="0"/>
      <w:spacing w:before="100" w:beforeAutospacing="1" w:after="100" w:afterAutospacing="1"/>
    </w:pPr>
  </w:style>
  <w:style w:type="character" w:styleId="ae">
    <w:name w:val="Unresolved Mention"/>
    <w:basedOn w:val="a0"/>
    <w:uiPriority w:val="99"/>
    <w:semiHidden/>
    <w:unhideWhenUsed/>
    <w:rsid w:val="0000535F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00535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0535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053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0535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0535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39"/>
    <w:rsid w:val="002B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E056D-C449-49DE-9278-17B83963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robo</dc:creator>
  <cp:keywords/>
  <dc:description/>
  <cp:lastModifiedBy>Dmitriy Winged</cp:lastModifiedBy>
  <cp:revision>4</cp:revision>
  <cp:lastPrinted>2022-04-28T08:22:00Z</cp:lastPrinted>
  <dcterms:created xsi:type="dcterms:W3CDTF">2022-10-16T20:41:00Z</dcterms:created>
  <dcterms:modified xsi:type="dcterms:W3CDTF">2022-10-16T21:14:00Z</dcterms:modified>
</cp:coreProperties>
</file>