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8D1" w:rsidRDefault="009458D1">
      <w:r>
        <w:t>Лабораторная работа №1</w:t>
      </w:r>
    </w:p>
    <w:p w:rsidR="009458D1" w:rsidRDefault="009458D1" w:rsidP="009458D1">
      <w:r>
        <w:t>Задание:</w:t>
      </w:r>
    </w:p>
    <w:p w:rsidR="009458D1" w:rsidRDefault="009458D1" w:rsidP="009458D1">
      <w:r>
        <w:t>разработать набор входных данных на примере конкретных входных значений для обеспечения достаточного тестового покрытия, используя техники анализа граничных значений и эквивалентных классов.</w:t>
      </w:r>
    </w:p>
    <w:p w:rsidR="009458D1" w:rsidRDefault="009458D1" w:rsidP="009458D1">
      <w:r>
        <w:t xml:space="preserve">Распределение по вариантам между студентами </w:t>
      </w:r>
      <w:proofErr w:type="gramStart"/>
      <w:r>
        <w:t>см</w:t>
      </w:r>
      <w:proofErr w:type="gramEnd"/>
      <w:r>
        <w:t>. в письме от 20.03.2019 «…»</w:t>
      </w:r>
    </w:p>
    <w:p w:rsidR="00A12069" w:rsidRDefault="00DB1ED3">
      <w:r>
        <w:t>В</w:t>
      </w:r>
      <w:r w:rsidR="009458D1">
        <w:t xml:space="preserve">ариант </w:t>
      </w:r>
      <w:r>
        <w:t>1. Задача:</w:t>
      </w:r>
    </w:p>
    <w:tbl>
      <w:tblPr>
        <w:tblStyle w:val="TableGrid"/>
        <w:tblW w:w="0" w:type="auto"/>
        <w:tblLook w:val="04A0"/>
      </w:tblPr>
      <w:tblGrid>
        <w:gridCol w:w="1242"/>
        <w:gridCol w:w="1515"/>
        <w:gridCol w:w="6707"/>
      </w:tblGrid>
      <w:tr w:rsidR="007A4909" w:rsidTr="009458D1">
        <w:tc>
          <w:tcPr>
            <w:tcW w:w="1242" w:type="dxa"/>
          </w:tcPr>
          <w:p w:rsidR="007A4909" w:rsidRDefault="007A4909">
            <w:r>
              <w:t>Элемент</w:t>
            </w:r>
          </w:p>
        </w:tc>
        <w:tc>
          <w:tcPr>
            <w:tcW w:w="1515" w:type="dxa"/>
          </w:tcPr>
          <w:p w:rsidR="007A4909" w:rsidRDefault="007A4909">
            <w:r>
              <w:t>Тип</w:t>
            </w:r>
          </w:p>
        </w:tc>
        <w:tc>
          <w:tcPr>
            <w:tcW w:w="6707" w:type="dxa"/>
          </w:tcPr>
          <w:p w:rsidR="007A4909" w:rsidRDefault="007A4909">
            <w:r>
              <w:t>Описание</w:t>
            </w:r>
          </w:p>
        </w:tc>
      </w:tr>
      <w:tr w:rsidR="007A4909" w:rsidTr="009458D1">
        <w:tc>
          <w:tcPr>
            <w:tcW w:w="1242" w:type="dxa"/>
          </w:tcPr>
          <w:p w:rsidR="007A4909" w:rsidRDefault="007A4909" w:rsidP="000E6B3A">
            <w:r>
              <w:t>Поле</w:t>
            </w:r>
          </w:p>
        </w:tc>
        <w:tc>
          <w:tcPr>
            <w:tcW w:w="1515" w:type="dxa"/>
          </w:tcPr>
          <w:p w:rsidR="007A4909" w:rsidRDefault="007A4909" w:rsidP="000E6B3A">
            <w:r>
              <w:t>Пользователь</w:t>
            </w:r>
          </w:p>
        </w:tc>
        <w:tc>
          <w:tcPr>
            <w:tcW w:w="6707" w:type="dxa"/>
          </w:tcPr>
          <w:p w:rsidR="007A4909" w:rsidRDefault="007A4909" w:rsidP="000E6B3A">
            <w:r>
              <w:t>Применяется маска:</w:t>
            </w:r>
            <w:r>
              <w:t xml:space="preserve"> </w:t>
            </w:r>
            <w:proofErr w:type="spellStart"/>
            <w:r>
              <w:t>Фамилия_Имя</w:t>
            </w:r>
            <w:proofErr w:type="spellEnd"/>
          </w:p>
          <w:p w:rsidR="007A4909" w:rsidRDefault="009458D1" w:rsidP="000E6B3A">
            <w:r>
              <w:t>Чувствительность к регистру: есть</w:t>
            </w:r>
          </w:p>
          <w:p w:rsidR="007A4909" w:rsidRDefault="009458D1" w:rsidP="000E6B3A">
            <w:r>
              <w:t xml:space="preserve">Допустимые символы: </w:t>
            </w:r>
            <w:r w:rsidR="007A4909" w:rsidRPr="007A4909">
              <w:t>[</w:t>
            </w:r>
            <w:proofErr w:type="spellStart"/>
            <w:proofErr w:type="gramStart"/>
            <w:r w:rsidR="007A4909">
              <w:t>А-я</w:t>
            </w:r>
            <w:proofErr w:type="spellEnd"/>
            <w:proofErr w:type="gramEnd"/>
            <w:r w:rsidR="007A4909" w:rsidRPr="007A4909">
              <w:t>], [</w:t>
            </w:r>
            <w:r w:rsidR="007A4909">
              <w:rPr>
                <w:lang w:val="en-US"/>
              </w:rPr>
              <w:t>A</w:t>
            </w:r>
            <w:r w:rsidR="007A4909" w:rsidRPr="007A4909">
              <w:t>-</w:t>
            </w:r>
            <w:r w:rsidR="007A4909">
              <w:rPr>
                <w:lang w:val="en-US"/>
              </w:rPr>
              <w:t>z</w:t>
            </w:r>
            <w:r w:rsidR="007A4909" w:rsidRPr="007A4909">
              <w:t>],</w:t>
            </w:r>
            <w:r w:rsidR="007A4909" w:rsidRPr="00DB1ED3">
              <w:t xml:space="preserve"> [-</w:t>
            </w:r>
            <w:proofErr w:type="spellStart"/>
            <w:r w:rsidR="007A4909" w:rsidRPr="00DB1ED3">
              <w:t>_’`</w:t>
            </w:r>
            <w:r w:rsidR="007A4909">
              <w:t>пробел</w:t>
            </w:r>
            <w:proofErr w:type="spellEnd"/>
            <w:r w:rsidR="007A4909" w:rsidRPr="00DB1ED3">
              <w:t>]</w:t>
            </w:r>
          </w:p>
          <w:p w:rsidR="009458D1" w:rsidRPr="007A4909" w:rsidRDefault="009458D1" w:rsidP="000E6B3A">
            <w:r>
              <w:t>Длина: 256 символов</w:t>
            </w:r>
          </w:p>
        </w:tc>
      </w:tr>
      <w:tr w:rsidR="007A4909" w:rsidTr="009458D1">
        <w:tc>
          <w:tcPr>
            <w:tcW w:w="1242" w:type="dxa"/>
          </w:tcPr>
          <w:p w:rsidR="007A4909" w:rsidRPr="007A4909" w:rsidRDefault="007A4909" w:rsidP="000E6B3A">
            <w:r>
              <w:t>Кнопка</w:t>
            </w:r>
          </w:p>
        </w:tc>
        <w:tc>
          <w:tcPr>
            <w:tcW w:w="1515" w:type="dxa"/>
          </w:tcPr>
          <w:p w:rsidR="007A4909" w:rsidRDefault="007A4909" w:rsidP="000E6B3A">
            <w:r>
              <w:t>Сохранить</w:t>
            </w:r>
          </w:p>
        </w:tc>
        <w:tc>
          <w:tcPr>
            <w:tcW w:w="6707" w:type="dxa"/>
          </w:tcPr>
          <w:p w:rsidR="007A4909" w:rsidRDefault="007A4909" w:rsidP="000E6B3A">
            <w:r>
              <w:t xml:space="preserve">Действие по нажатию: </w:t>
            </w:r>
          </w:p>
          <w:p w:rsidR="007A4909" w:rsidRDefault="007A4909" w:rsidP="000E6B3A">
            <w:pPr>
              <w:pStyle w:val="ListParagraph"/>
              <w:numPr>
                <w:ilvl w:val="0"/>
                <w:numId w:val="1"/>
              </w:numPr>
            </w:pPr>
            <w:r>
              <w:t xml:space="preserve">при </w:t>
            </w:r>
            <w:r w:rsidR="009458D1">
              <w:t>допустимом значении поля «Пользователь»</w:t>
            </w:r>
            <w:r>
              <w:t>: уведомление «Сохранено»</w:t>
            </w:r>
          </w:p>
          <w:p w:rsidR="007A4909" w:rsidRDefault="007A4909" w:rsidP="009458D1">
            <w:pPr>
              <w:pStyle w:val="ListParagraph"/>
              <w:numPr>
                <w:ilvl w:val="0"/>
                <w:numId w:val="1"/>
              </w:numPr>
            </w:pPr>
            <w:r>
              <w:t>при не</w:t>
            </w:r>
            <w:r w:rsidR="009458D1">
              <w:t>допустимом значении поля «Пользователь»</w:t>
            </w:r>
            <w:r>
              <w:t>: уведомление «Ошибка»</w:t>
            </w:r>
          </w:p>
        </w:tc>
      </w:tr>
    </w:tbl>
    <w:p w:rsidR="007A4909" w:rsidRDefault="007A4909"/>
    <w:p w:rsidR="00DB1ED3" w:rsidRDefault="00DB1ED3">
      <w:r>
        <w:t>Поле «Пользователь» с маской в формате «</w:t>
      </w:r>
      <w:proofErr w:type="spellStart"/>
      <w:r>
        <w:t>Фамилия_Имя</w:t>
      </w:r>
      <w:proofErr w:type="spellEnd"/>
      <w:r>
        <w:t>»</w:t>
      </w:r>
    </w:p>
    <w:p w:rsidR="007A4909" w:rsidRDefault="007A4909">
      <w:r>
        <w:t>Кнопка «Сохранить»</w:t>
      </w:r>
    </w:p>
    <w:p w:rsidR="00DB1ED3" w:rsidRDefault="00DB1ED3">
      <w:r>
        <w:t xml:space="preserve">Допустимые символы </w:t>
      </w:r>
      <w:r w:rsidRPr="00DB1ED3">
        <w:t>[</w:t>
      </w:r>
      <w:proofErr w:type="spellStart"/>
      <w:proofErr w:type="gramStart"/>
      <w:r>
        <w:t>А-я</w:t>
      </w:r>
      <w:proofErr w:type="spellEnd"/>
      <w:proofErr w:type="gramEnd"/>
      <w:r w:rsidRPr="00DB1ED3">
        <w:t>]</w:t>
      </w:r>
      <w:r>
        <w:t xml:space="preserve">, </w:t>
      </w:r>
      <w:r w:rsidRPr="00DB1ED3">
        <w:t>[</w:t>
      </w:r>
      <w:r>
        <w:rPr>
          <w:lang w:val="en-US"/>
        </w:rPr>
        <w:t>A</w:t>
      </w:r>
      <w:r w:rsidRPr="00DB1ED3">
        <w:t>-</w:t>
      </w:r>
      <w:r>
        <w:rPr>
          <w:lang w:val="en-US"/>
        </w:rPr>
        <w:t>z</w:t>
      </w:r>
      <w:r w:rsidRPr="00DB1ED3">
        <w:t>]</w:t>
      </w:r>
      <w:r>
        <w:t>,</w:t>
      </w:r>
      <w:r w:rsidRPr="00DB1ED3">
        <w:t xml:space="preserve"> </w:t>
      </w:r>
    </w:p>
    <w:p w:rsidR="00DB1ED3" w:rsidRDefault="00DB1ED3">
      <w:r>
        <w:t>В</w:t>
      </w:r>
      <w:proofErr w:type="gramStart"/>
      <w:r>
        <w:t>2</w:t>
      </w:r>
      <w:proofErr w:type="gramEnd"/>
      <w:r>
        <w:t>. Поле «Дата» с маской ДД.ММ</w:t>
      </w:r>
      <w:proofErr w:type="gramStart"/>
      <w:r>
        <w:t>.Г</w:t>
      </w:r>
      <w:proofErr w:type="gramEnd"/>
      <w:r>
        <w:t>ГГГ</w:t>
      </w:r>
    </w:p>
    <w:p w:rsidR="00DB1ED3" w:rsidRPr="00DB1ED3" w:rsidRDefault="00DB1ED3">
      <w:r>
        <w:t xml:space="preserve">Допустимый диапазон </w:t>
      </w:r>
      <w:r w:rsidRPr="00DB1ED3">
        <w:t>[01.01.1900;31.12.2090]</w:t>
      </w:r>
    </w:p>
    <w:p w:rsidR="00DB1ED3" w:rsidRDefault="00DB1ED3">
      <w:pPr>
        <w:rPr>
          <w:i/>
        </w:rPr>
      </w:pPr>
      <w:r>
        <w:t>В3. Поле «Температура воздуха»</w:t>
      </w:r>
      <w:r w:rsidRPr="00DB1ED3">
        <w:t xml:space="preserve">. </w:t>
      </w:r>
      <w:r>
        <w:t xml:space="preserve">Допустимый диапазон </w:t>
      </w:r>
      <w:r w:rsidRPr="00DB1ED3">
        <w:t xml:space="preserve">[-50;+50]. </w:t>
      </w:r>
      <w:r w:rsidRPr="00DB1ED3">
        <w:rPr>
          <w:i/>
        </w:rPr>
        <w:t>Уточнение до сотых.</w:t>
      </w:r>
    </w:p>
    <w:p w:rsidR="00DB1ED3" w:rsidRDefault="00DB1ED3">
      <w:r>
        <w:t>В</w:t>
      </w:r>
      <w:proofErr w:type="gramStart"/>
      <w:r>
        <w:t>4</w:t>
      </w:r>
      <w:proofErr w:type="gramEnd"/>
      <w:r>
        <w:t>. Пол</w:t>
      </w:r>
      <w:r w:rsidR="009458D1">
        <w:t>е</w:t>
      </w:r>
      <w:r>
        <w:t xml:space="preserve"> «Пароль» и «Повторить пароль»</w:t>
      </w:r>
    </w:p>
    <w:p w:rsidR="00DB1ED3" w:rsidRPr="00DB1ED3" w:rsidRDefault="00DB1ED3">
      <w:r>
        <w:t xml:space="preserve">Допустимые значения </w:t>
      </w:r>
      <w:r w:rsidRPr="00DB1ED3">
        <w:t>[</w:t>
      </w:r>
      <w:r>
        <w:rPr>
          <w:lang w:val="en-US"/>
        </w:rPr>
        <w:t>A</w:t>
      </w:r>
      <w:r w:rsidRPr="00DB1ED3">
        <w:t>-</w:t>
      </w:r>
      <w:r>
        <w:rPr>
          <w:lang w:val="en-US"/>
        </w:rPr>
        <w:t>z</w:t>
      </w:r>
      <w:r w:rsidRPr="00DB1ED3">
        <w:t xml:space="preserve">], [0-9], [*@$#]. </w:t>
      </w:r>
      <w:r>
        <w:t>Пароли должны совпадать.</w:t>
      </w:r>
    </w:p>
    <w:p w:rsidR="00DB1ED3" w:rsidRDefault="009458D1">
      <w:r>
        <w:t>В5. Поле «Номер телефона». Ручной ввод в формате  +375</w:t>
      </w:r>
      <w:r w:rsidRPr="009458D1">
        <w:t>-</w:t>
      </w:r>
      <w:r>
        <w:rPr>
          <w:lang w:val="en-US"/>
        </w:rPr>
        <w:t>XX</w:t>
      </w:r>
      <w:r w:rsidRPr="009458D1">
        <w:t>-</w:t>
      </w:r>
      <w:r>
        <w:rPr>
          <w:lang w:val="en-US"/>
        </w:rPr>
        <w:t>XXX</w:t>
      </w:r>
      <w:r w:rsidRPr="009458D1">
        <w:t>-</w:t>
      </w:r>
      <w:r>
        <w:rPr>
          <w:lang w:val="en-US"/>
        </w:rPr>
        <w:t>XX</w:t>
      </w:r>
      <w:r w:rsidRPr="009458D1">
        <w:t>-</w:t>
      </w:r>
      <w:r>
        <w:rPr>
          <w:lang w:val="en-US"/>
        </w:rPr>
        <w:t>XX</w:t>
      </w:r>
      <w:r>
        <w:t xml:space="preserve"> (без маски)</w:t>
      </w:r>
    </w:p>
    <w:p w:rsidR="00DB1ED3" w:rsidRPr="00530ED1" w:rsidRDefault="00530ED1">
      <w:r>
        <w:t>В</w:t>
      </w:r>
      <w:proofErr w:type="gramStart"/>
      <w:r>
        <w:t>6</w:t>
      </w:r>
      <w:proofErr w:type="gramEnd"/>
      <w:r>
        <w:t xml:space="preserve">. Поле «Электронный адрес». Ручной ввод в формате </w:t>
      </w:r>
      <w:hyperlink r:id="rId5" w:history="1">
        <w:r w:rsidRPr="0004798C">
          <w:rPr>
            <w:rStyle w:val="Hyperlink"/>
          </w:rPr>
          <w:t>login@domain</w:t>
        </w:r>
        <w:r w:rsidRPr="00530ED1">
          <w:rPr>
            <w:rStyle w:val="Hyperlink"/>
          </w:rPr>
          <w:t>2</w:t>
        </w:r>
        <w:r w:rsidRPr="0004798C">
          <w:rPr>
            <w:rStyle w:val="Hyperlink"/>
          </w:rPr>
          <w:t>.domain</w:t>
        </w:r>
      </w:hyperlink>
      <w:r w:rsidRPr="00530ED1">
        <w:t>1</w:t>
      </w:r>
    </w:p>
    <w:p w:rsidR="00530ED1" w:rsidRDefault="00530ED1">
      <w:pPr>
        <w:rPr>
          <w:lang w:val="en-US"/>
        </w:rPr>
      </w:pPr>
      <w:r>
        <w:rPr>
          <w:lang w:val="en-US"/>
        </w:rPr>
        <w:t>Login</w:t>
      </w:r>
      <w:r w:rsidRPr="00530ED1">
        <w:t xml:space="preserve"> </w:t>
      </w:r>
      <w:proofErr w:type="gramStart"/>
      <w:r w:rsidRPr="00530ED1">
        <w:t>–  [</w:t>
      </w:r>
      <w:proofErr w:type="gramEnd"/>
      <w:r>
        <w:rPr>
          <w:lang w:val="en-US"/>
        </w:rPr>
        <w:t>A</w:t>
      </w:r>
      <w:r w:rsidRPr="00530ED1">
        <w:t>-</w:t>
      </w:r>
      <w:r>
        <w:rPr>
          <w:lang w:val="en-US"/>
        </w:rPr>
        <w:t>z</w:t>
      </w:r>
      <w:r w:rsidRPr="00530ED1">
        <w:t>][-_.]</w:t>
      </w:r>
      <w:r>
        <w:t xml:space="preserve">,длина </w:t>
      </w:r>
      <w:r w:rsidRPr="00530ED1">
        <w:t>[2-50]</w:t>
      </w:r>
      <w:r>
        <w:t xml:space="preserve"> чувствительности к регистру нет, </w:t>
      </w:r>
    </w:p>
    <w:p w:rsidR="00530ED1" w:rsidRPr="00530ED1" w:rsidRDefault="00530ED1">
      <w:pPr>
        <w:rPr>
          <w:i/>
        </w:rPr>
      </w:pPr>
      <w:r w:rsidRPr="00530ED1">
        <w:rPr>
          <w:i/>
          <w:lang w:val="en-US"/>
        </w:rPr>
        <w:t xml:space="preserve">Domain2 [A-z], </w:t>
      </w:r>
      <w:r w:rsidRPr="00530ED1">
        <w:rPr>
          <w:i/>
        </w:rPr>
        <w:t>длина</w:t>
      </w:r>
      <w:r w:rsidRPr="00530ED1">
        <w:rPr>
          <w:i/>
          <w:lang w:val="en-US"/>
        </w:rPr>
        <w:t xml:space="preserve"> [2-10]</w:t>
      </w:r>
      <w:r>
        <w:rPr>
          <w:i/>
          <w:lang w:val="en-US"/>
        </w:rPr>
        <w:t xml:space="preserve"> </w:t>
      </w:r>
      <w:r w:rsidRPr="00530ED1">
        <w:rPr>
          <w:i/>
          <w:highlight w:val="yellow"/>
          <w:lang w:val="en-US"/>
        </w:rPr>
        <w:t xml:space="preserve">- </w:t>
      </w:r>
      <w:proofErr w:type="spellStart"/>
      <w:r w:rsidRPr="00530ED1">
        <w:rPr>
          <w:i/>
          <w:highlight w:val="yellow"/>
        </w:rPr>
        <w:t>загуглить</w:t>
      </w:r>
      <w:proofErr w:type="spellEnd"/>
    </w:p>
    <w:p w:rsidR="00530ED1" w:rsidRPr="00530ED1" w:rsidRDefault="00530ED1">
      <w:pPr>
        <w:rPr>
          <w:i/>
          <w:lang w:val="en-US"/>
        </w:rPr>
      </w:pPr>
      <w:r w:rsidRPr="00530ED1">
        <w:rPr>
          <w:i/>
          <w:lang w:val="en-US"/>
        </w:rPr>
        <w:t xml:space="preserve">Domain1 [A-z], </w:t>
      </w:r>
      <w:r w:rsidRPr="00530ED1">
        <w:rPr>
          <w:i/>
        </w:rPr>
        <w:t>длина</w:t>
      </w:r>
      <w:r w:rsidRPr="00530ED1">
        <w:rPr>
          <w:i/>
          <w:lang w:val="en-US"/>
        </w:rPr>
        <w:t xml:space="preserve"> [2-5]</w:t>
      </w:r>
    </w:p>
    <w:p w:rsidR="00530ED1" w:rsidRDefault="00530ED1">
      <w:r>
        <w:t>В</w:t>
      </w:r>
      <w:proofErr w:type="gramStart"/>
      <w:r>
        <w:t>7</w:t>
      </w:r>
      <w:proofErr w:type="gramEnd"/>
      <w:r>
        <w:t xml:space="preserve">. </w:t>
      </w:r>
    </w:p>
    <w:p w:rsidR="00530ED1" w:rsidRPr="00DB1ED3" w:rsidRDefault="00530ED1">
      <w:r>
        <w:t>В8.</w:t>
      </w:r>
    </w:p>
    <w:sectPr w:rsidR="00530ED1" w:rsidRPr="00DB1ED3" w:rsidSect="00A12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D5429"/>
    <w:multiLevelType w:val="hybridMultilevel"/>
    <w:tmpl w:val="F006A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08"/>
  <w:characterSpacingControl w:val="doNotCompress"/>
  <w:savePreviewPicture/>
  <w:compat/>
  <w:rsids>
    <w:rsidRoot w:val="00DB1ED3"/>
    <w:rsid w:val="00530ED1"/>
    <w:rsid w:val="007A4909"/>
    <w:rsid w:val="009458D1"/>
    <w:rsid w:val="00A12069"/>
    <w:rsid w:val="00DB1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4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49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0ED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ogin@domain2.do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liplianina</cp:lastModifiedBy>
  <cp:revision>1</cp:revision>
  <dcterms:created xsi:type="dcterms:W3CDTF">2019-03-17T23:06:00Z</dcterms:created>
  <dcterms:modified xsi:type="dcterms:W3CDTF">2019-03-17T23:47:00Z</dcterms:modified>
</cp:coreProperties>
</file>