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ГУАП · Институт ФПТИ · Кафедра № 3 (Физика)</w:t>
      </w:r>
    </w:p>
    <w:p>
      <w:pPr>
        <w:spacing w:after="200" w:before="0" w:line="25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Раздаточный материал для команд · ОПД и ОПДВП</w:t>
      </w:r>
    </w:p>
    <w:p>
      <w:pPr>
        <w:pBdr>
          <w:bottom w:val="single" w:color="E70F47" w:sz="12" w:space="6"/>
        </w:pBdr>
        <w:spacing w:after="100"/>
      </w:pPr>
      <w:r>
        <w:rPr>
          <w:rFonts w:ascii="Arial" w:cs="Arial" w:eastAsia="Arial" w:hAnsi="Arial"/>
          <w:b/>
          <w:bCs/>
          <w:color w:val="005AAA"/>
          <w:sz w:val="36"/>
          <w:szCs w:val="36"/>
        </w:rPr>
        <w:t xml:space="preserve">Темы семестровых проектов</w:t>
      </w:r>
    </w:p>
    <w:p>
      <w:pPr>
        <w:spacing w:after="200" w:before="0" w:line="250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12 тем на выбор: 6 технических (Вектор А) и 6 социальных (Вектор Б). Одна тема — один лист.</w:t>
      </w:r>
    </w:p>
    <w:p>
      <w:pPr>
        <w:spacing w:after="80" w:before="12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пользоваться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Возьмите лист с темой, которая зацепила. Читайте не название, а строку «Проблема»: проект начинается с чьей-то боли, а не с красивого слова. Пишите прямо на листе — поле для пометок внизу для этого и сделано.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Тема на листе — это стартовая точка, а не техническое задание. Сузить, повернуть и переформулировать её под себя не только можно, но и нужно: на занятиях вы будете доводить её до собственной цели.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Своя тема лучше любой из этих — при одном условии: она проходит проверку по четырём признакам проекта (результат проверяем, сроки есть, ресурсы доступны, новизна присутствует). Эту проверку делаем на занятии.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выбрать, а не угадать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Возьмите два-три листа, а не один: сравнение показывает больше, чем первое впечатление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Проверьте строку «Что понадобится»: если доступа к чему-то нет, тема не ваша, какой бы интересной ни казалась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Прочитайте «Где обычно спотыкаются» до выбора, а не после: там описана ошибка, которую делают почти все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Сложность ●○○ не значит «несерьёзно»: аккуратно сделанная простая тема защищается лучше сырой сложной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Чем располагает кафедра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Технические темы опираются на реальный парк приборов: ТГц-спектрометр (time-domain), спектрофотометр, вакуумная камера для напыления покрытий, 3D-принтер, терагерцовая оптика и фильтры «Тидекс». Доступ к приборам — по согласованию с преподавателем и оптической лабораторией: время на спектрометре планируйте заранее, это дефицитный ресурс.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Обозначения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Вектор А — прикладной проект в физике, ИТ или наноиндустрии. Вектор Б — инициатива для университета или общества, программа «Обучение служением».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Сложность: ●○○ выполнимо любой командой · ●●○ нужен освоенный инструмент или внешняя договорённость · ●●● требует доступа к оборудованию и согласования по безопасности.</w:t>
      </w:r>
    </w:p>
    <w:p>
      <w:pPr>
        <w:spacing w:after="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«Кому» — рекомендация, а не запрет: первый курс берёт тему проще по инструментам, второй — с выходом на грант или диплом.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3D-печатная оптика для терагерцового диапазона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готовые ТГц-элементы («Тидекс») дороги и выпускаются под фиксированные параметры — элемент под конкретный студенческий эксперимент так просто не закажешь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напечатанная линза (или аксикон) с расчётным фокусом, измеренное на ТГц-ТДС пропускание и фокальное пятно, сравнение с промышленным элементом, протокол с погрешностями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измерить на ТГц-ТДС пропускание простой плоской пластины из выбранного филамента — пока материал не проверен, печатать линзу рано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филамент, ТГц-ТДС-спектрометр, ТГц-оптика «Тидекс» как эталон сравнения, время на спектрометре по согласованию,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печатают безупречную по геометрии линзу из материала, непрозрачного в ТГц; порядок обратный — сначала материал, потом форма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диплом по ТГц-фотонике, публикация в соавторстве, заявка на «УМНИК»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Какой филамент прозрачен в терагерцах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какие материалы для 3D-печати пропускают ТГц-излучение, в лаборатории точно не известно — каждый раз выясняется заново и на глаз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спектры пропускания и показатель преломления для 5–7 доступных филаментов, единая методика подготовки образцов, таблица-справочник с выводом, что годится для ТГц-оптики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напечатать одинаковые пластины из всех доступных филаментов: одна толщина, один режим печати, одна плотность заполнения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набор филаментов, ТГц-ТДС-спектрометр, микрометр или штангенциркуль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образцы получаются разной толщины и плотности — спектры становятся несравнимыми; режим печати фиксируется до начала, а не по ходу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прямая опора для темы А1; готовый раздел в статью лаборатории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Градуировка вакуумного напыления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связь между режимом напыления и тем, что получилось на подложке, держится в голове у того, кто напылял; воспроизвести прошлый результат трудно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6–8 образцов с разным временем напыления, спектры пропускания на спектрофотометре, градуировочная кривая «время → пропускание (толщина)», однолистовая инструкция на стену у камеры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расспросить того, кто работает на камере: какие режимы реально используются — градуировать нужно их, а не абстрактную шкалу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вакуумная камера для напыления, подложки, материал для напыления, спектрофотометр, согласование по технике безопасности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меняют сразу два параметра, время и ток, — кривая не строится; фиксируется всё, кроме одной переменной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инструмент, который останется работать в лаборатории; база для диплома по тонким плёнкам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Ширина запрещённой зоны плёнок: метод Тауца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оптические свойства напылённых в лаборатории плёнок не паспортизованы, хотя именно они определяют, годится ли материал для задачи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спектры поглощения трёх образцов, построение Тауца, определённая ширина запрещённой зоны с оценкой погрешности, сравнение со справочными значениями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снять спектр одного заведомо известного материала и сойтись со справочником — это проверка не образца, а вашей методики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спектрофотометр, образцы (свои после темы А3 или готовые), Python или Origin для обработки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границу линейного участка на графике Тауца выбирают на глаз, и результат плывёт на десятые доли эВ; критерий выбора фиксируется и обосновывается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стандартная методика материаловедения — прямая дорога в диплом и в статью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ТГц-интроскопия: что видно сквозь упаковку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ТГц-излучение проходит сквозь бумагу, пластик и ткань, но систематики — что именно различимо и при какой толщине — в лаборатории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съёмки с зафиксированными параметрами, атлас из 10–15 объектов (что видно, что нет, до какой толщины), демонстрационный набор для показа школьникам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три заведомо разных материала — бумага, полиэтилен, керамика — и нащупать границу; дальше наращивать список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ТГц-ТДС-спектрометр, набор образцов и упаковок, ТГц-фильтры и оптика «Тидекс»,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получают эффектные картинки без записанных условий съёмки; атлас без параметров измерения не имеет ценности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неразрушающий контроль — самостоятельное направление; заодно готовая основа для тем Б2 и Б6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3D-печатная оснастка для лаборатории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держатели образцов, маски для напыления и мелкие юстировочные узлы делаются из подручных материалов или ждут заказа неделями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3–4 напечатанных изделия под конкретные запросы сотрудников, модели и чертежи в общей папке, протокол проверки каждого изделия в реальной работе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лабораторию и записать три конкретные просьбы — не придумать, а спросить у тех, кто работает на приборах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филамент, штангенциркуль, любой CAD (FreeCAD, Fusion), заказчики из числа сотрудников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печатают универсальный держатель, который не подходит никому; делать под конкретный прибор и конкретного человека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останется работать в лаборатории; навык CAD пригодится в любой инженерной работе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Навигатор первокурсника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первые недели первокурсник тратит на поиск аудиторий, деканата и понимание, куда идти с каждым вопросом; официальные источники разрознены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работающий навигатор (бот или веб-приложение): корпуса и аудитории, расписание, «куда идти с вопросом», ответы на частые вопросы; протестирован не меньше чем на 20 первокурсниках с замером, стало ли быстрее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опросить 5 однокурсников: что искали дольше всего в первую неделю — это и есть ваше техзадание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схемы корпусов, расписание, любой конструктор ботов или веб-стек, доступ к первокурсникам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делают красивый интерфейс вместо проверки на живых людях; без теста непонятно, решает ли он проблему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передача студсовету или управлению по работе с молодёжью; продолжение — навигация для абитуриентов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«Физика за 15 минут»: научпоп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школьники выбирают направление, не понимая, чем занимается прикладная физика; профориентация сводится к буклетам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4 коротких занятий с живыми демонстрациями, проведённых в реальном классе; методичка для повторения; обратная связь от школьников и учителя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одной конкретной школой — без подтверждённой площадки проект превращается в реферат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демонстрации на оборудовании кафедры (ТГц «видим сквозь бумагу», напылённые зеркала), транспорт, согласование с администрацией школы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готовят содержание под себя, а не под возраст; проверяйте формулировки на живом восьмикласснике до выезда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«Обучение служением» в чистом виде; дальше — постоянный формат кафедры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Видеогид по лабораториям кафедры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абитуриент выбирает вуз по сайту, а лаборатории кафедры на нём почти не видны: сильные ребята уходят туда, где им показали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4–5 роликов до двух минут каждый: что за прибор, что он умеет, что на нём делают студенты; опубликованы, собрана статистика просмотров и обратная связь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одним сотрудником и снять один ролик — станет ясно, сколько это стоит по времени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смартфон с приличной камерой, петличный микрофон, свет, согласие сотрудников и заведующего, простой видеоредактор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снимают красиво и получают рекламный ролик, из которого непонятно, что прибор делает; содержание важнее картинки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материал для приёмной кампании и дня открытых дверей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Тьюторская служба по физике и математике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первокурсники массово проваливают первую сессию по физике и матанализу; помощь стихийна и зависит от везения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работающая служба: набор тьюторов из старшекурсников, расписание консультаций, материалы по трём самым проваливаемым темам; не меньше 15 проведённых занятий и замер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статистику деканата: какие темы заваливают чаще всего — на них и нацелиться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аудитория, 4–6 тьюторов, согласование с деканатом, простая запись на консультации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запускают широко и выдыхаются к ноябрю; три темы и один день в неделю лучше, чем всё и сразу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постоянная студенческая служба; опыт руководства людьми, которого не даёт ни одна лабораторная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Аудит доступности корпусов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насколько корпуса реально доступны для студентов с нарушениями опорно-двигательного аппарата или зрения, системно никто не проверял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обследования, обследованные этажи не менее двух корпусов, карта барьеров с фотофиксацией, перечень предложений с оценкой стоимости, переданный в АХЧ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пройти маршрут «вход — аудитория — столовая — туалет» с человеком, который реально сталкивается с барьерами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рулетка, уровень, камера, бланк обследования, согласование с администрацией корпуса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 делается по нормативу без живого человека: норматив соблюдён, а пройти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реальные изменения в корпусе; тема со стабильной поддержкой в социальных грантовых программах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День открытых лабораторий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лаборатории кафедры школьники не видят, а решение о поступлении принимается за год до подачи документов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проведённое мероприятие: маршрут по 4 точкам (ТГц-спектрометр, вакуумная камера, 3D-принтер, оптический стол), демонстрации, раздаточные материалы, не менее 30 участников, обратная связь и регламент для повторения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лаборатории и договориться с каждым руководителем лично — это самая долгая часть проекта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согласование с кафедрой и оптической лабораторией, демонстрации, маршрутные листы, канал связи со школами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организаторы держат всё в голове; без письменного регламента второй раз мероприятие не повторится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ежегодный формат кафедры; опыт организации, который засчитывается в любом резюме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2026-09-11T12:07:19.832Z</dcterms:created>
  <dcterms:modified xsi:type="dcterms:W3CDTF">2026-09-11T12:07:19.846Z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