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88"/>
      </w:pPr>
      <w:r>
        <w:rPr>
          <w:rFonts w:ascii="Arial" w:cs="Arial" w:eastAsia="Arial" w:hAnsi="Arial"/>
          <w:color w:val="1A1A1A"/>
          <w:sz w:val="17"/>
          <w:szCs w:val="17"/>
        </w:rPr>
        <w:t xml:space="preserve">ГУАП · Кафедра № 3 · курс проектной деятельности</w:t>
      </w:r>
    </w:p>
    <w:p>
      <w:pPr>
        <w:pBdr>
          <w:bottom w:val="single" w:color="1A1A1A" w:sz="12" w:space="6"/>
        </w:pBdr>
        <w:spacing w:after="90"/>
      </w:pPr>
      <w:r>
        <w:rPr>
          <w:rFonts w:ascii="Arial" w:cs="Arial" w:eastAsia="Arial" w:hAnsi="Arial"/>
          <w:b/>
          <w:bCs/>
          <w:color w:val="000000"/>
          <w:sz w:val="32"/>
          <w:szCs w:val="32"/>
        </w:rPr>
        <w:t xml:space="preserve">Занятие 3, первая половина. Речь по слайдам</w:t>
      </w:r>
    </w:p>
    <w:p>
      <w:pPr>
        <w:spacing w:after="150" w:before="0" w:line="288"/>
      </w:pPr>
      <w:r>
        <w:rPr>
          <w:rFonts w:ascii="Arial" w:cs="Arial" w:eastAsia="Arial" w:hAnsi="Arial"/>
          <w:color w:val="1A1A1A"/>
          <w:sz w:val="18"/>
          <w:szCs w:val="18"/>
        </w:rPr>
        <w:t xml:space="preserve">Суббота 19.09 · 1 курс 17:00 и 2 курс 13:00 · ауд. 31-04а · 45 минут · 16 слайдов</w:t>
      </w:r>
    </w:p>
    <w:p>
      <w:pPr>
        <w:pBdr>
          <w:top w:val="single" w:color="B3B3B3" w:sz="4" w:space="7"/>
          <w:bottom w:val="single" w:color="B3B3B3" w:sz="4" w:space="7"/>
          <w:left w:val="single" w:color="B3B3B3" w:sz="4" w:space="7"/>
          <w:right w:val="single" w:color="B3B3B3" w:sz="4" w:space="7"/>
        </w:pBdr>
        <w:shd w:fill="EDEDED" w:val="clear"/>
        <w:spacing w:after="140" w:before="110" w:line="276"/>
      </w:pPr>
      <w:r>
        <w:rPr>
          <w:rFonts w:ascii="Arial" w:cs="Arial" w:eastAsia="Arial" w:hAnsi="Arial"/>
          <w:color w:val="1A1A1A"/>
          <w:sz w:val="19"/>
          <w:szCs w:val="19"/>
        </w:rPr>
        <w:t xml:space="preserve">Обычный текст — то, что произносится вслух; читать можно дословно. Курсив со стрелкой «→» — действие, вслух не произносится. Чёрная плашка «СТОП» — здесь пара останавливается.</w:t>
      </w:r>
    </w:p>
    <w:p>
      <w:pPr>
        <w:spacing w:after="130" w:before="0" w:line="288"/>
      </w:pPr>
      <w:r>
        <w:rPr>
          <w:rFonts w:ascii="Arial" w:cs="Arial" w:eastAsia="Arial" w:hAnsi="Arial"/>
          <w:i/>
          <w:iCs/>
          <w:color w:val="1A1A1A"/>
          <w:sz w:val="19"/>
          <w:szCs w:val="19"/>
        </w:rPr>
        <w:t xml:space="preserve">Смысл этой половины пары одной фразой: студенты прошли фазу инициации руками, но не знают, как называется то, что они делали, и не видят своих ошибок. Сегодня даём названия, разбираем ошибки и объявляем, что окно замены проекта закрывается 26 сентября.</w:t>
      </w:r>
    </w:p>
    <w:p>
      <w:pPr>
        <w:spacing w:after="90" w:before="200"/>
      </w:pPr>
      <w:r>
        <w:rPr>
          <w:rFonts w:ascii="Arial" w:cs="Arial" w:eastAsia="Arial" w:hAnsi="Arial"/>
          <w:b/>
          <w:bCs/>
          <w:color w:val="000000"/>
          <w:sz w:val="21"/>
          <w:szCs w:val="21"/>
        </w:rPr>
        <w:t xml:space="preserve">Хронометраж</w:t>
      </w:r>
    </w:p>
    <w:tbl>
      <w:tblPr>
        <w:tblW w:type="pct" w:w="100%"/>
        <w:tblBorders>
          <w:top w:val="single" w:color="B3B3B3" w:sz="4"/>
          <w:left w:val="single" w:color="B3B3B3" w:sz="4"/>
          <w:bottom w:val="single" w:color="B3B3B3" w:sz="4"/>
          <w:right w:val="single" w:color="B3B3B3" w:sz="4"/>
          <w:insideH w:val="single" w:color="B3B3B3" w:sz="4"/>
          <w:insideV w:val="single" w:color="B3B3B3" w:sz="4"/>
        </w:tblBorders>
      </w:tblPr>
      <w:tblGrid>
        <w:gridCol w:w="100"/>
        <w:gridCol w:w="100"/>
        <w:gridCol w:w="100"/>
      </w:tblGrid>
      <w:tr>
        <w:trPr>
          <w:tblHeader/>
        </w:trPr>
        <w:tc>
          <w:tcPr>
            <w:tcW w:type="pct" w:w="10%"/>
            <w:shd w:fill="3D3D3D" w:val="clear"/>
            <w:tcMar>
              <w:top w:type="dxa" w:w="95"/>
              <w:left w:type="dxa" w:w="115"/>
              <w:bottom w:type="dxa" w:w="95"/>
              <w:right w:type="dxa" w:w="115"/>
            </w:tcMar>
            <w:vAlign w:val="center"/>
          </w:tcPr>
          <w:p>
            <w:pPr>
              <w:spacing w:after="0" w:line="264"/>
              <w:jc w:val="center"/>
            </w:pPr>
            <w:r>
              <w:rPr>
                <w:rFonts w:ascii="Arial" w:cs="Arial" w:eastAsia="Arial" w:hAnsi="Arial"/>
                <w:b/>
                <w:bCs/>
                <w:color w:val="FFFFFF"/>
                <w:sz w:val="17"/>
                <w:szCs w:val="17"/>
              </w:rPr>
              <w:t xml:space="preserve">Мин</w:t>
            </w:r>
          </w:p>
        </w:tc>
        <w:tc>
          <w:tcPr>
            <w:tcW w:type="pct" w:w="10%"/>
            <w:shd w:fill="3D3D3D" w:val="clear"/>
            <w:tcMar>
              <w:top w:type="dxa" w:w="95"/>
              <w:left w:type="dxa" w:w="115"/>
              <w:bottom w:type="dxa" w:w="95"/>
              <w:right w:type="dxa" w:w="115"/>
            </w:tcMar>
            <w:vAlign w:val="center"/>
          </w:tcPr>
          <w:p>
            <w:pPr>
              <w:spacing w:after="0" w:line="264"/>
              <w:jc w:val="center"/>
            </w:pPr>
            <w:r>
              <w:rPr>
                <w:rFonts w:ascii="Arial" w:cs="Arial" w:eastAsia="Arial" w:hAnsi="Arial"/>
                <w:b/>
                <w:bCs/>
                <w:color w:val="FFFFFF"/>
                <w:sz w:val="17"/>
                <w:szCs w:val="17"/>
              </w:rPr>
              <w:t xml:space="preserve">Слайд</w:t>
            </w:r>
          </w:p>
        </w:tc>
        <w:tc>
          <w:tcPr>
            <w:tcW w:type="pct" w:w="80%"/>
            <w:shd w:fill="3D3D3D" w:val="clear"/>
            <w:tcMar>
              <w:top w:type="dxa" w:w="95"/>
              <w:left w:type="dxa" w:w="115"/>
              <w:bottom w:type="dxa" w:w="95"/>
              <w:right w:type="dxa" w:w="115"/>
            </w:tcMar>
            <w:vAlign w:val="center"/>
          </w:tcPr>
          <w:p>
            <w:pPr>
              <w:spacing w:after="0" w:line="264"/>
              <w:jc w:val="center"/>
            </w:pPr>
            <w:r>
              <w:rPr>
                <w:rFonts w:ascii="Arial" w:cs="Arial" w:eastAsia="Arial" w:hAnsi="Arial"/>
                <w:b/>
                <w:bCs/>
                <w:color w:val="FFFFFF"/>
                <w:sz w:val="17"/>
                <w:szCs w:val="17"/>
              </w:rPr>
              <w:t xml:space="preserve">Что происходит</w:t>
            </w:r>
          </w:p>
        </w:tc>
      </w:tr>
      <w:tr>
        <w:trPr>
          <w:trHeight w:val="0" w:hRule="atLeast"/>
        </w:trPr>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0–2</w:t>
            </w:r>
          </w:p>
        </w:tc>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w:t>
            </w:r>
          </w:p>
        </w:tc>
        <w:tc>
          <w:tcPr>
            <w:tcW w:type="pct" w:w="80%"/>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Рамка занятия: сегодня разбор, а не новая тема</w:t>
            </w:r>
          </w:p>
        </w:tc>
      </w:tr>
      <w:tr>
        <w:trPr>
          <w:trHeight w:val="0" w:hRule="atLeast"/>
        </w:trPr>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2–4</w:t>
            </w:r>
          </w:p>
        </w:tc>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2</w:t>
            </w:r>
          </w:p>
        </w:tc>
        <w:tc>
          <w:tcPr>
            <w:tcW w:type="pct" w:w="80%"/>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Дорожная карта курса и обратный отсчёт</w:t>
            </w:r>
          </w:p>
        </w:tc>
      </w:tr>
      <w:tr>
        <w:trPr>
          <w:trHeight w:val="0" w:hRule="atLeast"/>
        </w:trPr>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4–7</w:t>
            </w:r>
          </w:p>
        </w:tc>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3</w:t>
            </w:r>
          </w:p>
        </w:tc>
        <w:tc>
          <w:tcPr>
            <w:tcW w:type="pct" w:w="80%"/>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Что вы делали руками — и как это называется</w:t>
            </w:r>
          </w:p>
        </w:tc>
      </w:tr>
      <w:tr>
        <w:trPr>
          <w:trHeight w:val="0" w:hRule="atLeast"/>
        </w:trPr>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7–11</w:t>
            </w:r>
          </w:p>
        </w:tc>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4</w:t>
            </w:r>
          </w:p>
        </w:tc>
        <w:tc>
          <w:tcPr>
            <w:tcW w:type="pct" w:w="80%"/>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Фаза инициации целиком, восемь шагов, где вы сейчас</w:t>
            </w:r>
          </w:p>
        </w:tc>
      </w:tr>
      <w:tr>
        <w:trPr>
          <w:trHeight w:val="0" w:hRule="atLeast"/>
        </w:trPr>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11–14</w:t>
            </w:r>
          </w:p>
        </w:tc>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5</w:t>
            </w:r>
          </w:p>
        </w:tc>
        <w:tc>
          <w:tcPr>
            <w:tcW w:type="pct" w:w="80%"/>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Откуда берутся идеи: четыре источника и ловушка</w:t>
            </w:r>
          </w:p>
        </w:tc>
      </w:tr>
      <w:tr>
        <w:trPr>
          <w:trHeight w:val="0" w:hRule="atLeast"/>
        </w:trPr>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14–17</w:t>
            </w:r>
          </w:p>
        </w:tc>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6</w:t>
            </w:r>
          </w:p>
        </w:tc>
        <w:tc>
          <w:tcPr>
            <w:tcW w:type="pct" w:w="80%"/>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Зачем было два концепта: дивергенция и конвергенция</w:t>
            </w:r>
          </w:p>
        </w:tc>
      </w:tr>
      <w:tr>
        <w:trPr>
          <w:trHeight w:val="0" w:hRule="atLeast"/>
        </w:trPr>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17–20</w:t>
            </w:r>
          </w:p>
        </w:tc>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7</w:t>
            </w:r>
          </w:p>
        </w:tc>
        <w:tc>
          <w:tcPr>
            <w:tcW w:type="pct" w:w="80%"/>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Созревание идеи: идея — ещё не проект</w:t>
            </w:r>
          </w:p>
        </w:tc>
      </w:tr>
      <w:tr>
        <w:trPr>
          <w:trHeight w:val="0" w:hRule="atLeast"/>
        </w:trPr>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20–23</w:t>
            </w:r>
          </w:p>
        </w:tc>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8</w:t>
            </w:r>
          </w:p>
        </w:tc>
        <w:tc>
          <w:tcPr>
            <w:tcW w:type="pct" w:w="80%"/>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Ценностное предложение: зачем оно нужно</w:t>
            </w:r>
          </w:p>
        </w:tc>
      </w:tr>
      <w:tr>
        <w:trPr>
          <w:trHeight w:val="0" w:hRule="atLeast"/>
        </w:trPr>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23–27</w:t>
            </w:r>
          </w:p>
        </w:tc>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9</w:t>
            </w:r>
          </w:p>
        </w:tc>
        <w:tc>
          <w:tcPr>
            <w:tcW w:type="pct" w:w="80%"/>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Как формировать грамотно: четыре шага и три проверки</w:t>
            </w:r>
          </w:p>
        </w:tc>
      </w:tr>
      <w:tr>
        <w:trPr>
          <w:trHeight w:val="0" w:hRule="atLeast"/>
        </w:trPr>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27–31</w:t>
            </w:r>
          </w:p>
        </w:tc>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10</w:t>
            </w:r>
          </w:p>
        </w:tc>
        <w:tc>
          <w:tcPr>
            <w:tcW w:type="pct" w:w="80%"/>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Разбор ошибок ценностного предложения + остановка 3 мин</w:t>
            </w:r>
          </w:p>
        </w:tc>
      </w:tr>
      <w:tr>
        <w:trPr>
          <w:trHeight w:val="0" w:hRule="atLeast"/>
        </w:trPr>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31–35</w:t>
            </w:r>
          </w:p>
        </w:tc>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11</w:t>
            </w:r>
          </w:p>
        </w:tc>
        <w:tc>
          <w:tcPr>
            <w:tcW w:type="pct" w:w="80%"/>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SMART: зачем он нужен, три функции</w:t>
            </w:r>
          </w:p>
        </w:tc>
      </w:tr>
      <w:tr>
        <w:trPr>
          <w:trHeight w:val="0" w:hRule="atLeast"/>
        </w:trPr>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35–37</w:t>
            </w:r>
          </w:p>
        </w:tc>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12</w:t>
            </w:r>
          </w:p>
        </w:tc>
        <w:tc>
          <w:tcPr>
            <w:tcW w:type="pct" w:w="80%"/>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Три уровня цели, результат против процесса</w:t>
            </w:r>
          </w:p>
        </w:tc>
      </w:tr>
      <w:tr>
        <w:trPr>
          <w:trHeight w:val="0" w:hRule="atLeast"/>
        </w:trPr>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37–40</w:t>
            </w:r>
          </w:p>
        </w:tc>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13</w:t>
            </w:r>
          </w:p>
        </w:tc>
        <w:tc>
          <w:tcPr>
            <w:tcW w:type="pct" w:w="80%"/>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Разбор ошибок SMART + остановка 2 мин</w:t>
            </w:r>
          </w:p>
        </w:tc>
      </w:tr>
      <w:tr>
        <w:trPr>
          <w:trHeight w:val="0" w:hRule="atLeast"/>
        </w:trPr>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40–42</w:t>
            </w:r>
          </w:p>
        </w:tc>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14</w:t>
            </w:r>
          </w:p>
        </w:tc>
        <w:tc>
          <w:tcPr>
            <w:tcW w:type="pct" w:w="80%"/>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Смежные проблемы: масштаб и привязанность к идее</w:t>
            </w:r>
          </w:p>
        </w:tc>
      </w:tr>
      <w:tr>
        <w:trPr>
          <w:trHeight w:val="0" w:hRule="atLeast"/>
        </w:trPr>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42–44</w:t>
            </w:r>
          </w:p>
        </w:tc>
        <w:tc>
          <w:tcPr>
            <w:tcW w:type="pct" w:w="10%"/>
            <w:shd w:fill="FFFFFF"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15</w:t>
            </w:r>
          </w:p>
        </w:tc>
        <w:tc>
          <w:tcPr>
            <w:tcW w:type="pct" w:w="80%"/>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Окно замены проекта закрывается 26.09</w:t>
            </w:r>
          </w:p>
        </w:tc>
      </w:tr>
      <w:tr>
        <w:trPr>
          <w:trHeight w:val="0" w:hRule="atLeast"/>
        </w:trPr>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44–45</w:t>
            </w:r>
          </w:p>
        </w:tc>
        <w:tc>
          <w:tcPr>
            <w:tcW w:type="pct" w:w="10%"/>
            <w:shd w:fill="F2F2F2" w:val="clear"/>
            <w:tcMar>
              <w:top w:type="dxa" w:w="95"/>
              <w:left w:type="dxa" w:w="115"/>
              <w:bottom w:type="dxa" w:w="95"/>
              <w:right w:type="dxa" w:w="115"/>
            </w:tcMar>
            <w:vAlign w:val="center"/>
          </w:tcPr>
          <w:p>
            <w:pPr>
              <w:spacing w:after="0" w:line="264"/>
              <w:jc w:val="center"/>
            </w:pPr>
            <w:r>
              <w:rPr>
                <w:rFonts w:ascii="Arial" w:cs="Arial" w:eastAsia="Arial" w:hAnsi="Arial"/>
                <w:color w:val="1A1A1A"/>
                <w:sz w:val="17"/>
                <w:szCs w:val="17"/>
              </w:rPr>
              <w:t xml:space="preserve">16</w:t>
            </w:r>
          </w:p>
        </w:tc>
        <w:tc>
          <w:tcPr>
            <w:tcW w:type="pct" w:w="80%"/>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Домашнее задание: представление проекта</w:t>
            </w:r>
          </w:p>
        </w:tc>
      </w:tr>
    </w:tbl>
    <w:p>
      <w:pPr>
        <w:pBdr>
          <w:top w:val="single" w:color="B3B3B3" w:sz="4" w:space="7"/>
          <w:bottom w:val="single" w:color="B3B3B3" w:sz="4" w:space="7"/>
          <w:left w:val="single" w:color="B3B3B3" w:sz="4" w:space="7"/>
          <w:right w:val="single" w:color="B3B3B3" w:sz="4" w:space="7"/>
        </w:pBdr>
        <w:shd w:fill="EDEDED" w:val="clear"/>
        <w:spacing w:after="140" w:before="110" w:line="276"/>
      </w:pPr>
      <w:r>
        <w:rPr>
          <w:rFonts w:ascii="Arial" w:cs="Arial" w:eastAsia="Arial" w:hAnsi="Arial"/>
          <w:color w:val="1A1A1A"/>
          <w:sz w:val="19"/>
          <w:szCs w:val="19"/>
        </w:rPr>
        <w:t xml:space="preserve">Это лекционная половина, темп быстрый: около трёх минут на слайд. Две остановки — на слайдах 10 и 13 — не сокращать: именно в них студент впервые видит собственную ошибку. Если время уходит, сжимайте слайды 5 и 7.</w:t>
      </w:r>
    </w:p>
    <w:p>
      <w:pPr>
        <w:pBdr>
          <w:bottom w:val="single" w:color="000000" w:sz="12" w:space="6"/>
        </w:pBdr>
        <w:spacing w:after="150" w:before="340"/>
      </w:pPr>
      <w:r>
        <w:rPr>
          <w:rFonts w:ascii="Arial" w:cs="Arial" w:eastAsia="Arial" w:hAnsi="Arial"/>
          <w:b/>
          <w:bCs/>
          <w:color w:val="000000"/>
          <w:sz w:val="22"/>
          <w:szCs w:val="22"/>
        </w:rPr>
        <w:t xml:space="preserve">СЛАЙД 1  ·  </w:t>
      </w:r>
      <w:r>
        <w:rPr>
          <w:rFonts w:ascii="Arial" w:cs="Arial" w:eastAsia="Arial" w:hAnsi="Arial"/>
          <w:b/>
          <w:bCs/>
          <w:color w:val="000000"/>
          <w:sz w:val="26"/>
          <w:szCs w:val="26"/>
        </w:rPr>
        <w:t xml:space="preserve">Титульный</w:t>
      </w:r>
    </w:p>
    <w:p>
      <w:pPr>
        <w:spacing w:after="130" w:before="0" w:line="288"/>
      </w:pPr>
      <w:r>
        <w:rPr>
          <w:rFonts w:ascii="Arial" w:cs="Arial" w:eastAsia="Arial" w:hAnsi="Arial"/>
          <w:color w:val="1A1A1A"/>
          <w:sz w:val="21"/>
          <w:szCs w:val="21"/>
        </w:rPr>
        <w:t xml:space="preserve">Добрый день. Сегодняшняя пара устроена не так, как прошлая. Первая половина — разбор: мы вернёмся к тому, что вы делали неделю назад, и я назову вещи своими именами.</w:t>
      </w:r>
    </w:p>
    <w:p>
      <w:pPr>
        <w:spacing w:after="130" w:before="0" w:line="288"/>
      </w:pPr>
      <w:r>
        <w:rPr>
          <w:rFonts w:ascii="Arial" w:cs="Arial" w:eastAsia="Arial" w:hAnsi="Arial"/>
          <w:color w:val="1A1A1A"/>
          <w:sz w:val="21"/>
          <w:szCs w:val="21"/>
        </w:rPr>
        <w:t xml:space="preserve">Вы прошли боевую ситуацию. Вам не рассказали теорию и потом попросили её применить — наоборот: вас бросили делать, а теорию вы получаете сейчас, когда уже знаете, где именно было тяжело. Это сделано намеренно.</w:t>
      </w:r>
    </w:p>
    <w:p>
      <w:pPr>
        <w:spacing w:after="130" w:before="0" w:line="288"/>
      </w:pPr>
      <w:r>
        <w:rPr>
          <w:rFonts w:ascii="Arial" w:cs="Arial" w:eastAsia="Arial" w:hAnsi="Arial"/>
          <w:color w:val="1A1A1A"/>
          <w:sz w:val="21"/>
          <w:szCs w:val="21"/>
        </w:rPr>
        <w:t xml:space="preserve">И сразу предупреждаю о том, что прозвучит в конце. У вас ещё есть время поменять проект. Не насовсем — окно закрывается через неделю. Об этом отдельно, в конце первой половины.</w:t>
      </w:r>
    </w:p>
    <w:p>
      <w:pPr>
        <w:pBdr>
          <w:bottom w:val="single" w:color="000000" w:sz="12" w:space="6"/>
        </w:pBdr>
        <w:spacing w:after="150" w:before="340"/>
      </w:pPr>
      <w:r>
        <w:rPr>
          <w:rFonts w:ascii="Arial" w:cs="Arial" w:eastAsia="Arial" w:hAnsi="Arial"/>
          <w:b/>
          <w:bCs/>
          <w:color w:val="000000"/>
          <w:sz w:val="22"/>
          <w:szCs w:val="22"/>
        </w:rPr>
        <w:t xml:space="preserve">СЛАЙД 2  ·  </w:t>
      </w:r>
      <w:r>
        <w:rPr>
          <w:rFonts w:ascii="Arial" w:cs="Arial" w:eastAsia="Arial" w:hAnsi="Arial"/>
          <w:b/>
          <w:bCs/>
          <w:color w:val="000000"/>
          <w:sz w:val="26"/>
          <w:szCs w:val="26"/>
        </w:rPr>
        <w:t xml:space="preserve">Дорожная карта курса</w:t>
      </w:r>
    </w:p>
    <w:p>
      <w:pPr>
        <w:spacing w:after="130" w:before="0" w:line="288"/>
      </w:pPr>
      <w:r>
        <w:rPr>
          <w:rFonts w:ascii="Arial" w:cs="Arial" w:eastAsia="Arial" w:hAnsi="Arial"/>
          <w:color w:val="1A1A1A"/>
          <w:sz w:val="21"/>
          <w:szCs w:val="21"/>
        </w:rPr>
        <w:t xml:space="preserve">Этот слайд вы теперь будете видеть каждое занятие, вторым после титульного. На нём всё время стоит одно и то же: где мы, сколько осталось и что именно вы обязаны предъявить на ближайшей отметке.</w:t>
      </w:r>
    </w:p>
    <w:p>
      <w:pPr>
        <w:spacing w:after="130" w:before="0" w:line="288"/>
      </w:pPr>
      <w:r>
        <w:rPr>
          <w:rFonts w:ascii="Arial" w:cs="Arial" w:eastAsia="Arial" w:hAnsi="Arial"/>
          <w:color w:val="1A1A1A"/>
          <w:sz w:val="21"/>
          <w:szCs w:val="21"/>
        </w:rPr>
        <w:t xml:space="preserve">Верхняя строка — обратный отсчёт. До фиксации темы семь дней. До чекпоинта двадцать первого ноября девять недель. До защиты двадцать шестого декабря четырнадцать недель. Четырнадцать недель звучит много, пока не разделить на четыре отметки.</w:t>
      </w:r>
    </w:p>
    <w:p>
      <w:pPr>
        <w:spacing w:after="90" w:before="200"/>
      </w:pPr>
      <w:r>
        <w:rPr>
          <w:rFonts w:ascii="Arial" w:cs="Arial" w:eastAsia="Arial" w:hAnsi="Arial"/>
          <w:b/>
          <w:bCs/>
          <w:color w:val="000000"/>
          <w:sz w:val="21"/>
          <w:szCs w:val="21"/>
        </w:rPr>
        <w:t xml:space="preserve">Четыре отметки, на каждой предъявляется материальный результат</w:t>
      </w:r>
    </w:p>
    <w:p>
      <w:pPr>
        <w:spacing w:after="80" w:line="276"/>
        <w:ind w:left="300"/>
      </w:pPr>
      <w:r>
        <w:rPr>
          <w:rFonts w:ascii="Arial" w:cs="Arial" w:eastAsia="Arial" w:hAnsi="Arial"/>
          <w:color w:val="1A1A1A"/>
          <w:sz w:val="21"/>
          <w:szCs w:val="21"/>
        </w:rPr>
        <w:t xml:space="preserve">— 26 сентября — тема зафиксирована. Предъявляете паспорт проекта и представление на три минуты.</w:t>
      </w:r>
    </w:p>
    <w:p>
      <w:pPr>
        <w:spacing w:after="80" w:line="276"/>
        <w:ind w:left="300"/>
      </w:pPr>
      <w:r>
        <w:rPr>
          <w:rFonts w:ascii="Arial" w:cs="Arial" w:eastAsia="Arial" w:hAnsi="Arial"/>
          <w:color w:val="1A1A1A"/>
          <w:sz w:val="21"/>
          <w:szCs w:val="21"/>
        </w:rPr>
        <w:t xml:space="preserve">— 24 октября — план собран. Предъявляете структуру работ, график Ганта, смету и реестр рисков в одном документе.</w:t>
      </w:r>
    </w:p>
    <w:p>
      <w:pPr>
        <w:spacing w:after="80" w:line="276"/>
        <w:ind w:left="300"/>
      </w:pPr>
      <w:r>
        <w:rPr>
          <w:rFonts w:ascii="Arial" w:cs="Arial" w:eastAsia="Arial" w:hAnsi="Arial"/>
          <w:color w:val="1A1A1A"/>
          <w:sz w:val="21"/>
          <w:szCs w:val="21"/>
        </w:rPr>
        <w:t xml:space="preserve">— 21 ноября — чекпоинт. Предъявляете промежуточный результат и сверку «план против факта».</w:t>
      </w:r>
    </w:p>
    <w:p>
      <w:pPr>
        <w:spacing w:after="80" w:line="276"/>
        <w:ind w:left="300"/>
      </w:pPr>
      <w:r>
        <w:rPr>
          <w:rFonts w:ascii="Arial" w:cs="Arial" w:eastAsia="Arial" w:hAnsi="Arial"/>
          <w:color w:val="1A1A1A"/>
          <w:sz w:val="21"/>
          <w:szCs w:val="21"/>
        </w:rPr>
        <w:t xml:space="preserve">— 26 декабря — защита. Предъявляете готовый результат, отчёт и сам питч перед комиссией.</w:t>
      </w:r>
    </w:p>
    <w:p>
      <w:pPr>
        <w:spacing w:after="130" w:before="0" w:line="288"/>
      </w:pPr>
      <w:r>
        <w:rPr>
          <w:rFonts w:ascii="Arial" w:cs="Arial" w:eastAsia="Arial" w:hAnsi="Arial"/>
          <w:b/>
          <w:bCs/>
          <w:color w:val="1A1A1A"/>
          <w:sz w:val="21"/>
          <w:szCs w:val="21"/>
        </w:rPr>
        <w:t xml:space="preserve">Обратите внимание на слово «предъявляете». Не «рассказываете, как продвигается» — предъявляете то, что можно взять в руки или прочитать. На каждой из четырёх отметок должен быть материальный результат.</w:t>
      </w:r>
    </w:p>
    <w:p>
      <w:pPr>
        <w:spacing w:after="130" w:before="0" w:line="288"/>
      </w:pPr>
      <w:r>
        <w:rPr>
          <w:rFonts w:ascii="Arial" w:cs="Arial" w:eastAsia="Arial" w:hAnsi="Arial"/>
          <w:color w:val="1A1A1A"/>
          <w:sz w:val="21"/>
          <w:szCs w:val="21"/>
        </w:rPr>
        <w:t xml:space="preserve">И нижняя строка — два зачётных теста. Десятого октября тест первый, по инициации: всё, что мы разбираем сегодня, плюс вводная лекция. Двадцать восьмого ноября тест второй, по планированию и контролю. Пятнадцать минут, в начале пары, оба идут в рейтинг.</w:t>
      </w:r>
    </w:p>
    <w:p>
      <w:pPr>
        <w:spacing w:after="120" w:before="60" w:line="264"/>
        <w:ind w:left="200"/>
      </w:pPr>
      <w:r>
        <w:rPr>
          <w:rFonts w:ascii="Arial" w:cs="Arial" w:eastAsia="Arial" w:hAnsi="Arial"/>
          <w:i/>
          <w:iCs/>
          <w:color w:val="6E6E6E"/>
          <w:sz w:val="18"/>
          <w:szCs w:val="18"/>
        </w:rPr>
        <w:t xml:space="preserve">→ Отсчёт называть вслух на каждом занятии — это и есть встроенный тайм-менеджмент, без отдельной лекции про матрицы и списки дел.</w:t>
      </w:r>
    </w:p>
    <w:p>
      <w:pPr>
        <w:pBdr>
          <w:bottom w:val="single" w:color="000000" w:sz="12" w:space="6"/>
        </w:pBdr>
        <w:spacing w:after="150" w:before="340"/>
      </w:pPr>
      <w:r>
        <w:rPr>
          <w:rFonts w:ascii="Arial" w:cs="Arial" w:eastAsia="Arial" w:hAnsi="Arial"/>
          <w:b/>
          <w:bCs/>
          <w:color w:val="000000"/>
          <w:sz w:val="22"/>
          <w:szCs w:val="22"/>
        </w:rPr>
        <w:t xml:space="preserve">СЛАЙД 3  ·  </w:t>
      </w:r>
      <w:r>
        <w:rPr>
          <w:rFonts w:ascii="Arial" w:cs="Arial" w:eastAsia="Arial" w:hAnsi="Arial"/>
          <w:b/>
          <w:bCs/>
          <w:color w:val="000000"/>
          <w:sz w:val="26"/>
          <w:szCs w:val="26"/>
        </w:rPr>
        <w:t xml:space="preserve">Что вы делали — и как это называется</w:t>
      </w:r>
    </w:p>
    <w:p>
      <w:pPr>
        <w:spacing w:after="130" w:before="0" w:line="288"/>
      </w:pPr>
      <w:r>
        <w:rPr>
          <w:rFonts w:ascii="Arial" w:cs="Arial" w:eastAsia="Arial" w:hAnsi="Arial"/>
          <w:color w:val="1A1A1A"/>
          <w:sz w:val="21"/>
          <w:szCs w:val="21"/>
        </w:rPr>
        <w:t xml:space="preserve">Смотрим на таблицу. Слева то, что вы делали руками. Справа то, как это называется в управлении проектами.</w:t>
      </w:r>
    </w:p>
    <w:p>
      <w:pPr>
        <w:spacing w:after="130" w:before="0" w:line="288"/>
      </w:pPr>
      <w:r>
        <w:rPr>
          <w:rFonts w:ascii="Arial" w:cs="Arial" w:eastAsia="Arial" w:hAnsi="Arial"/>
          <w:color w:val="1A1A1A"/>
          <w:sz w:val="21"/>
          <w:szCs w:val="21"/>
        </w:rPr>
        <w:t xml:space="preserve">Вы принесли два концепта — это генерация альтернатив, дивергентный шаг инициации. Вы заполнили формулу «для кого, что делаем, какая выгода, в отличие от чего» — это ценностное предложение, по-английски value proposition. Вы оценили оба по четырём критериям и выбрали один — это предварительный отбор, скрининг альтернатив. Вы развернули цель по пяти буквам — это постановка цели по SMART. И вы отдали лист соседней команде — это внешняя экспертиза формулировки.</w:t>
      </w:r>
    </w:p>
    <w:p>
      <w:pPr>
        <w:spacing w:after="130" w:before="0" w:line="288"/>
      </w:pPr>
      <w:r>
        <w:rPr>
          <w:rFonts w:ascii="Arial" w:cs="Arial" w:eastAsia="Arial" w:hAnsi="Arial"/>
          <w:b/>
          <w:bCs/>
          <w:color w:val="1A1A1A"/>
          <w:sz w:val="21"/>
          <w:szCs w:val="21"/>
        </w:rPr>
        <w:t xml:space="preserve">То есть вы прошли фазу инициации проекта целиком, руками, за девяносто минут. Не в теории. Сегодня мы называем то, что вы делали, и смотрим, где эта процедура обычно ломается.</w:t>
      </w:r>
    </w:p>
    <w:p>
      <w:pPr>
        <w:spacing w:after="120" w:before="60" w:line="264"/>
        <w:ind w:left="200"/>
      </w:pPr>
      <w:r>
        <w:rPr>
          <w:rFonts w:ascii="Arial" w:cs="Arial" w:eastAsia="Arial" w:hAnsi="Arial"/>
          <w:i/>
          <w:iCs/>
          <w:color w:val="6E6E6E"/>
          <w:sz w:val="18"/>
          <w:szCs w:val="18"/>
        </w:rPr>
        <w:t xml:space="preserve">→ Пауза. Дать секунд десять на осознание таблицы — это главный мотивирующий слайд занятия.</w:t>
      </w:r>
    </w:p>
    <w:p>
      <w:pPr>
        <w:pBdr>
          <w:bottom w:val="single" w:color="000000" w:sz="12" w:space="6"/>
        </w:pBdr>
        <w:spacing w:after="150" w:before="340"/>
      </w:pPr>
      <w:r>
        <w:rPr>
          <w:rFonts w:ascii="Arial" w:cs="Arial" w:eastAsia="Arial" w:hAnsi="Arial"/>
          <w:b/>
          <w:bCs/>
          <w:color w:val="000000"/>
          <w:sz w:val="22"/>
          <w:szCs w:val="22"/>
        </w:rPr>
        <w:t xml:space="preserve">СЛАЙД 4  ·  </w:t>
      </w:r>
      <w:r>
        <w:rPr>
          <w:rFonts w:ascii="Arial" w:cs="Arial" w:eastAsia="Arial" w:hAnsi="Arial"/>
          <w:b/>
          <w:bCs/>
          <w:color w:val="000000"/>
          <w:sz w:val="26"/>
          <w:szCs w:val="26"/>
        </w:rPr>
        <w:t xml:space="preserve">Фаза инициации: восемь шагов</w:t>
      </w:r>
    </w:p>
    <w:p>
      <w:pPr>
        <w:spacing w:after="130" w:before="0" w:line="288"/>
      </w:pPr>
      <w:r>
        <w:rPr>
          <w:rFonts w:ascii="Arial" w:cs="Arial" w:eastAsia="Arial" w:hAnsi="Arial"/>
          <w:color w:val="1A1A1A"/>
          <w:sz w:val="21"/>
          <w:szCs w:val="21"/>
        </w:rPr>
        <w:t xml:space="preserve">На вводной лекции я показывал пять фаз жизненного цикла проекта. Первая из них — инициация. Вот из чего она состоит, по шагам.</w:t>
      </w:r>
    </w:p>
    <w:p>
      <w:pPr>
        <w:spacing w:after="130" w:before="0" w:line="288"/>
      </w:pPr>
      <w:r>
        <w:rPr>
          <w:rFonts w:ascii="Arial" w:cs="Arial" w:eastAsia="Arial" w:hAnsi="Arial"/>
          <w:color w:val="1A1A1A"/>
          <w:sz w:val="21"/>
          <w:szCs w:val="21"/>
        </w:rPr>
        <w:t xml:space="preserve">Первое — выявление проблемы или возможности. Второе — генерация альтернатив, минимум двух. Третье — предварительная оценка и отбор по критериям. Четвёртое — формулировка ценностного предложения. Пятое — постановка цели по SMART. Шестое — определение стейкхолдеров. Седьмое — паспорт, он же устав проекта: всё перечисленное, собранное в один документ. И восьмое — решение «идём или не идём», по-английски go или no-go.</w:t>
      </w:r>
    </w:p>
    <w:p>
      <w:pPr>
        <w:spacing w:after="130" w:before="0" w:line="288"/>
      </w:pPr>
      <w:r>
        <w:rPr>
          <w:rFonts w:ascii="Arial" w:cs="Arial" w:eastAsia="Arial" w:hAnsi="Arial"/>
          <w:color w:val="1A1A1A"/>
          <w:sz w:val="21"/>
          <w:szCs w:val="21"/>
        </w:rPr>
        <w:t xml:space="preserve">Смотрите на правый столбец. Шаги с первого по пятый вы уже сделали. Шестой — стейкхолдеры — будет двадцать шестого сентября. Седьмой, паспорт проекта, мы начинаем сегодня, во второй половине пары. Восьмой — двадцать шестого сентября.</w:t>
      </w:r>
    </w:p>
    <w:p>
      <w:pPr>
        <w:spacing w:after="130" w:before="0" w:line="288"/>
      </w:pPr>
      <w:r>
        <w:rPr>
          <w:rFonts w:ascii="Arial" w:cs="Arial" w:eastAsia="Arial" w:hAnsi="Arial"/>
          <w:b/>
          <w:bCs/>
          <w:color w:val="1A1A1A"/>
          <w:sz w:val="21"/>
          <w:szCs w:val="21"/>
        </w:rPr>
        <w:t xml:space="preserve">Восьмой шаг — не формальность и не подпись на бумажке. Это точка, после которой тема проекта не меняется. Запомните её, я вернусь к ней в конце.</w:t>
      </w:r>
    </w:p>
    <w:p>
      <w:pPr>
        <w:pBdr>
          <w:bottom w:val="single" w:color="000000" w:sz="12" w:space="6"/>
        </w:pBdr>
        <w:spacing w:after="150" w:before="340"/>
      </w:pPr>
      <w:r>
        <w:rPr>
          <w:rFonts w:ascii="Arial" w:cs="Arial" w:eastAsia="Arial" w:hAnsi="Arial"/>
          <w:b/>
          <w:bCs/>
          <w:color w:val="000000"/>
          <w:sz w:val="22"/>
          <w:szCs w:val="22"/>
        </w:rPr>
        <w:t xml:space="preserve">СЛАЙД 5  ·  </w:t>
      </w:r>
      <w:r>
        <w:rPr>
          <w:rFonts w:ascii="Arial" w:cs="Arial" w:eastAsia="Arial" w:hAnsi="Arial"/>
          <w:b/>
          <w:bCs/>
          <w:color w:val="000000"/>
          <w:sz w:val="26"/>
          <w:szCs w:val="26"/>
        </w:rPr>
        <w:t xml:space="preserve">Откуда берутся идеи: четыре источника</w:t>
      </w:r>
    </w:p>
    <w:p>
      <w:pPr>
        <w:spacing w:after="130" w:before="0" w:line="288"/>
      </w:pPr>
      <w:r>
        <w:rPr>
          <w:rFonts w:ascii="Arial" w:cs="Arial" w:eastAsia="Arial" w:hAnsi="Arial"/>
          <w:color w:val="1A1A1A"/>
          <w:sz w:val="21"/>
          <w:szCs w:val="21"/>
        </w:rPr>
        <w:t xml:space="preserve">Первая смежная проблема, о которой вас никто не предупреждал: откуда вообще берутся идеи. Их четыре типа, и они разного качества.</w:t>
      </w:r>
    </w:p>
    <w:p>
      <w:pPr>
        <w:spacing w:after="130" w:before="0" w:line="288"/>
      </w:pPr>
      <w:r>
        <w:rPr>
          <w:rFonts w:ascii="Arial" w:cs="Arial" w:eastAsia="Arial" w:hAnsi="Arial"/>
          <w:color w:val="1A1A1A"/>
          <w:sz w:val="21"/>
          <w:szCs w:val="21"/>
        </w:rPr>
        <w:t xml:space="preserve">Первый — личное наблюдение. «Я сам с этим столкнулся». Самый надёжный источник: вы знаете контекст изнутри и можете проверить догадку на себе.</w:t>
      </w:r>
    </w:p>
    <w:p>
      <w:pPr>
        <w:spacing w:after="130" w:before="0" w:line="288"/>
      </w:pPr>
      <w:r>
        <w:rPr>
          <w:rFonts w:ascii="Arial" w:cs="Arial" w:eastAsia="Arial" w:hAnsi="Arial"/>
          <w:color w:val="1A1A1A"/>
          <w:sz w:val="21"/>
          <w:szCs w:val="21"/>
        </w:rPr>
        <w:t xml:space="preserve">Второй — чужая жалоба. Вы услышали от кого-то. Тоже надёжно, но требует проверки: это единичный случай или так у многих. Проверяется одним вопросом: а у кого ещё так?</w:t>
      </w:r>
    </w:p>
    <w:p>
      <w:pPr>
        <w:spacing w:after="130" w:before="0" w:line="288"/>
      </w:pPr>
      <w:r>
        <w:rPr>
          <w:rFonts w:ascii="Arial" w:cs="Arial" w:eastAsia="Arial" w:hAnsi="Arial"/>
          <w:color w:val="1A1A1A"/>
          <w:sz w:val="21"/>
          <w:szCs w:val="21"/>
        </w:rPr>
        <w:t xml:space="preserve">Третий — технология в поиске применения. У нас есть прибор, метод, библиотека — ищем, где это пригодится. На технической кафедре это самый частый источник и одновременно самый опасный.</w:t>
      </w:r>
    </w:p>
    <w:p>
      <w:pPr>
        <w:spacing w:after="130" w:before="0" w:line="288"/>
      </w:pPr>
      <w:r>
        <w:rPr>
          <w:rFonts w:ascii="Arial" w:cs="Arial" w:eastAsia="Arial" w:hAnsi="Arial"/>
          <w:color w:val="1A1A1A"/>
          <w:sz w:val="21"/>
          <w:szCs w:val="21"/>
        </w:rPr>
        <w:t xml:space="preserve">Четвёртый — внешний запрос. Научный руководитель, предприятие, конкурс, «Обучение служением». Здесь проблема уже сформулирована не вами, и это скорее плюс.</w:t>
      </w:r>
    </w:p>
    <w:p>
      <w:pPr>
        <w:spacing w:after="130" w:before="0" w:line="288"/>
      </w:pPr>
      <w:r>
        <w:rPr>
          <w:rFonts w:ascii="Arial" w:cs="Arial" w:eastAsia="Arial" w:hAnsi="Arial"/>
          <w:b/>
          <w:bCs/>
          <w:color w:val="1A1A1A"/>
          <w:sz w:val="21"/>
          <w:szCs w:val="21"/>
        </w:rPr>
        <w:t xml:space="preserve">Теперь ловушка, в которую попадает третий источник. Она называется «решение в поиске проблемы». Вы начали с «давайте сделаем на микроконтроллере» или «давайте применим нейросеть», а не с того, что кому-то плохо. Признак ловушки простой: вы не можете назвать никого, кроме себя, кому результат нужен.</w:t>
      </w:r>
    </w:p>
    <w:p>
      <w:pPr>
        <w:spacing w:after="120" w:before="60" w:line="264"/>
        <w:ind w:left="200"/>
      </w:pPr>
      <w:r>
        <w:rPr>
          <w:rFonts w:ascii="Arial" w:cs="Arial" w:eastAsia="Arial" w:hAnsi="Arial"/>
          <w:i/>
          <w:iCs/>
          <w:color w:val="6E6E6E"/>
          <w:sz w:val="18"/>
          <w:szCs w:val="18"/>
        </w:rPr>
        <w:t xml:space="preserve">→ Если в зале есть команда, у которой вектор А звучит как название технологии, — это её случай. Не называть команду вслух.</w:t>
      </w:r>
    </w:p>
    <w:p>
      <w:pPr>
        <w:pBdr>
          <w:bottom w:val="single" w:color="000000" w:sz="12" w:space="6"/>
        </w:pBdr>
        <w:spacing w:after="150" w:before="340"/>
      </w:pPr>
      <w:r>
        <w:rPr>
          <w:rFonts w:ascii="Arial" w:cs="Arial" w:eastAsia="Arial" w:hAnsi="Arial"/>
          <w:b/>
          <w:bCs/>
          <w:color w:val="000000"/>
          <w:sz w:val="22"/>
          <w:szCs w:val="22"/>
        </w:rPr>
        <w:t xml:space="preserve">СЛАЙД 6  ·  </w:t>
      </w:r>
      <w:r>
        <w:rPr>
          <w:rFonts w:ascii="Arial" w:cs="Arial" w:eastAsia="Arial" w:hAnsi="Arial"/>
          <w:b/>
          <w:bCs/>
          <w:color w:val="000000"/>
          <w:sz w:val="26"/>
          <w:szCs w:val="26"/>
        </w:rPr>
        <w:t xml:space="preserve">Зачем было ДВА концепта</w:t>
      </w:r>
    </w:p>
    <w:p>
      <w:pPr>
        <w:spacing w:after="130" w:before="0" w:line="288"/>
      </w:pPr>
      <w:r>
        <w:rPr>
          <w:rFonts w:ascii="Arial" w:cs="Arial" w:eastAsia="Arial" w:hAnsi="Arial"/>
          <w:color w:val="1A1A1A"/>
          <w:sz w:val="21"/>
          <w:szCs w:val="21"/>
        </w:rPr>
        <w:t xml:space="preserve">Теперь механизм, который мы использовали, и который я вам тогда не объяснял. Он состоит из двух движений, и они не переставляются местами.</w:t>
      </w:r>
    </w:p>
    <w:p>
      <w:pPr>
        <w:spacing w:after="130" w:before="0" w:line="288"/>
      </w:pPr>
      <w:r>
        <w:rPr>
          <w:rFonts w:ascii="Arial" w:cs="Arial" w:eastAsia="Arial" w:hAnsi="Arial"/>
          <w:color w:val="1A1A1A"/>
          <w:sz w:val="21"/>
          <w:szCs w:val="21"/>
        </w:rPr>
        <w:t xml:space="preserve">Первое движение — дивергенция, расширение поля. Требование принести два концепта, технический и социальный, существует ровно для этого: чтобы вы не остановились на первой пришедшей мысли.</w:t>
      </w:r>
    </w:p>
    <w:p>
      <w:pPr>
        <w:spacing w:after="130" w:before="0" w:line="288"/>
      </w:pPr>
      <w:r>
        <w:rPr>
          <w:rFonts w:ascii="Arial" w:cs="Arial" w:eastAsia="Arial" w:hAnsi="Arial"/>
          <w:color w:val="1A1A1A"/>
          <w:sz w:val="21"/>
          <w:szCs w:val="21"/>
        </w:rPr>
        <w:t xml:space="preserve">Второе движение — конвергенция, сужение. Четыре критерия и шкала от нуля до двух — это сужение по правилу, а не по симпатии. Разница принципиальная: выбор по правилу можно объяснить другому человеку — научному руководителю, комиссии, грантовому фонду. Выбор по симпатии объяснить нельзя.</w:t>
      </w:r>
    </w:p>
    <w:p>
      <w:pPr>
        <w:spacing w:after="90" w:before="200"/>
      </w:pPr>
      <w:r>
        <w:rPr>
          <w:rFonts w:ascii="Arial" w:cs="Arial" w:eastAsia="Arial" w:hAnsi="Arial"/>
          <w:b/>
          <w:bCs/>
          <w:color w:val="000000"/>
          <w:sz w:val="21"/>
          <w:szCs w:val="21"/>
        </w:rPr>
        <w:t xml:space="preserve">Почему одного концепта мало — три причины</w:t>
      </w:r>
    </w:p>
    <w:p>
      <w:pPr>
        <w:spacing w:after="80" w:line="276"/>
        <w:ind w:left="300"/>
      </w:pPr>
      <w:r>
        <w:rPr>
          <w:rFonts w:ascii="Arial" w:cs="Arial" w:eastAsia="Arial" w:hAnsi="Arial"/>
          <w:color w:val="1A1A1A"/>
          <w:sz w:val="21"/>
          <w:szCs w:val="21"/>
        </w:rPr>
        <w:t xml:space="preserve">— Не с чем сравнивать. Любой критерий в одиночку даёт ответ «ну, нормально». Критерий работает только на сравнении.</w:t>
      </w:r>
    </w:p>
    <w:p>
      <w:pPr>
        <w:spacing w:after="80" w:line="276"/>
        <w:ind w:left="300"/>
      </w:pPr>
      <w:r>
        <w:rPr>
          <w:rFonts w:ascii="Arial" w:cs="Arial" w:eastAsia="Arial" w:hAnsi="Arial"/>
          <w:color w:val="1A1A1A"/>
          <w:sz w:val="21"/>
          <w:szCs w:val="21"/>
        </w:rPr>
        <w:t xml:space="preserve">— Привязанность к первой идее. Если идея одна, вы начинаете её защищать вместо того, чтобы проверять. Это происходит быстро и незаметно.</w:t>
      </w:r>
    </w:p>
    <w:p>
      <w:pPr>
        <w:spacing w:after="80" w:line="276"/>
        <w:ind w:left="300"/>
      </w:pPr>
      <w:r>
        <w:rPr>
          <w:rFonts w:ascii="Arial" w:cs="Arial" w:eastAsia="Arial" w:hAnsi="Arial"/>
          <w:color w:val="1A1A1A"/>
          <w:sz w:val="21"/>
          <w:szCs w:val="21"/>
        </w:rPr>
        <w:t xml:space="preserve">— Нет запасного варианта. Если в ноябре проект упрётся, предъявить будет нечего.</w:t>
      </w:r>
    </w:p>
    <w:p>
      <w:pPr>
        <w:spacing w:after="130" w:before="0" w:line="288"/>
      </w:pPr>
      <w:r>
        <w:rPr>
          <w:rFonts w:ascii="Arial" w:cs="Arial" w:eastAsia="Arial" w:hAnsi="Arial"/>
          <w:color w:val="1A1A1A"/>
          <w:sz w:val="21"/>
          <w:szCs w:val="21"/>
        </w:rPr>
        <w:t xml:space="preserve">Поэтому проигравший концепт не выбрасывается. Он идёт в паспорт проекта как альтернатива — сегодня во второй половине вы его туда запишете.</w:t>
      </w:r>
    </w:p>
    <w:p>
      <w:pPr>
        <w:pBdr>
          <w:bottom w:val="single" w:color="000000" w:sz="12" w:space="6"/>
        </w:pBdr>
        <w:spacing w:after="150" w:before="340"/>
      </w:pPr>
      <w:r>
        <w:rPr>
          <w:rFonts w:ascii="Arial" w:cs="Arial" w:eastAsia="Arial" w:hAnsi="Arial"/>
          <w:b/>
          <w:bCs/>
          <w:color w:val="000000"/>
          <w:sz w:val="22"/>
          <w:szCs w:val="22"/>
        </w:rPr>
        <w:t xml:space="preserve">СЛАЙД 7  ·  </w:t>
      </w:r>
      <w:r>
        <w:rPr>
          <w:rFonts w:ascii="Arial" w:cs="Arial" w:eastAsia="Arial" w:hAnsi="Arial"/>
          <w:b/>
          <w:bCs/>
          <w:color w:val="000000"/>
          <w:sz w:val="26"/>
          <w:szCs w:val="26"/>
        </w:rPr>
        <w:t xml:space="preserve">Идея — ещё не проект</w:t>
      </w:r>
    </w:p>
    <w:p>
      <w:pPr>
        <w:spacing w:after="130" w:before="0" w:line="288"/>
      </w:pPr>
      <w:r>
        <w:rPr>
          <w:rFonts w:ascii="Arial" w:cs="Arial" w:eastAsia="Arial" w:hAnsi="Arial"/>
          <w:color w:val="1A1A1A"/>
          <w:sz w:val="21"/>
          <w:szCs w:val="21"/>
        </w:rPr>
        <w:t xml:space="preserve">Третья смежная проблема — зрелость идеи. Между «у нас есть идея» и «у нас есть проект» лежат две ступени, и обе вы прошли на прошлой паре, не зная их названий.</w:t>
      </w:r>
    </w:p>
    <w:p>
      <w:pPr>
        <w:spacing w:after="130" w:before="0" w:line="288"/>
      </w:pPr>
      <w:r>
        <w:rPr>
          <w:rFonts w:ascii="Arial" w:cs="Arial" w:eastAsia="Arial" w:hAnsi="Arial"/>
          <w:color w:val="1A1A1A"/>
          <w:sz w:val="21"/>
          <w:szCs w:val="21"/>
        </w:rPr>
        <w:t xml:space="preserve">Стадия первая — сырая идея. Есть предмет или намерение, больше ничего: ни адресата, ни числа, ни границы. Это ровно та фраза, с которой вы пришли двенадцатого сентября.</w:t>
      </w:r>
    </w:p>
    <w:p>
      <w:pPr>
        <w:spacing w:after="130" w:before="0" w:line="288"/>
      </w:pPr>
      <w:r>
        <w:rPr>
          <w:rFonts w:ascii="Arial" w:cs="Arial" w:eastAsia="Arial" w:hAnsi="Arial"/>
          <w:color w:val="1A1A1A"/>
          <w:sz w:val="21"/>
          <w:szCs w:val="21"/>
        </w:rPr>
        <w:t xml:space="preserve">Стадия вторая — проверенная проблема. Известно, у кого болит, как часто и как эту задачу решают сейчас. Оформляется ценностным предложением.</w:t>
      </w:r>
    </w:p>
    <w:p>
      <w:pPr>
        <w:spacing w:after="130" w:before="0" w:line="288"/>
      </w:pPr>
      <w:r>
        <w:rPr>
          <w:rFonts w:ascii="Arial" w:cs="Arial" w:eastAsia="Arial" w:hAnsi="Arial"/>
          <w:color w:val="1A1A1A"/>
          <w:sz w:val="21"/>
          <w:szCs w:val="21"/>
        </w:rPr>
        <w:t xml:space="preserve">Стадия третья — определённый результат. Известно, что будет предъявлено, чем измерено и к какой дате. Оформляется SMART-целью.</w:t>
      </w:r>
    </w:p>
    <w:p>
      <w:pPr>
        <w:spacing w:after="130" w:before="0" w:line="288"/>
      </w:pPr>
      <w:r>
        <w:rPr>
          <w:rFonts w:ascii="Arial" w:cs="Arial" w:eastAsia="Arial" w:hAnsi="Arial"/>
          <w:b/>
          <w:bCs/>
          <w:color w:val="1A1A1A"/>
          <w:sz w:val="21"/>
          <w:szCs w:val="21"/>
        </w:rPr>
        <w:t xml:space="preserve">И критерий зрелости, четыре пункта. Идея созрела до проекта, когда вы можете назвать: человека, который не вы и которому это нужно; число; дату; и то, чего вы делать НЕ будете.</w:t>
      </w:r>
    </w:p>
    <w:p>
      <w:pPr>
        <w:spacing w:after="130" w:before="0" w:line="288"/>
      </w:pPr>
      <w:r>
        <w:rPr>
          <w:rFonts w:ascii="Arial" w:cs="Arial" w:eastAsia="Arial" w:hAnsi="Arial"/>
          <w:color w:val="1A1A1A"/>
          <w:sz w:val="21"/>
          <w:szCs w:val="21"/>
        </w:rPr>
        <w:t xml:space="preserve">Последний пункт — границы объёма проекта. Про него забывают всегда, а именно он спасает семестр: без него проект растёт, пока не станет неподъёмным.</w:t>
      </w:r>
    </w:p>
    <w:p>
      <w:pPr>
        <w:pBdr>
          <w:bottom w:val="single" w:color="000000" w:sz="12" w:space="6"/>
        </w:pBdr>
        <w:spacing w:after="150" w:before="340"/>
      </w:pPr>
      <w:r>
        <w:rPr>
          <w:rFonts w:ascii="Arial" w:cs="Arial" w:eastAsia="Arial" w:hAnsi="Arial"/>
          <w:b/>
          <w:bCs/>
          <w:color w:val="000000"/>
          <w:sz w:val="22"/>
          <w:szCs w:val="22"/>
        </w:rPr>
        <w:t xml:space="preserve">СЛАЙД 8  ·  </w:t>
      </w:r>
      <w:r>
        <w:rPr>
          <w:rFonts w:ascii="Arial" w:cs="Arial" w:eastAsia="Arial" w:hAnsi="Arial"/>
          <w:b/>
          <w:bCs/>
          <w:color w:val="000000"/>
          <w:sz w:val="26"/>
          <w:szCs w:val="26"/>
        </w:rPr>
        <w:t xml:space="preserve">Ценностное предложение: зачем оно</w:t>
      </w:r>
    </w:p>
    <w:p>
      <w:pPr>
        <w:spacing w:after="130" w:before="0" w:line="288"/>
      </w:pPr>
      <w:r>
        <w:rPr>
          <w:rFonts w:ascii="Arial" w:cs="Arial" w:eastAsia="Arial" w:hAnsi="Arial"/>
          <w:color w:val="1A1A1A"/>
          <w:sz w:val="21"/>
          <w:szCs w:val="21"/>
        </w:rPr>
        <w:t xml:space="preserve">Определение на слайде вы записывали неделю назад, повторять не буду. Сегодня важнее другое — зачем это вообще нужно. У ценностного предложения три функции, и ни одна не декоративная.</w:t>
      </w:r>
    </w:p>
    <w:p>
      <w:pPr>
        <w:spacing w:after="130" w:before="0" w:line="288"/>
      </w:pPr>
      <w:r>
        <w:rPr>
          <w:rFonts w:ascii="Arial" w:cs="Arial" w:eastAsia="Arial" w:hAnsi="Arial"/>
          <w:color w:val="1A1A1A"/>
          <w:sz w:val="21"/>
          <w:szCs w:val="21"/>
        </w:rPr>
        <w:t xml:space="preserve">Первая — фильтр. Оно отсекает идеи, у которых нет адресата, до того как на них потрачен семестр. Ошибиться здесь стоит двадцать минут. Ошибиться в ноябре стоит семестра.</w:t>
      </w:r>
    </w:p>
    <w:p>
      <w:pPr>
        <w:spacing w:after="130" w:before="0" w:line="288"/>
      </w:pPr>
      <w:r>
        <w:rPr>
          <w:rFonts w:ascii="Arial" w:cs="Arial" w:eastAsia="Arial" w:hAnsi="Arial"/>
          <w:color w:val="1A1A1A"/>
          <w:sz w:val="21"/>
          <w:szCs w:val="21"/>
        </w:rPr>
        <w:t xml:space="preserve">Вторая — договор внутри команды. Когда четыре человека пишут одну фразу, выясняется, что каждый понимал проект по-своему. Пусть это выяснится сейчас, а не за неделю до защиты.</w:t>
      </w:r>
    </w:p>
    <w:p>
      <w:pPr>
        <w:spacing w:after="130" w:before="0" w:line="288"/>
      </w:pPr>
      <w:r>
        <w:rPr>
          <w:rFonts w:ascii="Arial" w:cs="Arial" w:eastAsia="Arial" w:hAnsi="Arial"/>
          <w:color w:val="1A1A1A"/>
          <w:sz w:val="21"/>
          <w:szCs w:val="21"/>
        </w:rPr>
        <w:t xml:space="preserve">Третья — аргумент вовне. Это первый абзац любой грантовой заявки и первый слайд любой питч-защиты. Комиссия слушает именно его, а не описание вашей схемы.</w:t>
      </w:r>
    </w:p>
    <w:p>
      <w:pPr>
        <w:spacing w:after="130" w:before="0" w:line="288"/>
      </w:pPr>
      <w:r>
        <w:rPr>
          <w:rFonts w:ascii="Arial" w:cs="Arial" w:eastAsia="Arial" w:hAnsi="Arial"/>
          <w:b/>
          <w:bCs/>
          <w:color w:val="1A1A1A"/>
          <w:sz w:val="21"/>
          <w:szCs w:val="21"/>
        </w:rPr>
        <w:t xml:space="preserve">И главное соотношение, которое надо запомнить: ценностное предложение отвечает на вопрос «почему этот проект стоит делать», SMART-цель отвечает на вопрос «что именно будет сделано». Порядок не переставляется. Цель, написанная раньше предложения, всегда оказывается целью не про то.</w:t>
      </w:r>
    </w:p>
    <w:p>
      <w:pPr>
        <w:pBdr>
          <w:bottom w:val="single" w:color="000000" w:sz="12" w:space="6"/>
        </w:pBdr>
        <w:spacing w:after="150" w:before="340"/>
      </w:pPr>
      <w:r>
        <w:rPr>
          <w:rFonts w:ascii="Arial" w:cs="Arial" w:eastAsia="Arial" w:hAnsi="Arial"/>
          <w:b/>
          <w:bCs/>
          <w:color w:val="000000"/>
          <w:sz w:val="22"/>
          <w:szCs w:val="22"/>
        </w:rPr>
        <w:t xml:space="preserve">СЛАЙД 9  ·  </w:t>
      </w:r>
      <w:r>
        <w:rPr>
          <w:rFonts w:ascii="Arial" w:cs="Arial" w:eastAsia="Arial" w:hAnsi="Arial"/>
          <w:b/>
          <w:bCs/>
          <w:color w:val="000000"/>
          <w:sz w:val="26"/>
          <w:szCs w:val="26"/>
        </w:rPr>
        <w:t xml:space="preserve">Четыре шага и три проверки</w:t>
      </w:r>
    </w:p>
    <w:p>
      <w:pPr>
        <w:spacing w:after="130" w:before="0" w:line="288"/>
      </w:pPr>
      <w:r>
        <w:rPr>
          <w:rFonts w:ascii="Arial" w:cs="Arial" w:eastAsia="Arial" w:hAnsi="Arial"/>
          <w:color w:val="1A1A1A"/>
          <w:sz w:val="21"/>
          <w:szCs w:val="21"/>
        </w:rPr>
        <w:t xml:space="preserve">Как формировать ценностное предложение грамотно. Четыре шага, и порядок в них имеет значение.</w:t>
      </w:r>
    </w:p>
    <w:p>
      <w:pPr>
        <w:spacing w:after="130" w:before="0" w:line="288"/>
      </w:pPr>
      <w:r>
        <w:rPr>
          <w:rFonts w:ascii="Arial" w:cs="Arial" w:eastAsia="Arial" w:hAnsi="Arial"/>
          <w:color w:val="1A1A1A"/>
          <w:sz w:val="21"/>
          <w:szCs w:val="21"/>
        </w:rPr>
        <w:t xml:space="preserve">Шаг первый — назвать носителя проблемы так, чтобы его можно было найти и спросить. Не «студенты», а такая группа, к которой вы физически можете подойти.</w:t>
      </w:r>
    </w:p>
    <w:p>
      <w:pPr>
        <w:spacing w:after="130" w:before="0" w:line="288"/>
      </w:pPr>
      <w:r>
        <w:rPr>
          <w:rFonts w:ascii="Arial" w:cs="Arial" w:eastAsia="Arial" w:hAnsi="Arial"/>
          <w:color w:val="1A1A1A"/>
          <w:sz w:val="21"/>
          <w:szCs w:val="21"/>
        </w:rPr>
        <w:t xml:space="preserve">Шаг второй — описать, как он решает эту задачу сейчас, и в чём измеряется потеря от такого способа. Время, деньги, испорченный результат, риск.</w:t>
      </w:r>
    </w:p>
    <w:p>
      <w:pPr>
        <w:spacing w:after="130" w:before="0" w:line="288"/>
      </w:pPr>
      <w:r>
        <w:rPr>
          <w:rFonts w:ascii="Arial" w:cs="Arial" w:eastAsia="Arial" w:hAnsi="Arial"/>
          <w:color w:val="1A1A1A"/>
          <w:sz w:val="21"/>
          <w:szCs w:val="21"/>
        </w:rPr>
        <w:t xml:space="preserve">Шаг третий — назвать результат предметом, а не намерением. Что появится на столе.</w:t>
      </w:r>
    </w:p>
    <w:p>
      <w:pPr>
        <w:spacing w:after="130" w:before="0" w:line="288"/>
      </w:pPr>
      <w:r>
        <w:rPr>
          <w:rFonts w:ascii="Arial" w:cs="Arial" w:eastAsia="Arial" w:hAnsi="Arial"/>
          <w:color w:val="1A1A1A"/>
          <w:sz w:val="21"/>
          <w:szCs w:val="21"/>
        </w:rPr>
        <w:t xml:space="preserve">Шаг четвёртый — назвать выгоду изменением, которое видно со стороны.</w:t>
      </w:r>
    </w:p>
    <w:p>
      <w:pPr>
        <w:spacing w:after="130" w:before="0" w:line="288"/>
      </w:pPr>
      <w:r>
        <w:rPr>
          <w:rFonts w:ascii="Arial" w:cs="Arial" w:eastAsia="Arial" w:hAnsi="Arial"/>
          <w:color w:val="1A1A1A"/>
          <w:sz w:val="21"/>
          <w:szCs w:val="21"/>
        </w:rPr>
        <w:t xml:space="preserve">Обратите внимание: выгода формулируется последней. Пока не названы адресат и текущий способ, выгоду сформулировать невозможно — получится «станет лучше».</w:t>
      </w:r>
    </w:p>
    <w:p>
      <w:pPr>
        <w:spacing w:after="90" w:before="200"/>
      </w:pPr>
      <w:r>
        <w:rPr>
          <w:rFonts w:ascii="Arial" w:cs="Arial" w:eastAsia="Arial" w:hAnsi="Arial"/>
          <w:b/>
          <w:bCs/>
          <w:color w:val="000000"/>
          <w:sz w:val="21"/>
          <w:szCs w:val="21"/>
        </w:rPr>
        <w:t xml:space="preserve">Три проверки — применяете сами, без меня</w:t>
      </w:r>
    </w:p>
    <w:p>
      <w:pPr>
        <w:spacing w:after="80" w:line="276"/>
        <w:ind w:left="300"/>
      </w:pPr>
      <w:r>
        <w:rPr>
          <w:rFonts w:ascii="Arial" w:cs="Arial" w:eastAsia="Arial" w:hAnsi="Arial"/>
          <w:color w:val="1A1A1A"/>
          <w:sz w:val="21"/>
          <w:szCs w:val="21"/>
        </w:rPr>
        <w:t xml:space="preserve">— Подстановочная. Подставьте в своё предложение чужой проект. Подставился без правок — значит, вы ничего не сказали про свой.</w:t>
      </w:r>
    </w:p>
    <w:p>
      <w:pPr>
        <w:spacing w:after="80" w:line="276"/>
        <w:ind w:left="300"/>
      </w:pPr>
      <w:r>
        <w:rPr>
          <w:rFonts w:ascii="Arial" w:cs="Arial" w:eastAsia="Arial" w:hAnsi="Arial"/>
          <w:color w:val="1A1A1A"/>
          <w:sz w:val="21"/>
          <w:szCs w:val="21"/>
        </w:rPr>
        <w:t xml:space="preserve">— Проверка «кроме вас». Назовите человека вне команды, которому результат нужен. Не можете назвать — возвращайтесь к первому шагу.</w:t>
      </w:r>
    </w:p>
    <w:p>
      <w:pPr>
        <w:spacing w:after="80" w:line="276"/>
        <w:ind w:left="300"/>
      </w:pPr>
      <w:r>
        <w:rPr>
          <w:rFonts w:ascii="Arial" w:cs="Arial" w:eastAsia="Arial" w:hAnsi="Arial"/>
          <w:color w:val="1A1A1A"/>
          <w:sz w:val="21"/>
          <w:szCs w:val="21"/>
        </w:rPr>
        <w:t xml:space="preserve">— Проверка альтернативы. Если у вас написано «аналогов нет» — значит, вы не искали. Назовите хотя бы один текущий способ, пусть плохой.</w:t>
      </w:r>
    </w:p>
    <w:p>
      <w:pPr>
        <w:spacing w:after="120" w:before="60" w:line="264"/>
        <w:ind w:left="200"/>
      </w:pPr>
      <w:r>
        <w:rPr>
          <w:rFonts w:ascii="Arial" w:cs="Arial" w:eastAsia="Arial" w:hAnsi="Arial"/>
          <w:i/>
          <w:iCs/>
          <w:color w:val="6E6E6E"/>
          <w:sz w:val="18"/>
          <w:szCs w:val="18"/>
        </w:rPr>
        <w:t xml:space="preserve">→ Три проверки продиктовать под запись — они пригодятся им на каждой следующей паре.</w:t>
      </w:r>
    </w:p>
    <w:p>
      <w:pPr>
        <w:pBdr>
          <w:bottom w:val="single" w:color="000000" w:sz="12" w:space="6"/>
        </w:pBdr>
        <w:spacing w:after="150" w:before="340"/>
      </w:pPr>
      <w:r>
        <w:rPr>
          <w:rFonts w:ascii="Arial" w:cs="Arial" w:eastAsia="Arial" w:hAnsi="Arial"/>
          <w:b/>
          <w:bCs/>
          <w:color w:val="000000"/>
          <w:sz w:val="22"/>
          <w:szCs w:val="22"/>
        </w:rPr>
        <w:t xml:space="preserve">СЛАЙД 10  ·  </w:t>
      </w:r>
      <w:r>
        <w:rPr>
          <w:rFonts w:ascii="Arial" w:cs="Arial" w:eastAsia="Arial" w:hAnsi="Arial"/>
          <w:b/>
          <w:bCs/>
          <w:color w:val="000000"/>
          <w:sz w:val="26"/>
          <w:szCs w:val="26"/>
        </w:rPr>
        <w:t xml:space="preserve">Разбор: что чаще всего не так в ценностном предложении</w:t>
      </w:r>
    </w:p>
    <w:p>
      <w:pPr>
        <w:spacing w:after="130" w:before="0" w:line="288"/>
      </w:pPr>
      <w:r>
        <w:rPr>
          <w:rFonts w:ascii="Arial" w:cs="Arial" w:eastAsia="Arial" w:hAnsi="Arial"/>
          <w:color w:val="1A1A1A"/>
          <w:sz w:val="21"/>
          <w:szCs w:val="21"/>
        </w:rPr>
        <w:t xml:space="preserve">Теперь разбор. Это пять формулировок, которые встречаются чаще всего — не только у вас, а вообще.</w:t>
      </w:r>
    </w:p>
    <w:p>
      <w:pPr>
        <w:spacing w:after="130" w:before="0" w:line="288"/>
      </w:pPr>
      <w:r>
        <w:rPr>
          <w:rFonts w:ascii="Arial" w:cs="Arial" w:eastAsia="Arial" w:hAnsi="Arial"/>
          <w:color w:val="1A1A1A"/>
          <w:sz w:val="21"/>
          <w:szCs w:val="21"/>
        </w:rPr>
        <w:t xml:space="preserve">«Для студентов», «для людей». Группа не сужена, адресат не найден. Чинится так: назовите курс, ситуацию и момент, когда проблема возникает.</w:t>
      </w:r>
    </w:p>
    <w:p>
      <w:pPr>
        <w:spacing w:after="130" w:before="0" w:line="288"/>
      </w:pPr>
      <w:r>
        <w:rPr>
          <w:rFonts w:ascii="Arial" w:cs="Arial" w:eastAsia="Arial" w:hAnsi="Arial"/>
          <w:color w:val="1A1A1A"/>
          <w:sz w:val="21"/>
          <w:szCs w:val="21"/>
        </w:rPr>
        <w:t xml:space="preserve">«Станет удобнее», «станет эффективнее». Выгода без признака — проверить нечем. Чинится так: скажите, что именно перестанет происходить.</w:t>
      </w:r>
    </w:p>
    <w:p>
      <w:pPr>
        <w:spacing w:after="130" w:before="0" w:line="288"/>
      </w:pPr>
      <w:r>
        <w:rPr>
          <w:rFonts w:ascii="Arial" w:cs="Arial" w:eastAsia="Arial" w:hAnsi="Arial"/>
          <w:color w:val="1A1A1A"/>
          <w:sz w:val="21"/>
          <w:szCs w:val="21"/>
        </w:rPr>
        <w:t xml:space="preserve">«Аналогов нет». Это почти всегда означает, что текущий способ не искали. Чинится так: назовите хотя бы один — «делают на глаз», «пишут в чате», «спрашивают у старших».</w:t>
      </w:r>
    </w:p>
    <w:p>
      <w:pPr>
        <w:spacing w:after="130" w:before="0" w:line="288"/>
      </w:pPr>
      <w:r>
        <w:rPr>
          <w:rFonts w:ascii="Arial" w:cs="Arial" w:eastAsia="Arial" w:hAnsi="Arial"/>
          <w:color w:val="1A1A1A"/>
          <w:sz w:val="21"/>
          <w:szCs w:val="21"/>
        </w:rPr>
        <w:t xml:space="preserve">Заказчик — мы сами. Проект замкнут на команду, внешнего адресата нет. Чинится так: найдите носителя проблемы вне вашей четвёрки.</w:t>
      </w:r>
    </w:p>
    <w:p>
      <w:pPr>
        <w:spacing w:after="130" w:before="0" w:line="288"/>
      </w:pPr>
      <w:r>
        <w:rPr>
          <w:rFonts w:ascii="Arial" w:cs="Arial" w:eastAsia="Arial" w:hAnsi="Arial"/>
          <w:color w:val="1A1A1A"/>
          <w:sz w:val="21"/>
          <w:szCs w:val="21"/>
        </w:rPr>
        <w:t xml:space="preserve">И пятое: вместо предложения описана технология. Перепутаны строки «что делаем» и «какую выгоду даёт». Технология идёт во вторую строку, польза человеку — в третью.</w:t>
      </w:r>
    </w:p>
    <w:p>
      <w:pPr>
        <w:pBdr>
          <w:top w:val="single" w:color="000000" w:sz="14" w:space="8"/>
          <w:bottom w:val="single" w:color="000000" w:sz="14" w:space="8"/>
          <w:left w:val="single" w:color="000000" w:sz="14" w:space="8"/>
          <w:right w:val="single" w:color="000000" w:sz="14" w:space="8"/>
        </w:pBdr>
        <w:shd w:fill="000000" w:val="clear"/>
        <w:spacing w:after="40" w:before="170" w:line="300"/>
      </w:pPr>
      <w:r>
        <w:rPr>
          <w:rFonts w:ascii="Arial" w:cs="Arial" w:eastAsia="Arial" w:hAnsi="Arial"/>
          <w:b/>
          <w:bCs/>
          <w:color w:val="FFFFFF"/>
          <w:sz w:val="24"/>
          <w:szCs w:val="24"/>
        </w:rPr>
        <w:t xml:space="preserve">■ СТОП. РАБОТАЕМ ВМЕСТЕ  ·  3 МИНУТЫ · самопроверка</w:t>
      </w:r>
      <w:r>
        <w:rPr>
          <w:rFonts w:ascii="Arial" w:cs="Arial" w:eastAsia="Arial" w:hAnsi="Arial"/>
          <w:color w:val="FFFFFF"/>
          <w:sz w:val="19"/>
          <w:szCs w:val="19"/>
        </w:rPr>
        <w:t xml:space="preserve">
Каждый смотрит свой лист 1. Вслух ничего не обсуждается и не собирается.</w:t>
      </w:r>
    </w:p>
    <w:p>
      <w:pPr>
        <w:spacing w:after="130" w:before="0" w:line="288"/>
      </w:pPr>
      <w:r>
        <w:rPr>
          <w:rFonts w:ascii="Arial" w:cs="Arial" w:eastAsia="Arial" w:hAnsi="Arial"/>
          <w:color w:val="1A1A1A"/>
          <w:sz w:val="21"/>
          <w:szCs w:val="21"/>
        </w:rPr>
        <w:t xml:space="preserve">Возьмите лист 1 с прошлой пары. Три минуты. Найдите у себя хотя бы одну из этих пяти формулировок. Руку поднимать не надо, я не буду спрашивать. Это проверка не для меня, а для вас.</w:t>
      </w:r>
    </w:p>
    <w:p>
      <w:pPr>
        <w:pBdr>
          <w:left w:val="single" w:color="000000" w:sz="14" w:space="8"/>
        </w:pBdr>
        <w:spacing w:after="150" w:before="0"/>
      </w:pPr>
      <w:r>
        <w:rPr>
          <w:rFonts w:ascii="Arial" w:cs="Arial" w:eastAsia="Arial" w:hAnsi="Arial"/>
          <w:b/>
          <w:bCs/>
          <w:color w:val="1A1A1A"/>
          <w:sz w:val="19"/>
          <w:szCs w:val="19"/>
        </w:rPr>
        <w:t xml:space="preserve">После остановки: </w:t>
      </w:r>
      <w:r>
        <w:rPr>
          <w:rFonts w:ascii="Arial" w:cs="Arial" w:eastAsia="Arial" w:hAnsi="Arial"/>
          <w:i/>
          <w:iCs/>
          <w:color w:val="1A1A1A"/>
          <w:sz w:val="19"/>
          <w:szCs w:val="19"/>
        </w:rPr>
        <w:t xml:space="preserve">Сказать одну фразу и идти дальше: «Если вы нашли у себя две или три — это нормально, на первой попытке так у всех. Ненормально — прийти с тем же самым двадцать шестого сентября».</w:t>
      </w:r>
    </w:p>
    <w:p>
      <w:pPr>
        <w:pBdr>
          <w:bottom w:val="single" w:color="000000" w:sz="12" w:space="6"/>
        </w:pBdr>
        <w:spacing w:after="150" w:before="340"/>
      </w:pPr>
      <w:r>
        <w:rPr>
          <w:rFonts w:ascii="Arial" w:cs="Arial" w:eastAsia="Arial" w:hAnsi="Arial"/>
          <w:b/>
          <w:bCs/>
          <w:color w:val="000000"/>
          <w:sz w:val="22"/>
          <w:szCs w:val="22"/>
        </w:rPr>
        <w:t xml:space="preserve">СЛАЙД 11  ·  </w:t>
      </w:r>
      <w:r>
        <w:rPr>
          <w:rFonts w:ascii="Arial" w:cs="Arial" w:eastAsia="Arial" w:hAnsi="Arial"/>
          <w:b/>
          <w:bCs/>
          <w:color w:val="000000"/>
          <w:sz w:val="26"/>
          <w:szCs w:val="26"/>
        </w:rPr>
        <w:t xml:space="preserve">SMART: зачем он вообще нужен</w:t>
      </w:r>
    </w:p>
    <w:p>
      <w:pPr>
        <w:spacing w:after="130" w:before="0" w:line="288"/>
      </w:pPr>
      <w:r>
        <w:rPr>
          <w:rFonts w:ascii="Arial" w:cs="Arial" w:eastAsia="Arial" w:hAnsi="Arial"/>
          <w:color w:val="1A1A1A"/>
          <w:sz w:val="21"/>
          <w:szCs w:val="21"/>
        </w:rPr>
        <w:t xml:space="preserve">Переходим ко второму инструменту. На прошлой паре мы разбирали, как писать SMART. Сегодня — зачем. Три функции.</w:t>
      </w:r>
    </w:p>
    <w:p>
      <w:pPr>
        <w:spacing w:after="130" w:before="0" w:line="288"/>
      </w:pPr>
      <w:r>
        <w:rPr>
          <w:rFonts w:ascii="Arial" w:cs="Arial" w:eastAsia="Arial" w:hAnsi="Arial"/>
          <w:color w:val="1A1A1A"/>
          <w:sz w:val="21"/>
          <w:szCs w:val="21"/>
        </w:rPr>
        <w:t xml:space="preserve">Первая — договор внутри команды. «Сделать хорошо» каждый из четверых понимает по-своему, и это выясняется в декабре, когда поздно. Число понимается одинаково, и спорить о нём можно сейчас.</w:t>
      </w:r>
    </w:p>
    <w:p>
      <w:pPr>
        <w:spacing w:after="130" w:before="0" w:line="288"/>
      </w:pPr>
      <w:r>
        <w:rPr>
          <w:rFonts w:ascii="Arial" w:cs="Arial" w:eastAsia="Arial" w:hAnsi="Arial"/>
          <w:b/>
          <w:bCs/>
          <w:color w:val="1A1A1A"/>
          <w:sz w:val="21"/>
          <w:szCs w:val="21"/>
        </w:rPr>
        <w:t xml:space="preserve">Вторая — критерий приёмки. По той формулировке, которую вы написали, вас будут оценивать на защите двадцать шестого декабря. Вдумайтесь: вы сами пишете, по чему вас проверят. Такая возможность бывает редко, и её стоит использовать всерьёз, а не отписаться.</w:t>
      </w:r>
    </w:p>
    <w:p>
      <w:pPr>
        <w:spacing w:after="130" w:before="0" w:line="288"/>
      </w:pPr>
      <w:r>
        <w:rPr>
          <w:rFonts w:ascii="Arial" w:cs="Arial" w:eastAsia="Arial" w:hAnsi="Arial"/>
          <w:color w:val="1A1A1A"/>
          <w:sz w:val="21"/>
          <w:szCs w:val="21"/>
        </w:rPr>
        <w:t xml:space="preserve">Третья — основание для плана. Из цели выводится структура работ: что вообще надо сделать. Из структуры работ — график и смета. Если цель не измерима, декомпозировать нечего, и планировать не из чего. Именно этим мы займёмся в октябре, и там неизмеримая цель встанет стеной.</w:t>
      </w:r>
    </w:p>
    <w:p>
      <w:pPr>
        <w:spacing w:after="130" w:before="0" w:line="288"/>
      </w:pPr>
      <w:r>
        <w:rPr>
          <w:rFonts w:ascii="Arial" w:cs="Arial" w:eastAsia="Arial" w:hAnsi="Arial"/>
          <w:color w:val="1A1A1A"/>
          <w:sz w:val="21"/>
          <w:szCs w:val="21"/>
        </w:rPr>
        <w:t xml:space="preserve">И связь с вводной лекцией. Буква S задаёт содержание — Scope. Буква T задаёт время — Time. Буква A ограничивает ресурс. То есть SMART — это железный треугольник, записанный одной фразой. Ничего нового я вам не даю, я даю форму записи того, что вы уже знаете.</w:t>
      </w:r>
    </w:p>
    <w:p>
      <w:pPr>
        <w:pBdr>
          <w:bottom w:val="single" w:color="000000" w:sz="12" w:space="6"/>
        </w:pBdr>
        <w:spacing w:after="150" w:before="340"/>
      </w:pPr>
      <w:r>
        <w:rPr>
          <w:rFonts w:ascii="Arial" w:cs="Arial" w:eastAsia="Arial" w:hAnsi="Arial"/>
          <w:b/>
          <w:bCs/>
          <w:color w:val="000000"/>
          <w:sz w:val="22"/>
          <w:szCs w:val="22"/>
        </w:rPr>
        <w:t xml:space="preserve">СЛАЙД 12  ·  </w:t>
      </w:r>
      <w:r>
        <w:rPr>
          <w:rFonts w:ascii="Arial" w:cs="Arial" w:eastAsia="Arial" w:hAnsi="Arial"/>
          <w:b/>
          <w:bCs/>
          <w:color w:val="000000"/>
          <w:sz w:val="26"/>
          <w:szCs w:val="26"/>
        </w:rPr>
        <w:t xml:space="preserve">Три уровня цели</w:t>
      </w:r>
    </w:p>
    <w:p>
      <w:pPr>
        <w:spacing w:after="130" w:before="0" w:line="288"/>
      </w:pPr>
      <w:r>
        <w:rPr>
          <w:rFonts w:ascii="Arial" w:cs="Arial" w:eastAsia="Arial" w:hAnsi="Arial"/>
          <w:color w:val="1A1A1A"/>
          <w:sz w:val="21"/>
          <w:szCs w:val="21"/>
        </w:rPr>
        <w:t xml:space="preserve">Теперь ошибка, которая делается почти всеми и которую трудно увидеть самому. У цели есть три уровня, и их путают.</w:t>
      </w:r>
    </w:p>
    <w:p>
      <w:pPr>
        <w:spacing w:after="130" w:before="0" w:line="288"/>
      </w:pPr>
      <w:r>
        <w:rPr>
          <w:rFonts w:ascii="Arial" w:cs="Arial" w:eastAsia="Arial" w:hAnsi="Arial"/>
          <w:color w:val="1A1A1A"/>
          <w:sz w:val="21"/>
          <w:szCs w:val="21"/>
        </w:rPr>
        <w:t xml:space="preserve">Цель продукта отвечает на вопрос, что изменится у пользователя. Для примера с горшком: растение не гибнет от неправильного полива.</w:t>
      </w:r>
    </w:p>
    <w:p>
      <w:pPr>
        <w:spacing w:after="130" w:before="0" w:line="288"/>
      </w:pPr>
      <w:r>
        <w:rPr>
          <w:rFonts w:ascii="Arial" w:cs="Arial" w:eastAsia="Arial" w:hAnsi="Arial"/>
          <w:color w:val="1A1A1A"/>
          <w:sz w:val="21"/>
          <w:szCs w:val="21"/>
        </w:rPr>
        <w:t xml:space="preserve">Цель проекта отвечает на вопрос, что команда предъявит и к какой дате. Прототип с точностью десять процентов, испытан три недели, к двадцать шестому декабря.</w:t>
      </w:r>
    </w:p>
    <w:p>
      <w:pPr>
        <w:spacing w:after="130" w:before="0" w:line="288"/>
      </w:pPr>
      <w:r>
        <w:rPr>
          <w:rFonts w:ascii="Arial" w:cs="Arial" w:eastAsia="Arial" w:hAnsi="Arial"/>
          <w:color w:val="1A1A1A"/>
          <w:sz w:val="21"/>
          <w:szCs w:val="21"/>
        </w:rPr>
        <w:t xml:space="preserve">Задача — это шаг внутри проекта. Закупить датчик. Написать прошивку. Собрать корпус.</w:t>
      </w:r>
    </w:p>
    <w:p>
      <w:pPr>
        <w:spacing w:after="130" w:before="0" w:line="288"/>
      </w:pPr>
      <w:r>
        <w:rPr>
          <w:rFonts w:ascii="Arial" w:cs="Arial" w:eastAsia="Arial" w:hAnsi="Arial"/>
          <w:b/>
          <w:bCs/>
          <w:color w:val="1A1A1A"/>
          <w:sz w:val="21"/>
          <w:szCs w:val="21"/>
        </w:rPr>
        <w:t xml:space="preserve">SMART пишется на среднем уровне — на цель проекта. Не на пользу пользователю, которую вы не контролируете, и не на отдельный шаг, который сам по себе ничего не значит.</w:t>
      </w:r>
    </w:p>
    <w:p>
      <w:pPr>
        <w:spacing w:after="130" w:before="0" w:line="288"/>
      </w:pPr>
      <w:r>
        <w:rPr>
          <w:rFonts w:ascii="Arial" w:cs="Arial" w:eastAsia="Arial" w:hAnsi="Arial"/>
          <w:color w:val="1A1A1A"/>
          <w:sz w:val="21"/>
          <w:szCs w:val="21"/>
        </w:rPr>
        <w:t xml:space="preserve">И отсюда проверка на процесс. Если формулировку можно выполнить и при этом нечего предъявить — это задача, а не цель. «Изучить литературу» — выполнимо, предъявить нечего. «Провести эксперименты» — то же самое. Это процесс, и SMART на него не пишется.</w:t>
      </w:r>
    </w:p>
    <w:p>
      <w:pPr>
        <w:pBdr>
          <w:bottom w:val="single" w:color="000000" w:sz="12" w:space="6"/>
        </w:pBdr>
        <w:spacing w:after="150" w:before="340"/>
      </w:pPr>
      <w:r>
        <w:rPr>
          <w:rFonts w:ascii="Arial" w:cs="Arial" w:eastAsia="Arial" w:hAnsi="Arial"/>
          <w:b/>
          <w:bCs/>
          <w:color w:val="000000"/>
          <w:sz w:val="22"/>
          <w:szCs w:val="22"/>
        </w:rPr>
        <w:t xml:space="preserve">СЛАЙД 13  ·  </w:t>
      </w:r>
      <w:r>
        <w:rPr>
          <w:rFonts w:ascii="Arial" w:cs="Arial" w:eastAsia="Arial" w:hAnsi="Arial"/>
          <w:b/>
          <w:bCs/>
          <w:color w:val="000000"/>
          <w:sz w:val="26"/>
          <w:szCs w:val="26"/>
        </w:rPr>
        <w:t xml:space="preserve">Разбор: что чаще всего не так в SMART</w:t>
      </w:r>
    </w:p>
    <w:p>
      <w:pPr>
        <w:spacing w:after="130" w:before="0" w:line="288"/>
      </w:pPr>
      <w:r>
        <w:rPr>
          <w:rFonts w:ascii="Arial" w:cs="Arial" w:eastAsia="Arial" w:hAnsi="Arial"/>
          <w:color w:val="1A1A1A"/>
          <w:sz w:val="21"/>
          <w:szCs w:val="21"/>
        </w:rPr>
        <w:t xml:space="preserve">Второй разбор, по буквам.</w:t>
      </w:r>
    </w:p>
    <w:p>
      <w:pPr>
        <w:spacing w:after="130" w:before="0" w:line="288"/>
      </w:pPr>
      <w:r>
        <w:rPr>
          <w:rFonts w:ascii="Arial" w:cs="Arial" w:eastAsia="Arial" w:hAnsi="Arial"/>
          <w:color w:val="1A1A1A"/>
          <w:sz w:val="21"/>
          <w:szCs w:val="21"/>
        </w:rPr>
        <w:t xml:space="preserve">Буква M. «Работает стабильно», «достаточно точно» — числа нет. Чинится так: назовите величину, единицы и то, чем вы это измеряете.</w:t>
      </w:r>
    </w:p>
    <w:p>
      <w:pPr>
        <w:spacing w:after="130" w:before="0" w:line="288"/>
      </w:pPr>
      <w:r>
        <w:rPr>
          <w:rFonts w:ascii="Arial" w:cs="Arial" w:eastAsia="Arial" w:hAnsi="Arial"/>
          <w:color w:val="1A1A1A"/>
          <w:sz w:val="21"/>
          <w:szCs w:val="21"/>
        </w:rPr>
        <w:t xml:space="preserve">Буква T. «К концу семестра», «в течение осени». Чинится так: у нас ровно две даты — двадцать первое ноября для промежуточного результата и двадцать шестое декабря для итога.</w:t>
      </w:r>
    </w:p>
    <w:p>
      <w:pPr>
        <w:spacing w:after="130" w:before="0" w:line="288"/>
      </w:pPr>
      <w:r>
        <w:rPr>
          <w:rFonts w:ascii="Arial" w:cs="Arial" w:eastAsia="Arial" w:hAnsi="Arial"/>
          <w:color w:val="1A1A1A"/>
          <w:sz w:val="21"/>
          <w:szCs w:val="21"/>
        </w:rPr>
        <w:t xml:space="preserve">Буква A. В цели заявлен прибор или навык, которого нет ни у кого в команде. Чинится так: выпишите, что физически нужно, и где вы это берёте. Если ответа на «где» нет — цель невыполнима, и лучше узнать это сегодня.</w:t>
      </w:r>
    </w:p>
    <w:p>
      <w:pPr>
        <w:spacing w:after="130" w:before="0" w:line="288"/>
      </w:pPr>
      <w:r>
        <w:rPr>
          <w:rFonts w:ascii="Arial" w:cs="Arial" w:eastAsia="Arial" w:hAnsi="Arial"/>
          <w:color w:val="1A1A1A"/>
          <w:sz w:val="21"/>
          <w:szCs w:val="21"/>
        </w:rPr>
        <w:t xml:space="preserve">Буква R. Цель про одно, ценностное предложение про другое. Чинится так: покажите, какую именно строку предложения ваша цель закрывает.</w:t>
      </w:r>
    </w:p>
    <w:p>
      <w:pPr>
        <w:spacing w:after="130" w:before="0" w:line="288"/>
      </w:pPr>
      <w:r>
        <w:rPr>
          <w:rFonts w:ascii="Arial" w:cs="Arial" w:eastAsia="Arial" w:hAnsi="Arial"/>
          <w:color w:val="1A1A1A"/>
          <w:sz w:val="21"/>
          <w:szCs w:val="21"/>
        </w:rPr>
        <w:t xml:space="preserve">Буква S. Цель описывает процесс, а не результат — мы только что это разобрали.</w:t>
      </w:r>
    </w:p>
    <w:p>
      <w:pPr>
        <w:spacing w:after="130" w:before="0" w:line="288"/>
      </w:pPr>
      <w:r>
        <w:rPr>
          <w:rFonts w:ascii="Arial" w:cs="Arial" w:eastAsia="Arial" w:hAnsi="Arial"/>
          <w:color w:val="1A1A1A"/>
          <w:sz w:val="21"/>
          <w:szCs w:val="21"/>
        </w:rPr>
        <w:t xml:space="preserve">И шестая, не про букву: целей несколько сразу. Одна цель на проект. Всё остальное — задачи внутри неё.</w:t>
      </w:r>
    </w:p>
    <w:p>
      <w:pPr>
        <w:pBdr>
          <w:top w:val="single" w:color="000000" w:sz="14" w:space="8"/>
          <w:bottom w:val="single" w:color="000000" w:sz="14" w:space="8"/>
          <w:left w:val="single" w:color="000000" w:sz="14" w:space="8"/>
          <w:right w:val="single" w:color="000000" w:sz="14" w:space="8"/>
        </w:pBdr>
        <w:shd w:fill="000000" w:val="clear"/>
        <w:spacing w:after="40" w:before="170" w:line="300"/>
      </w:pPr>
      <w:r>
        <w:rPr>
          <w:rFonts w:ascii="Arial" w:cs="Arial" w:eastAsia="Arial" w:hAnsi="Arial"/>
          <w:b/>
          <w:bCs/>
          <w:color w:val="FFFFFF"/>
          <w:sz w:val="24"/>
          <w:szCs w:val="24"/>
        </w:rPr>
        <w:t xml:space="preserve">■ СТОП. РАБОТАЕМ ВМЕСТЕ  ·  2 МИНУТЫ · самопроверка</w:t>
      </w:r>
      <w:r>
        <w:rPr>
          <w:rFonts w:ascii="Arial" w:cs="Arial" w:eastAsia="Arial" w:hAnsi="Arial"/>
          <w:color w:val="FFFFFF"/>
          <w:sz w:val="19"/>
          <w:szCs w:val="19"/>
        </w:rPr>
        <w:t xml:space="preserve">
Лист 2 перед глазами. Каждый ищет свою строку в таблице.</w:t>
      </w:r>
    </w:p>
    <w:p>
      <w:pPr>
        <w:spacing w:after="130" w:before="0" w:line="288"/>
      </w:pPr>
      <w:r>
        <w:rPr>
          <w:rFonts w:ascii="Arial" w:cs="Arial" w:eastAsia="Arial" w:hAnsi="Arial"/>
          <w:color w:val="1A1A1A"/>
          <w:sz w:val="21"/>
          <w:szCs w:val="21"/>
        </w:rPr>
        <w:t xml:space="preserve">Лист 2 перед вами. Две минуты: найдите свою строку в этой таблице. Скорее всего, их будет две.</w:t>
      </w:r>
    </w:p>
    <w:p>
      <w:pPr>
        <w:pBdr>
          <w:left w:val="single" w:color="000000" w:sz="14" w:space="8"/>
        </w:pBdr>
        <w:spacing w:after="150" w:before="0"/>
      </w:pPr>
      <w:r>
        <w:rPr>
          <w:rFonts w:ascii="Arial" w:cs="Arial" w:eastAsia="Arial" w:hAnsi="Arial"/>
          <w:b/>
          <w:bCs/>
          <w:color w:val="1A1A1A"/>
          <w:sz w:val="19"/>
          <w:szCs w:val="19"/>
        </w:rPr>
        <w:t xml:space="preserve">После остановки: </w:t>
      </w:r>
      <w:r>
        <w:rPr>
          <w:rFonts w:ascii="Arial" w:cs="Arial" w:eastAsia="Arial" w:hAnsi="Arial"/>
          <w:i/>
          <w:iCs/>
          <w:color w:val="1A1A1A"/>
          <w:sz w:val="19"/>
          <w:szCs w:val="19"/>
        </w:rPr>
        <w:t xml:space="preserve">Не обсуждать. Сразу переходить дальше: «Теперь про то, что со всем этим делать».</w:t>
      </w:r>
    </w:p>
    <w:p>
      <w:pPr>
        <w:pBdr>
          <w:bottom w:val="single" w:color="000000" w:sz="12" w:space="6"/>
        </w:pBdr>
        <w:spacing w:after="150" w:before="340"/>
      </w:pPr>
      <w:r>
        <w:rPr>
          <w:rFonts w:ascii="Arial" w:cs="Arial" w:eastAsia="Arial" w:hAnsi="Arial"/>
          <w:b/>
          <w:bCs/>
          <w:color w:val="000000"/>
          <w:sz w:val="22"/>
          <w:szCs w:val="22"/>
        </w:rPr>
        <w:t xml:space="preserve">СЛАЙД 14  ·  </w:t>
      </w:r>
      <w:r>
        <w:rPr>
          <w:rFonts w:ascii="Arial" w:cs="Arial" w:eastAsia="Arial" w:hAnsi="Arial"/>
          <w:b/>
          <w:bCs/>
          <w:color w:val="000000"/>
          <w:sz w:val="26"/>
          <w:szCs w:val="26"/>
        </w:rPr>
        <w:t xml:space="preserve">Масштаб и привязанность к идее</w:t>
      </w:r>
    </w:p>
    <w:p>
      <w:pPr>
        <w:spacing w:after="130" w:before="0" w:line="288"/>
      </w:pPr>
      <w:r>
        <w:rPr>
          <w:rFonts w:ascii="Arial" w:cs="Arial" w:eastAsia="Arial" w:hAnsi="Arial"/>
          <w:color w:val="1A1A1A"/>
          <w:sz w:val="21"/>
          <w:szCs w:val="21"/>
        </w:rPr>
        <w:t xml:space="preserve">Две последние смежные проблемы, обе про решение, а не про формулировку.</w:t>
      </w:r>
    </w:p>
    <w:p>
      <w:pPr>
        <w:spacing w:after="130" w:before="0" w:line="288"/>
      </w:pPr>
      <w:r>
        <w:rPr>
          <w:rFonts w:ascii="Arial" w:cs="Arial" w:eastAsia="Arial" w:hAnsi="Arial"/>
          <w:color w:val="1A1A1A"/>
          <w:sz w:val="21"/>
          <w:szCs w:val="21"/>
        </w:rPr>
        <w:t xml:space="preserve">Первая — масштаб. Слишком крупный проект плох тем, что до декабря у вас не будет ничего предъявимого. Проверка простая: есть ли промежуточный результат к двадцать первому ноября, который можно показать отдельно и который сам по себе что-то значит. Если проект нельзя сделать наполовину — это риск.</w:t>
      </w:r>
    </w:p>
    <w:p>
      <w:pPr>
        <w:spacing w:after="130" w:before="0" w:line="288"/>
      </w:pPr>
      <w:r>
        <w:rPr>
          <w:rFonts w:ascii="Arial" w:cs="Arial" w:eastAsia="Arial" w:hAnsi="Arial"/>
          <w:color w:val="1A1A1A"/>
          <w:sz w:val="21"/>
          <w:szCs w:val="21"/>
        </w:rPr>
        <w:t xml:space="preserve">Слишком мелкий проект — тоже провал, и про это забывают. Если всё делается за две недели, то на защите нечего обсуждать. Ориентир: проект должен занимать тринадцать недель при вашей реальной загрузке, а у вас ещё пять-шесть дисциплин.</w:t>
      </w:r>
    </w:p>
    <w:p>
      <w:pPr>
        <w:spacing w:after="130" w:before="0" w:line="288"/>
      </w:pPr>
      <w:r>
        <w:rPr>
          <w:rFonts w:ascii="Arial" w:cs="Arial" w:eastAsia="Arial" w:hAnsi="Arial"/>
          <w:b/>
          <w:bCs/>
          <w:color w:val="1A1A1A"/>
          <w:sz w:val="21"/>
          <w:szCs w:val="21"/>
        </w:rPr>
        <w:t xml:space="preserve">Вторая проблема — привязанность к идее. Чем дольше вы живёте с идеей, тем дороже её менять. И дорожает не работа — работы пока почти нет. Дорожает решение: через месяц вы будете защищать идею вместо того, чтобы её проверять.</w:t>
      </w:r>
    </w:p>
    <w:p>
      <w:pPr>
        <w:spacing w:after="130" w:before="0" w:line="288"/>
      </w:pPr>
      <w:r>
        <w:rPr>
          <w:rFonts w:ascii="Arial" w:cs="Arial" w:eastAsia="Arial" w:hAnsi="Arial"/>
          <w:color w:val="1A1A1A"/>
          <w:sz w:val="21"/>
          <w:szCs w:val="21"/>
        </w:rPr>
        <w:t xml:space="preserve">Поэтому решение о замене принимается сейчас, когда вложено две недели, а не в ноябре, когда вложен семестр.</w:t>
      </w:r>
    </w:p>
    <w:p>
      <w:pPr>
        <w:pBdr>
          <w:bottom w:val="single" w:color="000000" w:sz="12" w:space="6"/>
        </w:pBdr>
        <w:spacing w:after="150" w:before="340"/>
      </w:pPr>
      <w:r>
        <w:rPr>
          <w:rFonts w:ascii="Arial" w:cs="Arial" w:eastAsia="Arial" w:hAnsi="Arial"/>
          <w:b/>
          <w:bCs/>
          <w:color w:val="000000"/>
          <w:sz w:val="22"/>
          <w:szCs w:val="22"/>
        </w:rPr>
        <w:t xml:space="preserve">СЛАЙД 15  ·  </w:t>
      </w:r>
      <w:r>
        <w:rPr>
          <w:rFonts w:ascii="Arial" w:cs="Arial" w:eastAsia="Arial" w:hAnsi="Arial"/>
          <w:b/>
          <w:bCs/>
          <w:color w:val="000000"/>
          <w:sz w:val="26"/>
          <w:szCs w:val="26"/>
        </w:rPr>
        <w:t xml:space="preserve">Поменять проект ещё можно</w:t>
      </w:r>
    </w:p>
    <w:p>
      <w:pPr>
        <w:spacing w:after="130" w:before="0" w:line="288"/>
      </w:pPr>
      <w:r>
        <w:rPr>
          <w:rFonts w:ascii="Arial" w:cs="Arial" w:eastAsia="Arial" w:hAnsi="Arial"/>
          <w:color w:val="1A1A1A"/>
          <w:sz w:val="21"/>
          <w:szCs w:val="21"/>
        </w:rPr>
        <w:t xml:space="preserve">Теперь то, ради чего я всё это говорил.</w:t>
      </w:r>
    </w:p>
    <w:p>
      <w:pPr>
        <w:spacing w:after="130" w:before="0" w:line="288"/>
      </w:pPr>
      <w:r>
        <w:rPr>
          <w:rFonts w:ascii="Arial" w:cs="Arial" w:eastAsia="Arial" w:hAnsi="Arial"/>
          <w:b/>
          <w:bCs/>
          <w:color w:val="1A1A1A"/>
          <w:sz w:val="21"/>
          <w:szCs w:val="21"/>
        </w:rPr>
        <w:t xml:space="preserve">До двадцать шестого сентября включительно вы можете поменять проект. Целиком. Можно вернуться к проигравшему вектору, можно взять третью идею, которой не было ни в векторе А, ни в векторе Б. Без объяснений и без последствий для оценки.</w:t>
      </w:r>
    </w:p>
    <w:p>
      <w:pPr>
        <w:spacing w:after="120" w:before="60" w:line="264"/>
        <w:ind w:left="200"/>
      </w:pPr>
      <w:r>
        <w:rPr>
          <w:rFonts w:ascii="Arial" w:cs="Arial" w:eastAsia="Arial" w:hAnsi="Arial"/>
          <w:i/>
          <w:iCs/>
          <w:color w:val="6E6E6E"/>
          <w:sz w:val="18"/>
          <w:szCs w:val="18"/>
        </w:rPr>
        <w:t xml:space="preserve">→ Держать паузу. Это ключевая фраза занятия, её нужно дать осесть.</w:t>
      </w:r>
    </w:p>
    <w:p>
      <w:pPr>
        <w:spacing w:after="130" w:before="0" w:line="288"/>
      </w:pPr>
      <w:r>
        <w:rPr>
          <w:rFonts w:ascii="Arial" w:cs="Arial" w:eastAsia="Arial" w:hAnsi="Arial"/>
          <w:color w:val="1A1A1A"/>
          <w:sz w:val="21"/>
          <w:szCs w:val="21"/>
        </w:rPr>
        <w:t xml:space="preserve">После двадцать шестого сентября — нельзя. Паспорт проекта подписан, тема зафиксирована. Это и есть тот самый восьмой шаг со слайда три, решение «идём или не идём». Дальше можно уточнять формулировки внутри темы, но не тему. Смена темы в ноябре означает потерю семестра — не потому, что я так решил, а потому, что планирование, исполнение и защита строятся на зафиксированной теме.</w:t>
      </w:r>
    </w:p>
    <w:p>
      <w:pPr>
        <w:spacing w:after="130" w:before="0" w:line="288"/>
      </w:pPr>
      <w:r>
        <w:rPr>
          <w:rFonts w:ascii="Arial" w:cs="Arial" w:eastAsia="Arial" w:hAnsi="Arial"/>
          <w:b/>
          <w:bCs/>
          <w:color w:val="1A1A1A"/>
          <w:sz w:val="21"/>
          <w:szCs w:val="21"/>
        </w:rPr>
        <w:t xml:space="preserve">И моя рекомендация. Если вы сомневаетесь — меняйте сейчас. Сомнение в сентябре — это нормальная часть работы. Сомнение в ноябре стоит защиты.</w:t>
      </w:r>
    </w:p>
    <w:p>
      <w:pPr>
        <w:spacing w:after="120" w:before="60" w:line="264"/>
        <w:ind w:left="200"/>
      </w:pPr>
      <w:r>
        <w:rPr>
          <w:rFonts w:ascii="Arial" w:cs="Arial" w:eastAsia="Arial" w:hAnsi="Arial"/>
          <w:i/>
          <w:iCs/>
          <w:color w:val="6E6E6E"/>
          <w:sz w:val="18"/>
          <w:szCs w:val="18"/>
        </w:rPr>
        <w:t xml:space="preserve">→ Сказать процедуру: решение принимает команда целиком и сообщает вам до 26.09, лично или письмом. Не нужно объяснять причину.</w:t>
      </w:r>
    </w:p>
    <w:p>
      <w:pPr>
        <w:pBdr>
          <w:bottom w:val="single" w:color="000000" w:sz="12" w:space="6"/>
        </w:pBdr>
        <w:spacing w:after="150" w:before="340"/>
      </w:pPr>
      <w:r>
        <w:rPr>
          <w:rFonts w:ascii="Arial" w:cs="Arial" w:eastAsia="Arial" w:hAnsi="Arial"/>
          <w:b/>
          <w:bCs/>
          <w:color w:val="000000"/>
          <w:sz w:val="22"/>
          <w:szCs w:val="22"/>
        </w:rPr>
        <w:t xml:space="preserve">СЛАЙД 16  ·  </w:t>
      </w:r>
      <w:r>
        <w:rPr>
          <w:rFonts w:ascii="Arial" w:cs="Arial" w:eastAsia="Arial" w:hAnsi="Arial"/>
          <w:b/>
          <w:bCs/>
          <w:color w:val="000000"/>
          <w:sz w:val="26"/>
          <w:szCs w:val="26"/>
        </w:rPr>
        <w:t xml:space="preserve">Домашнее задание к 26 сентября</w:t>
      </w:r>
    </w:p>
    <w:p>
      <w:pPr>
        <w:spacing w:after="130" w:before="0" w:line="288"/>
      </w:pPr>
      <w:r>
        <w:rPr>
          <w:rFonts w:ascii="Arial" w:cs="Arial" w:eastAsia="Arial" w:hAnsi="Arial"/>
          <w:color w:val="1A1A1A"/>
          <w:sz w:val="21"/>
          <w:szCs w:val="21"/>
        </w:rPr>
        <w:t xml:space="preserve">Домашнее задание. Двадцать шестого сентября каждая команда представляет свой проект перед аудиторией. Три минуты, стоя, без слайдов.</w:t>
      </w:r>
    </w:p>
    <w:p>
      <w:pPr>
        <w:spacing w:after="130" w:before="0" w:line="288"/>
      </w:pPr>
      <w:r>
        <w:rPr>
          <w:rFonts w:ascii="Arial" w:cs="Arial" w:eastAsia="Arial" w:hAnsi="Arial"/>
          <w:color w:val="1A1A1A"/>
          <w:sz w:val="21"/>
          <w:szCs w:val="21"/>
        </w:rPr>
        <w:t xml:space="preserve">Структура жёсткая, по секундам. Пятнадцать секунд — кто вы: состав команды и роли. Тридцать секунд — ценностное предложение целиком, одной фразой. Тридцать секунд — SMART-цель одной фразой, с обеими датами. Тридцать секунд — что будет предъявлено к двадцать первому ноября и что к двадцать шестому декабря. Пятнадцать секунд — чего вы делать НЕ будете, границы проекта.</w:t>
      </w:r>
    </w:p>
    <w:p>
      <w:pPr>
        <w:spacing w:after="130" w:before="0" w:line="288"/>
      </w:pPr>
      <w:r>
        <w:rPr>
          <w:rFonts w:ascii="Arial" w:cs="Arial" w:eastAsia="Arial" w:hAnsi="Arial"/>
          <w:b/>
          <w:bCs/>
          <w:color w:val="1A1A1A"/>
          <w:sz w:val="21"/>
          <w:szCs w:val="21"/>
        </w:rPr>
        <w:t xml:space="preserve">И последняя минута — самое важное: что у вас пока не сходится и какой вопрос остаётся открытым.</w:t>
      </w:r>
    </w:p>
    <w:p>
      <w:pPr>
        <w:spacing w:after="130" w:before="0" w:line="288"/>
      </w:pPr>
      <w:r>
        <w:rPr>
          <w:rFonts w:ascii="Arial" w:cs="Arial" w:eastAsia="Arial" w:hAnsi="Arial"/>
          <w:color w:val="1A1A1A"/>
          <w:sz w:val="21"/>
          <w:szCs w:val="21"/>
        </w:rPr>
        <w:t xml:space="preserve">Скажу прямо: команда, которая честно назовёт свою дыру, получит от этого занятия больше, чем команда, которая сделает вид, что всё гладко. Гладко не бывает ни у кого, включая меня с моим горшком.</w:t>
      </w:r>
    </w:p>
    <w:p>
      <w:pPr>
        <w:spacing w:after="130" w:before="0" w:line="288"/>
      </w:pPr>
      <w:r>
        <w:rPr>
          <w:rFonts w:ascii="Arial" w:cs="Arial" w:eastAsia="Arial" w:hAnsi="Arial"/>
          <w:color w:val="1A1A1A"/>
          <w:sz w:val="21"/>
          <w:szCs w:val="21"/>
        </w:rPr>
        <w:t xml:space="preserve">Принести на бумаге исправленные лист 1 и лист 2. Аудитория задаёт по два вопроса каждой команде — это часть работы, а не вежливость, и я буду за этим следить.</w:t>
      </w:r>
    </w:p>
    <w:p>
      <w:pPr>
        <w:spacing w:after="130" w:before="0" w:line="288"/>
      </w:pPr>
      <w:r>
        <w:rPr>
          <w:rFonts w:ascii="Arial" w:cs="Arial" w:eastAsia="Arial" w:hAnsi="Arial"/>
          <w:color w:val="1A1A1A"/>
          <w:sz w:val="21"/>
          <w:szCs w:val="21"/>
        </w:rPr>
        <w:t xml:space="preserve">Оценивается не красота идеи, а связность: следует ли цель из ценностного предложения и следует ли обещанный результат из цели.</w:t>
      </w:r>
    </w:p>
    <w:p>
      <w:pPr>
        <w:spacing w:after="120" w:before="60" w:line="264"/>
        <w:ind w:left="200"/>
      </w:pPr>
      <w:r>
        <w:rPr>
          <w:rFonts w:ascii="Arial" w:cs="Arial" w:eastAsia="Arial" w:hAnsi="Arial"/>
          <w:i/>
          <w:iCs/>
          <w:color w:val="6E6E6E"/>
          <w:sz w:val="18"/>
          <w:szCs w:val="18"/>
        </w:rPr>
        <w:t xml:space="preserve">→ Продиктовать структуру по секундам и убедиться, что записали. После этого — перерыв или переход ко второй половине пары, к паспорту проекта.</w:t>
      </w:r>
    </w:p>
    <w:p>
      <w:pPr>
        <w:pBdr>
          <w:bottom w:val="single" w:color="000000" w:sz="12" w:space="6"/>
        </w:pBdr>
        <w:spacing w:after="150" w:before="340"/>
      </w:pPr>
      <w:r>
        <w:rPr>
          <w:rFonts w:ascii="Arial" w:cs="Arial" w:eastAsia="Arial" w:hAnsi="Arial"/>
          <w:b/>
          <w:bCs/>
          <w:color w:val="000000"/>
          <w:sz w:val="22"/>
          <w:szCs w:val="22"/>
        </w:rPr>
        <w:t xml:space="preserve">СЛАЙД —  ·  </w:t>
      </w:r>
      <w:r>
        <w:rPr>
          <w:rFonts w:ascii="Arial" w:cs="Arial" w:eastAsia="Arial" w:hAnsi="Arial"/>
          <w:b/>
          <w:bCs/>
          <w:color w:val="000000"/>
          <w:sz w:val="26"/>
          <w:szCs w:val="26"/>
        </w:rPr>
        <w:t xml:space="preserve">Разница между группами</w:t>
      </w:r>
    </w:p>
    <w:tbl>
      <w:tblPr>
        <w:tblW w:type="pct" w:w="100%"/>
        <w:tblBorders>
          <w:top w:val="single" w:color="B3B3B3" w:sz="4"/>
          <w:left w:val="single" w:color="B3B3B3" w:sz="4"/>
          <w:bottom w:val="single" w:color="B3B3B3" w:sz="4"/>
          <w:right w:val="single" w:color="B3B3B3" w:sz="4"/>
          <w:insideH w:val="single" w:color="B3B3B3" w:sz="4"/>
          <w:insideV w:val="single" w:color="B3B3B3" w:sz="4"/>
        </w:tblBorders>
      </w:tblPr>
      <w:tblGrid>
        <w:gridCol w:w="100"/>
        <w:gridCol w:w="100"/>
        <w:gridCol w:w="100"/>
      </w:tblGrid>
      <w:tr>
        <w:trPr>
          <w:tblHeader/>
        </w:trPr>
        <w:tc>
          <w:tcPr>
            <w:tcW w:type="pct" w:w="18%"/>
            <w:shd w:fill="3D3D3D" w:val="clear"/>
            <w:tcMar>
              <w:top w:type="dxa" w:w="95"/>
              <w:left w:type="dxa" w:w="115"/>
              <w:bottom w:type="dxa" w:w="95"/>
              <w:right w:type="dxa" w:w="115"/>
            </w:tcMar>
            <w:vAlign w:val="center"/>
          </w:tcPr>
          <w:p>
            <w:pPr>
              <w:spacing w:after="0" w:line="264"/>
              <w:jc w:val="center"/>
            </w:pPr>
            <w:r>
              <w:rPr>
                <w:rFonts w:ascii="Arial" w:cs="Arial" w:eastAsia="Arial" w:hAnsi="Arial"/>
                <w:b/>
                <w:bCs/>
                <w:color w:val="FFFFFF"/>
                <w:sz w:val="17"/>
                <w:szCs w:val="17"/>
              </w:rPr>
              <w:t xml:space="preserve">Слайд</w:t>
            </w:r>
          </w:p>
        </w:tc>
        <w:tc>
          <w:tcPr>
            <w:tcW w:type="pct" w:w="41%"/>
            <w:shd w:fill="3D3D3D" w:val="clear"/>
            <w:tcMar>
              <w:top w:type="dxa" w:w="95"/>
              <w:left w:type="dxa" w:w="115"/>
              <w:bottom w:type="dxa" w:w="95"/>
              <w:right w:type="dxa" w:w="115"/>
            </w:tcMar>
            <w:vAlign w:val="center"/>
          </w:tcPr>
          <w:p>
            <w:pPr>
              <w:spacing w:after="0" w:line="264"/>
              <w:jc w:val="center"/>
            </w:pPr>
            <w:r>
              <w:rPr>
                <w:rFonts w:ascii="Arial" w:cs="Arial" w:eastAsia="Arial" w:hAnsi="Arial"/>
                <w:b/>
                <w:bCs/>
                <w:color w:val="FFFFFF"/>
                <w:sz w:val="17"/>
                <w:szCs w:val="17"/>
              </w:rPr>
              <w:t xml:space="preserve">1 курс, 17:00</w:t>
            </w:r>
          </w:p>
        </w:tc>
        <w:tc>
          <w:tcPr>
            <w:tcW w:type="pct" w:w="41%"/>
            <w:shd w:fill="3D3D3D" w:val="clear"/>
            <w:tcMar>
              <w:top w:type="dxa" w:w="95"/>
              <w:left w:type="dxa" w:w="115"/>
              <w:bottom w:type="dxa" w:w="95"/>
              <w:right w:type="dxa" w:w="115"/>
            </w:tcMar>
            <w:vAlign w:val="center"/>
          </w:tcPr>
          <w:p>
            <w:pPr>
              <w:spacing w:after="0" w:line="264"/>
              <w:jc w:val="center"/>
            </w:pPr>
            <w:r>
              <w:rPr>
                <w:rFonts w:ascii="Arial" w:cs="Arial" w:eastAsia="Arial" w:hAnsi="Arial"/>
                <w:b/>
                <w:bCs/>
                <w:color w:val="FFFFFF"/>
                <w:sz w:val="17"/>
                <w:szCs w:val="17"/>
              </w:rPr>
              <w:t xml:space="preserve">2 курс, 13:00</w:t>
            </w:r>
          </w:p>
        </w:tc>
      </w:tr>
      <w:tr>
        <w:trPr>
          <w:trHeight w:val="0" w:hRule="atLeast"/>
        </w:trPr>
        <w:tc>
          <w:tcPr>
            <w:tcW w:type="pct" w:w="18%"/>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5 — источники идей</w:t>
            </w:r>
          </w:p>
        </w:tc>
        <w:tc>
          <w:tcPr>
            <w:tcW w:type="pct" w:w="41%"/>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Упор на личное наблюдение: у первокурсника мало доступа к оборудованию, зато много свежих наблюдений о том, как устроен вуз</w:t>
            </w:r>
          </w:p>
        </w:tc>
        <w:tc>
          <w:tcPr>
            <w:tcW w:type="pct" w:w="41%"/>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Упор на внешний запрос: научный руководитель, лаборатория, конкурс — у второго курса это уже реально</w:t>
            </w:r>
          </w:p>
        </w:tc>
      </w:tr>
      <w:tr>
        <w:trPr>
          <w:trHeight w:val="0" w:hRule="atLeast"/>
        </w:trPr>
        <w:tc>
          <w:tcPr>
            <w:tcW w:type="pct" w:w="18%"/>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8 — зачем ЦП</w:t>
            </w:r>
          </w:p>
        </w:tc>
        <w:tc>
          <w:tcPr>
            <w:tcW w:type="pct" w:w="41%"/>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Функция «договор внутри команды»: команда собрана недавно, расхождения максимальны</w:t>
            </w:r>
          </w:p>
        </w:tc>
        <w:tc>
          <w:tcPr>
            <w:tcW w:type="pct" w:w="41%"/>
            <w:shd w:fill="F2F2F2"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Функция «аргумент вовне»: прямая связь с грантовой заявкой РНФ и «УМНИК»</w:t>
            </w:r>
          </w:p>
        </w:tc>
      </w:tr>
      <w:tr>
        <w:trPr>
          <w:trHeight w:val="0" w:hRule="atLeast"/>
        </w:trPr>
        <w:tc>
          <w:tcPr>
            <w:tcW w:type="pct" w:w="18%"/>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14 — масштаб</w:t>
            </w:r>
          </w:p>
        </w:tc>
        <w:tc>
          <w:tcPr>
            <w:tcW w:type="pct" w:w="41%"/>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Ориентир — не замахиваться: первый семестр, незнакомая нагрузка</w:t>
            </w:r>
          </w:p>
        </w:tc>
        <w:tc>
          <w:tcPr>
            <w:tcW w:type="pct" w:w="41%"/>
            <w:shd w:fill="FFFFFF" w:val="clear"/>
            <w:tcMar>
              <w:top w:type="dxa" w:w="95"/>
              <w:left w:type="dxa" w:w="115"/>
              <w:bottom w:type="dxa" w:w="95"/>
              <w:right w:type="dxa" w:w="115"/>
            </w:tcMar>
            <w:vAlign w:val="center"/>
          </w:tcPr>
          <w:p>
            <w:pPr>
              <w:spacing w:after="0" w:line="264"/>
            </w:pPr>
            <w:r>
              <w:rPr>
                <w:rFonts w:ascii="Arial" w:cs="Arial" w:eastAsia="Arial" w:hAnsi="Arial"/>
                <w:color w:val="1A1A1A"/>
                <w:sz w:val="17"/>
                <w:szCs w:val="17"/>
              </w:rPr>
              <w:t xml:space="preserve">Ориентир — не мельчить: есть доступ к оборудованию, мелкий проект будет выглядеть слабо на защите</w:t>
            </w:r>
          </w:p>
        </w:tc>
      </w:tr>
    </w:tbl>
    <w:p>
      <w:pPr>
        <w:pBdr>
          <w:top w:val="single" w:color="B3B3B3" w:sz="4" w:space="7"/>
          <w:bottom w:val="single" w:color="B3B3B3" w:sz="4" w:space="7"/>
          <w:left w:val="single" w:color="B3B3B3" w:sz="4" w:space="7"/>
          <w:right w:val="single" w:color="B3B3B3" w:sz="4" w:space="7"/>
        </w:pBdr>
        <w:shd w:fill="EDEDED" w:val="clear"/>
        <w:spacing w:after="140" w:before="110" w:line="276"/>
      </w:pPr>
      <w:r>
        <w:rPr>
          <w:rFonts w:ascii="Arial" w:cs="Arial" w:eastAsia="Arial" w:hAnsi="Arial"/>
          <w:color w:val="1A1A1A"/>
          <w:sz w:val="19"/>
          <w:szCs w:val="19"/>
        </w:rPr>
        <w:t xml:space="preserve">Между парами четыре часа. Если в 13:00 на остановке слайда 10 зал завис и три минуты не хватило — в 17:00 дайте четыре, сняв минуту со слайда 7.</w:t>
      </w:r>
    </w:p>
    <w:sectPr>
      <w:pgSz w:w="11906" w:h="16838" w:orient="portrait"/>
      <w:pgMar w:top="850" w:right="850" w:bottom="7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2026-09-18T19:39:51.515Z</dcterms:created>
  <dcterms:modified xsi:type="dcterms:W3CDTF">2026-09-18T19:39:51.515Z</dcterms:modified>
</cp:coreProperties>
</file>

<file path=docProps/custom.xml><?xml version="1.0" encoding="utf-8"?>
<Properties xmlns="http://schemas.openxmlformats.org/officeDocument/2006/custom-properties" xmlns:vt="http://schemas.openxmlformats.org/officeDocument/2006/docPropsVTypes"/>
</file>