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4"/>
          <w:szCs w:val="34"/>
        </w:rPr>
        <w:t xml:space="preserve">Дерево проблем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Команда: ______________________    Проект: 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   лицевая сторона листа А4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СЛЕДСТВИЯ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к чему это приводит? не меньше двух</w:t>
      </w:r>
    </w:p>
    <w:tbl>
      <w:tblPr>
        <w:tblW w:type="dxa" w:w="15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200"/>
        <w:gridCol w:w="5012"/>
        <w:gridCol w:w="200"/>
        <w:gridCol w:w="5012"/>
      </w:tblGrid>
      <w:tr>
        <w:trPr>
          <w:trHeight w:val="1350" w:hRule="atLeast"/>
        </w:trPr>
        <w:tc>
          <w:tcPr>
            <w:tcW w:type="dxa" w:w="501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следствие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01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следствие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01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следствие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▲   приводит к   ▲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ЦЕНТРАЛЬНАЯ ПРОБЛЕМА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одна; состояние дел, а не отсутствие продукта; без названия вашего продукта</w:t>
      </w:r>
    </w:p>
    <w:tbl>
      <w:tblPr>
        <w:tblW w:type="dxa" w:w="10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trHeight w:val="900" w:hRule="atLeast"/>
        </w:trPr>
        <w:tc>
          <w:tcPr>
            <w:tcW w:type="dxa" w:w="10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центральная проблема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▲   приводит к   ▲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ПРИЧИНЫ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почему это происходит? не меньше трёх; состояния, а не действия</w:t>
      </w:r>
    </w:p>
    <w:tbl>
      <w:tblPr>
        <w:tblW w:type="dxa" w:w="15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9"/>
        <w:gridCol w:w="200"/>
        <w:gridCol w:w="3709"/>
        <w:gridCol w:w="200"/>
        <w:gridCol w:w="3709"/>
        <w:gridCol w:w="200"/>
        <w:gridCol w:w="3709"/>
      </w:tblGrid>
      <w:tr>
        <w:trPr>
          <w:trHeight w:val="1900" w:hRule="atLeast"/>
        </w:trPr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причина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Проверка:  ☐ проблему можно записать, не называя продукт    ☐ в причинах нет глаголов действия    ☐ каждая связь прочитана вслух: факт или догадка?  Догадки отметьте «?»</w:t>
      </w:r>
    </w:p>
    <w:p>
      <w:r>
        <w:br w:type="page"/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4"/>
          <w:szCs w:val="34"/>
        </w:rPr>
        <w:t xml:space="preserve">Дерево целей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Команда: ______________________    Проект: 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   обратная сторона листа А4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ОЖИДАЕМЫЕ ЭФФЕКТЫ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каждое следствие переписано как желаемое состояние</w:t>
      </w:r>
    </w:p>
    <w:tbl>
      <w:tblPr>
        <w:tblW w:type="dxa" w:w="15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200"/>
        <w:gridCol w:w="5012"/>
        <w:gridCol w:w="200"/>
        <w:gridCol w:w="5012"/>
      </w:tblGrid>
      <w:tr>
        <w:trPr>
          <w:trHeight w:val="1000" w:hRule="atLeast"/>
        </w:trPr>
        <w:tc>
          <w:tcPr>
            <w:tcW w:type="dxa" w:w="501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эффект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01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эффект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01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эффект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▲   достигается через   ▲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ГЛАВНАЯ ЦЕЛЬ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центральная проблема, переписанная как состояние, при котором её нет</w:t>
      </w:r>
    </w:p>
    <w:tbl>
      <w:tblPr>
        <w:tblW w:type="dxa" w:w="10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rPr>
          <w:trHeight w:val="800" w:hRule="atLeast"/>
        </w:trPr>
        <w:tc>
          <w:tcPr>
            <w:tcW w:type="dxa" w:w="10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главная цель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▲   достигается через   ▲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ПОДЦЕЛИ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каждая причина, переписанная как состояние; отметьте, что берёте в проект</w:t>
      </w:r>
    </w:p>
    <w:tbl>
      <w:tblPr>
        <w:tblW w:type="dxa" w:w="15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9"/>
        <w:gridCol w:w="200"/>
        <w:gridCol w:w="3709"/>
        <w:gridCol w:w="200"/>
        <w:gridCol w:w="3709"/>
        <w:gridCol w:w="200"/>
        <w:gridCol w:w="3709"/>
      </w:tblGrid>
      <w:tr>
        <w:trPr>
          <w:trHeight w:val="1400" w:hRule="atLeast"/>
        </w:trPr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подцель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подцель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подцель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подцель</w:t>
            </w:r>
          </w:p>
        </w:tc>
      </w:tr>
    </w:tbl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9"/>
        <w:gridCol w:w="200"/>
        <w:gridCol w:w="3709"/>
        <w:gridCol w:w="200"/>
        <w:gridCol w:w="3709"/>
        <w:gridCol w:w="200"/>
        <w:gridCol w:w="3709"/>
      </w:tblGrid>
      <w:tr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берём в проект   ☐ граница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берём в проект   ☐ граница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берём в проект   ☐ граница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берём в проект   ☐ граница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ГРАНИЦЫ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  ветви, которые оставляем: каждую записать как отказ («… не делаем»)</w:t>
      </w:r>
    </w:p>
    <w:tbl>
      <w:tblPr>
        <w:tblW w:type="dxa" w:w="154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38"/>
      </w:tblGrid>
      <w:tr>
        <w:trPr>
          <w:trHeight w:val="900" w:hRule="atLeast"/>
        </w:trPr>
        <w:tc>
          <w:tcPr>
            <w:tcW w:type="dxa" w:w="15438"/>
            <w:tcBorders>
              <w:top w:val="dashed" w:color="000000" w:sz="10"/>
              <w:left w:val="dashed" w:color="000000" w:sz="10"/>
              <w:bottom w:val="dashed" w:color="000000" w:sz="10"/>
              <w:right w:val="dashed" w:color="000000" w:sz="1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1)  … не делаем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2)  … не делаем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3)  … не делаем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Проверка:  ☐ для каждой цели есть причина на лицевой стороне    ☐ выбранное помещается в срок до защиты    ☐ цели записаны как состояния, а не как действия</w:t>
      </w:r>
    </w:p>
    <w:sectPr>
      <w:pgSz w:w="16838" w:h="11906" w:orient="landscape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5. Бланк листа А4: дерево проблем и дерево целей</dc:title>
  <dc:creator>ГУАП · Кафедра № 3</dc:creator>
  <cp:lastModifiedBy>Un-named</cp:lastModifiedBy>
  <cp:revision>1</cp:revision>
  <dcterms:created xsi:type="dcterms:W3CDTF">2026-10-03T10:20:43.206Z</dcterms:created>
  <dcterms:modified xsi:type="dcterms:W3CDTF">2026-10-03T10:20:43.219Z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