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microsoft.com/office/word/2010/wordml"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48</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48</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34</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664"/>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34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664"/>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20</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ДИ7</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12-30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5</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Классификация автоматических станочных систем различного назначения. Эксплуатационные характеристики. Общие требования.Основные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6</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Диагностическое оборудование, приборы, аппаратура, инструменты, технология вспомогательных наладочных работ со следящей аппаратурой и ее блоками. Устройство диагностической аппаратуры, созданной на базе микропроцессорной техники, программное обеспечение, интерфейсы. Структурная и принципиальная электрическая схема электронных устройств, подавляющих радиопомехи.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 xml:space="preserve">2</w:t>
            </w:r>
          </w:p>
        </w:tc>
        <w:tc>
          <w:tcPr>
            <w:tcW w:type="dxa" w:w="709"/>
          </w:tcPr>
          <w:p>
            <w:r>
              <w:t xml:space="preserve"/>
            </w:r>
          </w:p>
        </w:tc>
        <w:tc>
          <w:tcPr>
            <w:tcW w:type="dxa" w:w="834"/>
            <w:vAlign w:val="center"/>
          </w:tcPr>
          <w:p>
            <w:pPr>
              <w:spacing w:before="0" w:after="0" w:line="240" w:lineRule="auto"/>
              <w:jc w:val="center"/>
            </w:pPr>
            <w:r/>
            <w:r>
              <w:rPr>
                <w:rFonts w:ascii="Times New Roman" w:hAnsi="Times New Roman" w:eastAsia="Times New Roman" w:cs="Times New Roman"/>
                <w:b w:val="0"/>
                <w:sz w:val="20"/>
              </w:rPr>
              <w:t xml:space="preserve">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 xml:space="preserve">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 xml:space="preserve">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67-84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 xml:space="preserve">Текущий контроль</w:t>
            </w:r>
          </w:p>
        </w:tc>
        <w:tc>
          <w:tcPr>
            <w:tcW w:type="dxa" w:w="856"/>
          </w:tcPr>
          <w:p>
            <w:r>
              <w:t xml:space="preserve"/>
            </w: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7</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электрооборудования.Типовая форма акта комплексной приемочной комиссии о готовности электрооборудования пускового комплекса к комплексному опробованию. Типовая форма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13-30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8</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9</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49-64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10-28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26</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23-38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55-70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71-86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87-102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6-20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21-36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25</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