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ns2="http://schemas.microsoft.com/office/word/2010/wordml" xmlns:w="http://schemas.openxmlformats.org/wordprocessingml/2006/main" mc:Ignorable="w14 wp14">
  <w:body>
    <w:p>
      <w:pPr>
        <w:pStyle w:val="Заголовок1"/>
        <w:spacing w:before="0" w:after="0" w:line="240" w:lineRule="auto"/>
        <w:jc w:val="center"/>
      </w:pPr>
      <w:r>
        <w:rPr>
          <w:rFonts w:ascii="Times New Roman" w:hAnsi="Times New Roman" w:eastAsia="Times New Roman" w:cs="Times New Roman"/>
          <w:b/>
          <w:sz w:val="24"/>
        </w:rPr>
        <w:t>МИНИСТЕРСТВО ОБРАЗОВАНИЯ РОСТОВСКОЙ ОБЛАСТИ</w:t>
      </w:r>
    </w:p>
    <w:p>
      <w:pPr>
        <w:spacing w:before="0" w:after="0" w:line="240" w:lineRule="auto"/>
        <w:jc w:val="left"/>
      </w:pPr>
    </w:p>
    <w:p>
      <w:pPr>
        <w:pStyle w:val="Заголовок1"/>
        <w:spacing w:before="0" w:after="0" w:line="240" w:lineRule="auto"/>
        <w:jc w:val="center"/>
      </w:pPr>
      <w:r>
        <w:rPr>
          <w:rFonts w:ascii="Times New Roman" w:hAnsi="Times New Roman" w:eastAsia="Times New Roman" w:cs="Times New Roman"/>
          <w:b/>
          <w:sz w:val="24"/>
        </w:rPr>
        <w:t>ГОСУДАРСТВЕННОЕ БЮДЖЕТНОЕ ПРОФЕССИОНАЛЬНОЕ ОБРАЗОВАТЕЛЬНОЕ УЧРЕЖДЕНИЕ РОСТОВСКОЙ ОБЛАСТИ</w:t>
      </w:r>
    </w:p>
    <w:p>
      <w:pPr>
        <w:pStyle w:val="Заголовок1"/>
        <w:spacing w:before="0" w:after="0" w:line="240" w:lineRule="auto"/>
        <w:jc w:val="center"/>
      </w:pPr>
      <w:r>
        <w:rPr>
          <w:rFonts w:ascii="Times New Roman" w:hAnsi="Times New Roman" w:eastAsia="Times New Roman" w:cs="Times New Roman"/>
          <w:b/>
          <w:sz w:val="24"/>
        </w:rPr>
        <w:t>«САЛЬСКИЙ ИНДУСТРИАЛЬНЫЙ ТЕХНИКУМ»</w:t>
      </w:r>
    </w:p>
    <w:p>
      <w:pPr>
        <w:pStyle w:val="Заголовок1"/>
        <w:spacing w:before="0" w:after="0" w:line="240" w:lineRule="auto"/>
        <w:jc w:val="center"/>
      </w:pPr>
      <w:r>
        <w:rPr>
          <w:rFonts w:ascii="Times New Roman" w:hAnsi="Times New Roman" w:eastAsia="Times New Roman" w:cs="Times New Roman"/>
          <w:b/>
          <w:sz w:val="24"/>
        </w:rPr>
        <w:t>(ГБПОУ РО «СИТ»)</w:t>
      </w:r>
    </w:p>
    <w:p>
      <w:pPr>
        <w:spacing w:before="0" w:after="0" w:line="240" w:lineRule="auto"/>
        <w:jc w:val="left"/>
      </w:pPr>
    </w:p>
    <w:tbl>
      <w:tblPr>
        <w:tblW w:type="auto" w:w="0"/>
        <w:jc w:val="center"/>
        <w:tblLayout w:type="fixed"/>
        <w:tblLook w:firstColumn="1" w:firstRow="1" w:lastColumn="0" w:lastRow="0" w:noHBand="0" w:noVBand="1" w:val="04A0"/>
        <w:tblLayout w:type="fixed"/>
      </w:tblPr>
      <w:tblGrid>
        <w:gridCol w:w="4361"/>
        <w:gridCol w:w="1417"/>
        <w:gridCol w:w="3793"/>
      </w:tblGrid>
      <w:tr>
        <w:tc>
          <w:tcPr>
            <w:tcW w:type="dxa" w:w="4361"/>
            <w:vAlign w:val="center"/>
          </w:tcPr>
          <w:p/>
        </w:tc>
        <w:tc>
          <w:tcPr>
            <w:tcW w:type="dxa" w:w="1417"/>
            <w:vAlign w:val="center"/>
          </w:tcPr>
          <w:p/>
        </w:tc>
        <w:tc>
          <w:tcPr>
            <w:tcW w:type="dxa" w:w="3793"/>
            <w:vAlign w:val="center"/>
          </w:tcPr>
          <w:p>
            <w:pPr>
              <w:spacing w:before="0" w:after="0" w:line="240" w:lineRule="auto"/>
              <w:jc w:val="center"/>
            </w:pPr>
            <w:r/>
            <w:r>
              <w:rPr>
                <w:rFonts w:ascii="Times New Roman" w:hAnsi="Times New Roman" w:eastAsia="Times New Roman" w:cs="Times New Roman"/>
                <w:b/>
                <w:sz w:val="24"/>
              </w:rPr>
              <w:t>УТВЕРЖДАЮ</w:t>
            </w:r>
          </w:p>
        </w:tc>
      </w:tr>
      <w:tr>
        <w:tc>
          <w:tcPr>
            <w:tcW w:type="dxa" w:w="4361"/>
            <w:vAlign w:val="center"/>
          </w:tcPr>
          <w:p/>
        </w:tc>
        <w:tc>
          <w:tcPr>
            <w:tcW w:type="dxa" w:w="1417"/>
            <w:vAlign w:val="center"/>
          </w:tcPr>
          <w:p/>
        </w:tc>
        <w:tc>
          <w:tcPr>
            <w:tcW w:type="dxa" w:w="3793"/>
            <w:vAlign w:val="center"/>
          </w:tcPr>
          <w:p>
            <w:pPr>
              <w:jc w:val="left"/>
            </w:pPr>
            <w:r/>
            <w:r>
              <w:rPr>
                <w:rFonts w:ascii="Times New Roman" w:hAnsi="Times New Roman" w:eastAsia="Times New Roman" w:cs="Times New Roman"/>
                <w:b w:val="0"/>
                <w:sz w:val="24"/>
              </w:rPr>
              <w:t>Зам. директора ГБПОУ РО «СИТ»</w:t>
            </w:r>
          </w:p>
          <w:p>
            <w:pPr>
              <w:jc w:val="left"/>
            </w:pPr>
            <w:r>
              <w:rPr>
                <w:rFonts w:ascii="Times New Roman" w:hAnsi="Times New Roman" w:eastAsia="Times New Roman" w:cs="Times New Roman"/>
                <w:b w:val="0"/>
                <w:sz w:val="24"/>
              </w:rPr>
              <w:t>______________ Т.В. Якимова</w:t>
            </w:r>
          </w:p>
        </w:tc>
      </w:tr>
      <w:tr>
        <w:tc>
          <w:tcPr>
            <w:tcW w:type="dxa" w:w="4361"/>
            <w:vAlign w:val="center"/>
          </w:tcPr>
          <w:p/>
        </w:tc>
        <w:tc>
          <w:tcPr>
            <w:tcW w:type="dxa" w:w="1417"/>
            <w:vAlign w:val="center"/>
          </w:tcPr>
          <w:p/>
        </w:tc>
        <w:tc>
          <w:tcPr>
            <w:tcW w:type="dxa" w:w="3793"/>
            <w:vAlign w:val="center"/>
          </w:tcPr>
          <w:p>
            <w:pPr>
              <w:jc w:val="left"/>
            </w:pPr>
            <w:r/>
            <w:r>
              <w:rPr>
                <w:rFonts w:ascii="Times New Roman" w:hAnsi="Times New Roman" w:eastAsia="Times New Roman" w:cs="Times New Roman"/>
                <w:b w:val="0"/>
                <w:sz w:val="24"/>
              </w:rPr>
              <w:t>«____» ______________ 20 ____ г.</w:t>
            </w:r>
          </w:p>
        </w:tc>
      </w:tr>
    </w:tbl>
    <w:p>
      <w:pPr>
        <w:spacing w:before="0" w:after="0" w:line="240" w:lineRule="auto"/>
        <w:jc w:val="left"/>
      </w:pPr>
    </w:p>
    <w:p>
      <w:pPr>
        <w:pStyle w:val="Заголовок1"/>
        <w:spacing w:before="0" w:after="0" w:line="240" w:lineRule="auto"/>
        <w:jc w:val="center"/>
      </w:pPr>
      <w:r>
        <w:rPr>
          <w:rFonts w:ascii="Times New Roman" w:hAnsi="Times New Roman" w:eastAsia="Times New Roman" w:cs="Times New Roman"/>
          <w:b/>
          <w:sz w:val="24"/>
        </w:rPr>
        <w:t>КАЛЕНДАРНО-ТЕМАТИЧЕСКИЙ ПЛАН</w:t>
      </w:r>
    </w:p>
    <w:p>
      <w:pPr>
        <w:spacing w:before="0" w:after="0" w:line="240" w:lineRule="auto"/>
        <w:jc w:val="left"/>
      </w:pPr>
    </w:p>
    <w:p>
      <w:pPr>
        <w:pStyle w:val="Заголовок1"/>
        <w:spacing w:before="0" w:after="0" w:line="240" w:lineRule="auto"/>
        <w:jc w:val="left"/>
      </w:pPr>
      <w:r>
        <w:rPr>
          <w:rFonts w:ascii="Times New Roman" w:hAnsi="Times New Roman" w:eastAsia="Times New Roman" w:cs="Times New Roman"/>
          <w:b w:val="0"/>
          <w:sz w:val="24"/>
          <w:u w:val="none"/>
        </w:rPr>
        <w:t>на __</w:t>
      </w:r>
      <w:r>
        <w:rPr>
          <w:rFonts w:ascii="Times New Roman" w:hAnsi="Times New Roman" w:eastAsia="Times New Roman" w:cs="Times New Roman"/>
          <w:b w:val="0"/>
          <w:sz w:val="24"/>
          <w:u w:val="single"/>
        </w:rPr>
        <w:t>3</w:t>
      </w:r>
      <w:r>
        <w:rPr>
          <w:rFonts w:ascii="Times New Roman" w:hAnsi="Times New Roman" w:eastAsia="Times New Roman" w:cs="Times New Roman"/>
          <w:b w:val="0"/>
          <w:sz w:val="24"/>
          <w:u w:val="none"/>
        </w:rPr>
        <w:t>__ семестр(ы) _</w:t>
      </w:r>
      <w:r>
        <w:rPr>
          <w:rFonts w:ascii="Times New Roman" w:hAnsi="Times New Roman" w:eastAsia="Times New Roman" w:cs="Times New Roman"/>
          <w:b w:val="0"/>
          <w:sz w:val="24"/>
          <w:u w:val="single"/>
        </w:rPr>
        <w:t>2026</w:t>
      </w:r>
      <w:r>
        <w:rPr>
          <w:rFonts w:ascii="Times New Roman" w:hAnsi="Times New Roman" w:eastAsia="Times New Roman" w:cs="Times New Roman"/>
          <w:b w:val="0"/>
          <w:sz w:val="24"/>
          <w:u w:val="none"/>
        </w:rPr>
        <w:t>___ - __</w:t>
      </w:r>
      <w:r>
        <w:rPr>
          <w:rFonts w:ascii="Times New Roman" w:hAnsi="Times New Roman" w:eastAsia="Times New Roman" w:cs="Times New Roman"/>
          <w:b w:val="0"/>
          <w:sz w:val="24"/>
          <w:u w:val="single"/>
        </w:rPr>
        <w:t>2027</w:t>
      </w:r>
      <w:r>
        <w:rPr>
          <w:rFonts w:ascii="Times New Roman" w:hAnsi="Times New Roman" w:eastAsia="Times New Roman" w:cs="Times New Roman"/>
          <w:b w:val="0"/>
          <w:sz w:val="24"/>
          <w:u w:val="none"/>
        </w:rPr>
        <w:t>___ учебного года _____</w:t>
      </w:r>
      <w:r>
        <w:rPr>
          <w:rFonts w:ascii="Times New Roman" w:hAnsi="Times New Roman" w:eastAsia="Times New Roman" w:cs="Times New Roman"/>
          <w:b w:val="0"/>
          <w:sz w:val="24"/>
          <w:u w:val="single"/>
        </w:rPr>
        <w:t>2</w:t>
      </w:r>
      <w:r>
        <w:rPr>
          <w:rFonts w:ascii="Times New Roman" w:hAnsi="Times New Roman" w:eastAsia="Times New Roman" w:cs="Times New Roman"/>
          <w:b w:val="0"/>
          <w:sz w:val="24"/>
          <w:u w:val="none"/>
        </w:rPr>
        <w:t>______ курс</w:t>
      </w:r>
    </w:p>
    <w:p>
      <w:pPr>
        <w:pStyle w:val="Заголовок1"/>
        <w:spacing w:before="0" w:after="0" w:line="240" w:lineRule="auto"/>
        <w:jc w:val="left"/>
      </w:pPr>
      <w:r>
        <w:rPr>
          <w:rFonts w:ascii="Times New Roman" w:hAnsi="Times New Roman" w:eastAsia="Times New Roman" w:cs="Times New Roman"/>
          <w:b w:val="0"/>
          <w:sz w:val="24"/>
          <w:u w:val="none"/>
        </w:rPr>
        <w:t xml:space="preserve">учебной группы (учебных групп) ___________ </w:t>
      </w:r>
      <w:r>
        <w:rPr>
          <w:rFonts w:ascii="Times New Roman" w:hAnsi="Times New Roman" w:eastAsia="Times New Roman" w:cs="Times New Roman"/>
          <w:b w:val="0"/>
          <w:sz w:val="24"/>
          <w:u w:val="single"/>
        </w:rPr>
        <w:t>С-22</w:t>
      </w:r>
      <w:r>
        <w:rPr>
          <w:rFonts w:ascii="Times New Roman" w:hAnsi="Times New Roman" w:eastAsia="Times New Roman" w:cs="Times New Roman"/>
          <w:b w:val="0"/>
          <w:sz w:val="24"/>
          <w:u w:val="none"/>
        </w:rPr>
        <w:t>____________________</w:t>
      </w:r>
    </w:p>
    <w:p>
      <w:pPr>
        <w:spacing w:before="0" w:after="0" w:line="240" w:lineRule="auto"/>
        <w:jc w:val="left"/>
      </w:pPr>
      <w:r>
        <w:rPr>
          <w:rFonts w:ascii="Times New Roman" w:hAnsi="Times New Roman" w:eastAsia="Times New Roman" w:cs="Times New Roman"/>
          <w:b w:val="0"/>
          <w:sz w:val="24"/>
          <w:u w:val="none"/>
        </w:rPr>
        <w:t xml:space="preserve">Профессиональный модуль: </w:t>
      </w:r>
      <w:r>
        <w:rPr>
          <w:rFonts w:ascii="Times New Roman" w:hAnsi="Times New Roman" w:eastAsia="Times New Roman" w:cs="Times New Roman"/>
          <w:b w:val="0"/>
          <w:sz w:val="24"/>
          <w:u w:val="single"/>
        </w:rPr>
        <w:t>ПМ.02 Ведение наладки, юстировки и сдача в эксплуатацию контрольно-измерительных приборов и электрических схем систем автоматики</w:t>
      </w:r>
    </w:p>
    <w:p>
      <w:pPr>
        <w:spacing w:before="0" w:after="0" w:line="240" w:lineRule="auto"/>
        <w:jc w:val="left"/>
      </w:pPr>
      <w:r>
        <w:rPr>
          <w:rFonts w:ascii="Times New Roman" w:hAnsi="Times New Roman" w:eastAsia="Times New Roman" w:cs="Times New Roman"/>
          <w:b w:val="0"/>
          <w:sz w:val="24"/>
          <w:u w:val="none"/>
        </w:rPr>
        <w:t xml:space="preserve">Междисциплинарные курсы: </w:t>
      </w:r>
      <w:r>
        <w:rPr>
          <w:rFonts w:ascii="Times New Roman" w:hAnsi="Times New Roman" w:eastAsia="Times New Roman" w:cs="Times New Roman"/>
          <w:b w:val="0"/>
          <w:sz w:val="24"/>
          <w:u w:val="single"/>
        </w:rPr>
        <w:t>МДК 02.01 Наладка приборов систем автоматики</w:t>
      </w:r>
    </w:p>
    <w:p>
      <w:pPr>
        <w:spacing w:before="0" w:after="0" w:line="240" w:lineRule="auto"/>
        <w:jc w:val="left"/>
      </w:pPr>
      <w:r>
        <w:rPr>
          <w:rFonts w:ascii="Times New Roman" w:hAnsi="Times New Roman" w:eastAsia="Times New Roman" w:cs="Times New Roman"/>
          <w:b w:val="0"/>
          <w:sz w:val="24"/>
          <w:u w:val="none"/>
        </w:rPr>
        <w:t xml:space="preserve">по профессии: </w:t>
      </w:r>
      <w:r>
        <w:rPr>
          <w:rFonts w:ascii="Times New Roman" w:hAnsi="Times New Roman" w:eastAsia="Times New Roman" w:cs="Times New Roman"/>
          <w:b w:val="0"/>
          <w:sz w:val="24"/>
          <w:u w:val="single"/>
        </w:rPr>
        <w:t>15.01.37 Слесарь-наладчик контрольно-измерительных приборов и автоматики</w:t>
      </w:r>
    </w:p>
    <w:p>
      <w:pPr>
        <w:spacing w:before="0" w:after="0" w:line="240" w:lineRule="auto"/>
        <w:jc w:val="left"/>
      </w:pPr>
    </w:p>
    <w:p>
      <w:pPr>
        <w:pStyle w:val="Заголовок1"/>
        <w:spacing w:before="0" w:after="0" w:line="240" w:lineRule="auto"/>
        <w:jc w:val="left"/>
      </w:pPr>
      <w:r>
        <w:rPr>
          <w:rFonts w:ascii="Times New Roman" w:hAnsi="Times New Roman" w:eastAsia="Times New Roman" w:cs="Times New Roman"/>
          <w:b w:val="0"/>
          <w:sz w:val="24"/>
          <w:u w:val="none"/>
        </w:rPr>
        <w:t>Объем образовательной программы: ______</w:t>
      </w:r>
      <w:r>
        <w:rPr>
          <w:rFonts w:ascii="Times New Roman" w:hAnsi="Times New Roman" w:eastAsia="Times New Roman" w:cs="Times New Roman"/>
          <w:b w:val="0"/>
          <w:sz w:val="24"/>
          <w:u w:val="single"/>
        </w:rPr>
        <w:t>50</w:t>
      </w:r>
      <w:r>
        <w:rPr>
          <w:rFonts w:ascii="Times New Roman" w:hAnsi="Times New Roman" w:eastAsia="Times New Roman" w:cs="Times New Roman"/>
          <w:b w:val="0"/>
          <w:sz w:val="24"/>
          <w:u w:val="none"/>
        </w:rPr>
        <w:t>______________ (часов);</w:t>
      </w:r>
    </w:p>
    <w:p>
      <w:pPr>
        <w:pStyle w:val="Заголовок1"/>
        <w:spacing w:before="0" w:after="0" w:line="240" w:lineRule="auto"/>
        <w:jc w:val="left"/>
      </w:pPr>
      <w:r>
        <w:rPr>
          <w:rFonts w:ascii="Times New Roman" w:hAnsi="Times New Roman" w:eastAsia="Times New Roman" w:cs="Times New Roman"/>
          <w:b w:val="0"/>
          <w:sz w:val="24"/>
          <w:u w:val="none"/>
        </w:rPr>
        <w:t>в том числе в форме практической подготовки ___</w:t>
      </w:r>
      <w:r>
        <w:rPr>
          <w:rFonts w:ascii="Times New Roman" w:hAnsi="Times New Roman" w:eastAsia="Times New Roman" w:cs="Times New Roman"/>
          <w:b w:val="0"/>
          <w:sz w:val="24"/>
          <w:u w:val="single"/>
        </w:rPr>
        <w:t>12</w:t>
      </w:r>
      <w:r>
        <w:rPr>
          <w:rFonts w:ascii="Times New Roman" w:hAnsi="Times New Roman" w:eastAsia="Times New Roman" w:cs="Times New Roman"/>
          <w:b w:val="0"/>
          <w:sz w:val="24"/>
          <w:u w:val="none"/>
        </w:rPr>
        <w:t>______________(часов);</w:t>
      </w:r>
    </w:p>
    <w:p>
      <w:pPr>
        <w:pStyle w:val="Заголовок1"/>
        <w:spacing w:before="0" w:after="0" w:line="240" w:lineRule="auto"/>
        <w:jc w:val="left"/>
      </w:pPr>
      <w:r>
        <w:rPr>
          <w:rFonts w:ascii="Times New Roman" w:hAnsi="Times New Roman" w:eastAsia="Times New Roman" w:cs="Times New Roman"/>
          <w:b w:val="0"/>
          <w:sz w:val="24"/>
          <w:u w:val="none"/>
        </w:rPr>
        <w:t>Учебная нагрузка во взаимодействии с преподавателем________</w:t>
      </w:r>
      <w:r>
        <w:rPr>
          <w:rFonts w:ascii="Times New Roman" w:hAnsi="Times New Roman" w:eastAsia="Times New Roman" w:cs="Times New Roman"/>
          <w:b w:val="0"/>
          <w:sz w:val="24"/>
          <w:u w:val="single"/>
        </w:rPr>
        <w:t>50</w:t>
      </w:r>
      <w:r>
        <w:rPr>
          <w:rFonts w:ascii="Times New Roman" w:hAnsi="Times New Roman" w:eastAsia="Times New Roman" w:cs="Times New Roman"/>
          <w:b w:val="0"/>
          <w:sz w:val="24"/>
          <w:u w:val="none"/>
        </w:rPr>
        <w:t>_______________ (часов):</w:t>
      </w:r>
    </w:p>
    <w:p>
      <w:pPr>
        <w:pStyle w:val="Заголовок1"/>
        <w:spacing w:before="0" w:after="0" w:line="240" w:lineRule="auto"/>
        <w:jc w:val="left"/>
      </w:pPr>
      <w:r>
        <w:rPr>
          <w:rFonts w:ascii="Times New Roman" w:hAnsi="Times New Roman" w:eastAsia="Times New Roman" w:cs="Times New Roman"/>
          <w:b w:val="0"/>
          <w:sz w:val="24"/>
        </w:rPr>
        <w:t>из нее:</w:t>
      </w:r>
    </w:p>
    <w:p>
      <w:pPr>
        <w:pStyle w:val="Заголовок1"/>
        <w:spacing w:before="0" w:after="0" w:line="240" w:lineRule="auto"/>
        <w:jc w:val="left"/>
      </w:pPr>
      <w:r>
        <w:rPr>
          <w:rFonts w:ascii="Times New Roman" w:hAnsi="Times New Roman" w:eastAsia="Times New Roman" w:cs="Times New Roman"/>
          <w:b w:val="0"/>
          <w:sz w:val="24"/>
          <w:u w:val="none"/>
        </w:rPr>
        <w:t>теоретическое обучение __</w:t>
      </w:r>
      <w:r>
        <w:rPr>
          <w:rFonts w:ascii="Times New Roman" w:hAnsi="Times New Roman" w:eastAsia="Times New Roman" w:cs="Times New Roman"/>
          <w:b w:val="0"/>
          <w:sz w:val="24"/>
          <w:u w:val="single"/>
        </w:rPr>
        <w:t>36</w:t>
      </w:r>
      <w:r>
        <w:rPr>
          <w:rFonts w:ascii="Times New Roman" w:hAnsi="Times New Roman" w:eastAsia="Times New Roman" w:cs="Times New Roman"/>
          <w:b w:val="0"/>
          <w:sz w:val="24"/>
          <w:u w:val="none"/>
        </w:rPr>
        <w:t>___ (часов);                    практические занятия __</w:t>
      </w:r>
      <w:r>
        <w:rPr>
          <w:rFonts w:ascii="Times New Roman" w:hAnsi="Times New Roman" w:eastAsia="Times New Roman" w:cs="Times New Roman"/>
          <w:b w:val="0"/>
          <w:sz w:val="24"/>
          <w:u w:val="single"/>
        </w:rPr>
        <w:t>12</w:t>
      </w:r>
      <w:r>
        <w:rPr>
          <w:rFonts w:ascii="Times New Roman" w:hAnsi="Times New Roman" w:eastAsia="Times New Roman" w:cs="Times New Roman"/>
          <w:b w:val="0"/>
          <w:sz w:val="24"/>
          <w:u w:val="none"/>
        </w:rPr>
        <w:t>__ (часов);</w:t>
      </w:r>
    </w:p>
    <w:p>
      <w:pPr>
        <w:pStyle w:val="Заголовок1"/>
        <w:spacing w:before="0" w:after="0" w:line="240" w:lineRule="auto"/>
        <w:jc w:val="left"/>
      </w:pPr>
      <w:r>
        <w:rPr>
          <w:rFonts w:ascii="Times New Roman" w:hAnsi="Times New Roman" w:eastAsia="Times New Roman" w:cs="Times New Roman"/>
          <w:b w:val="0"/>
          <w:sz w:val="24"/>
          <w:u w:val="none"/>
        </w:rPr>
        <w:t xml:space="preserve">лабораторные занятия </w:t>
      </w:r>
      <w:r>
        <w:rPr>
          <w:rFonts w:ascii="Times New Roman" w:hAnsi="Times New Roman" w:eastAsia="Times New Roman" w:cs="Times New Roman"/>
          <w:b w:val="0"/>
          <w:sz w:val="24"/>
          <w:u w:val="single"/>
        </w:rPr>
      </w:r>
      <w:r>
        <w:rPr>
          <w:rFonts w:ascii="Times New Roman" w:hAnsi="Times New Roman" w:eastAsia="Times New Roman" w:cs="Times New Roman"/>
          <w:b w:val="0"/>
          <w:sz w:val="24"/>
          <w:u w:val="none"/>
        </w:rPr>
        <w:t xml:space="preserve">_______ (часов);                   курсовая работа/проект </w:t>
      </w:r>
      <w:r>
        <w:rPr>
          <w:rFonts w:ascii="Times New Roman" w:hAnsi="Times New Roman" w:eastAsia="Times New Roman" w:cs="Times New Roman"/>
          <w:b w:val="0"/>
          <w:sz w:val="24"/>
          <w:u w:val="single"/>
        </w:rPr>
      </w:r>
      <w:r>
        <w:rPr>
          <w:rFonts w:ascii="Times New Roman" w:hAnsi="Times New Roman" w:eastAsia="Times New Roman" w:cs="Times New Roman"/>
          <w:b w:val="0"/>
          <w:sz w:val="24"/>
          <w:u w:val="none"/>
        </w:rPr>
        <w:t>_______ (часов);</w:t>
      </w:r>
    </w:p>
    <w:p>
      <w:pPr>
        <w:pStyle w:val="Заголовок1"/>
        <w:spacing w:before="0" w:after="0" w:line="240" w:lineRule="auto"/>
        <w:jc w:val="left"/>
      </w:pPr>
      <w:r>
        <w:rPr>
          <w:rFonts w:ascii="Times New Roman" w:hAnsi="Times New Roman" w:eastAsia="Times New Roman" w:cs="Times New Roman"/>
          <w:b w:val="0"/>
          <w:sz w:val="24"/>
          <w:u w:val="none"/>
        </w:rPr>
        <w:t xml:space="preserve">самостоятельная работа </w:t>
      </w:r>
      <w:r>
        <w:rPr>
          <w:rFonts w:ascii="Times New Roman" w:hAnsi="Times New Roman" w:eastAsia="Times New Roman" w:cs="Times New Roman"/>
          <w:b w:val="0"/>
          <w:sz w:val="24"/>
          <w:u w:val="single"/>
        </w:rPr>
      </w:r>
      <w:r>
        <w:rPr>
          <w:rFonts w:ascii="Times New Roman" w:hAnsi="Times New Roman" w:eastAsia="Times New Roman" w:cs="Times New Roman"/>
          <w:b w:val="0"/>
          <w:sz w:val="24"/>
          <w:u w:val="none"/>
        </w:rPr>
        <w:t>_______ (часов);</w:t>
      </w:r>
      <w:r>
        <w:rPr>
          <w:rFonts w:ascii="Times New Roman" w:hAnsi="Times New Roman" w:eastAsia="Times New Roman" w:cs="Times New Roman"/>
          <w:b w:val="0"/>
          <w:sz w:val="24"/>
          <w:u w:val="none"/>
        </w:rPr>
        <w:t xml:space="preserve">                                 </w:t>
      </w:r>
    </w:p>
    <w:p>
      <w:pPr>
        <w:pStyle w:val="Заголовок1"/>
        <w:spacing w:before="0" w:after="0" w:line="240" w:lineRule="auto"/>
        <w:jc w:val="left"/>
      </w:pPr>
      <w:r>
        <w:rPr>
          <w:rFonts w:ascii="Times New Roman" w:hAnsi="Times New Roman" w:eastAsia="Times New Roman" w:cs="Times New Roman"/>
          <w:b w:val="0"/>
          <w:sz w:val="24"/>
          <w:u w:val="none"/>
        </w:rPr>
        <w:t xml:space="preserve">промежуточная аттестация в форме __ </w:t>
      </w:r>
      <w:r>
        <w:rPr>
          <w:rFonts w:ascii="Times New Roman" w:hAnsi="Times New Roman" w:eastAsia="Times New Roman" w:cs="Times New Roman"/>
          <w:b w:val="0"/>
          <w:sz w:val="24"/>
          <w:u w:val="single"/>
        </w:rPr>
        <w:t>Комплексный дифференцированный зачет</w:t>
      </w:r>
      <w:r>
        <w:rPr>
          <w:rFonts w:ascii="Times New Roman" w:hAnsi="Times New Roman" w:eastAsia="Times New Roman" w:cs="Times New Roman"/>
          <w:b w:val="0"/>
          <w:sz w:val="24"/>
          <w:u w:val="none"/>
        </w:rPr>
        <w:t xml:space="preserve">   _</w:t>
      </w:r>
      <w:r>
        <w:rPr>
          <w:rFonts w:ascii="Times New Roman" w:hAnsi="Times New Roman" w:eastAsia="Times New Roman" w:cs="Times New Roman"/>
          <w:b w:val="0"/>
          <w:sz w:val="24"/>
          <w:u w:val="single"/>
        </w:rPr>
        <w:t>2</w:t>
      </w:r>
      <w:r>
        <w:rPr>
          <w:rFonts w:ascii="Times New Roman" w:hAnsi="Times New Roman" w:eastAsia="Times New Roman" w:cs="Times New Roman"/>
          <w:b w:val="0"/>
          <w:sz w:val="24"/>
          <w:u w:val="none"/>
        </w:rPr>
        <w:t>__(часа).</w:t>
      </w:r>
    </w:p>
    <w:p>
      <w:pPr>
        <w:pStyle w:val="Заголовок1"/>
        <w:spacing w:before="0" w:after="0" w:line="240" w:lineRule="auto"/>
        <w:jc w:val="left"/>
      </w:pPr>
      <w:r>
        <w:rPr>
          <w:rFonts w:ascii="Times New Roman" w:hAnsi="Times New Roman" w:eastAsia="Times New Roman" w:cs="Times New Roman"/>
          <w:b w:val="0"/>
          <w:sz w:val="24"/>
        </w:rPr>
        <w:t xml:space="preserve">                                                                                    (указать форму)</w:t>
      </w:r>
    </w:p>
    <w:p>
      <w:pPr>
        <w:spacing w:before="0" w:after="0" w:line="240" w:lineRule="auto"/>
        <w:jc w:val="left"/>
      </w:pPr>
    </w:p>
    <w:p>
      <w:pPr>
        <w:pStyle w:val="Заголовок1"/>
        <w:spacing w:before="0" w:after="0" w:line="240" w:lineRule="auto"/>
        <w:jc w:val="left"/>
      </w:pPr>
      <w:r>
        <w:rPr>
          <w:rFonts w:ascii="Times New Roman" w:hAnsi="Times New Roman" w:eastAsia="Times New Roman" w:cs="Times New Roman"/>
          <w:b w:val="0"/>
          <w:sz w:val="24"/>
        </w:rPr>
        <w:t>Составлен в соответствии с рабочей программой ПМ 02, утверждённой __________________</w:t>
      </w:r>
    </w:p>
    <w:p>
      <w:pPr>
        <w:pStyle w:val="Заголовок1"/>
        <w:spacing w:before="0" w:after="0" w:line="240" w:lineRule="auto"/>
        <w:jc w:val="left"/>
      </w:pPr>
      <w:r>
        <w:rPr>
          <w:rFonts w:ascii="Times New Roman" w:hAnsi="Times New Roman" w:eastAsia="Times New Roman" w:cs="Times New Roman"/>
          <w:b w:val="0"/>
          <w:sz w:val="24"/>
        </w:rPr>
        <w:t xml:space="preserve">              (дата утверждения)</w:t>
      </w:r>
    </w:p>
    <w:p>
      <w:pPr>
        <w:pStyle w:val="Заголовок1"/>
        <w:spacing w:before="0" w:after="0" w:line="240" w:lineRule="auto"/>
        <w:jc w:val="left"/>
      </w:pPr>
      <w:r>
        <w:rPr>
          <w:rFonts w:ascii="Times New Roman" w:hAnsi="Times New Roman" w:eastAsia="Times New Roman" w:cs="Times New Roman"/>
          <w:b w:val="0"/>
          <w:sz w:val="24"/>
        </w:rPr>
        <w:t>Рассмотрен на заседании цикловой комиссии       технических    дисциплин</w:t>
      </w:r>
    </w:p>
    <w:p>
      <w:pPr>
        <w:pStyle w:val="Заголовок1"/>
        <w:spacing w:before="0" w:after="0" w:line="240" w:lineRule="auto"/>
        <w:jc w:val="left"/>
      </w:pPr>
      <w:r>
        <w:rPr>
          <w:rFonts w:ascii="Times New Roman" w:hAnsi="Times New Roman" w:eastAsia="Times New Roman" w:cs="Times New Roman"/>
          <w:b w:val="0"/>
          <w:sz w:val="24"/>
        </w:rPr>
        <w:t>Протокол  №_______от________________20_____ года</w:t>
      </w:r>
    </w:p>
    <w:p>
      <w:pPr>
        <w:pStyle w:val="Заголовок1"/>
        <w:spacing w:before="0" w:after="0" w:line="240" w:lineRule="auto"/>
        <w:jc w:val="left"/>
      </w:pPr>
      <w:r>
        <w:rPr>
          <w:rFonts w:ascii="Times New Roman" w:hAnsi="Times New Roman" w:eastAsia="Times New Roman" w:cs="Times New Roman"/>
          <w:b w:val="0"/>
          <w:sz w:val="24"/>
        </w:rPr>
        <w:t>Председатель цикловой комиссии ___________________________/Ткаченко А.Н./</w:t>
      </w:r>
    </w:p>
    <w:p>
      <w:pPr>
        <w:spacing w:before="0" w:after="0" w:line="240" w:lineRule="auto"/>
        <w:jc w:val="left"/>
      </w:pPr>
    </w:p>
    <w:p>
      <w:pPr>
        <w:spacing w:before="0" w:after="0" w:line="240" w:lineRule="auto"/>
        <w:jc w:val="left"/>
      </w:pPr>
    </w:p>
    <w:p>
      <w:pPr>
        <w:pStyle w:val="Заголовок1"/>
        <w:spacing w:before="0" w:after="0" w:line="240" w:lineRule="auto"/>
        <w:jc w:val="center"/>
      </w:pPr>
      <w:r>
        <w:rPr>
          <w:rFonts w:ascii="Times New Roman" w:hAnsi="Times New Roman" w:eastAsia="Times New Roman" w:cs="Times New Roman"/>
          <w:b w:val="0"/>
          <w:sz w:val="24"/>
        </w:rPr>
        <w:t>г. Сальск</w:t>
      </w:r>
    </w:p>
    <w:p>
      <w:pPr>
        <w:pStyle w:val="Заголовок1"/>
        <w:spacing w:before="0" w:after="0" w:line="240" w:lineRule="auto"/>
        <w:jc w:val="center"/>
      </w:pPr>
      <w:r>
        <w:rPr>
          <w:rFonts w:ascii="Times New Roman" w:hAnsi="Times New Roman" w:eastAsia="Times New Roman" w:cs="Times New Roman"/>
          <w:b w:val="0"/>
          <w:sz w:val="24"/>
        </w:rPr>
        <w:t>2026 – 2027 уч. год</w:t>
      </w:r>
    </w:p>
    <w:p>
      <w:pPr>
        <w:spacing w:before="0" w:after="0"/>
      </w:pPr>
      <w:r>
        <w:br w:type="page"/>
      </w:r>
    </w:p>
    <w:p>
      <w:pPr>
        <w:spacing w:before="0" w:after="0" w:line="240" w:lineRule="auto"/>
        <w:jc w:val="center"/>
      </w:pPr>
      <w:r>
        <w:rPr>
          <w:rFonts w:ascii="Times New Roman" w:hAnsi="Times New Roman" w:eastAsia="Times New Roman" w:cs="Times New Roman"/>
          <w:b/>
          <w:sz w:val="24"/>
        </w:rPr>
        <w:t>Распределение часов по профессиональному модулю</w:t>
      </w:r>
    </w:p>
    <w:p>
      <w:pPr>
        <w:spacing w:before="0" w:after="0" w:line="240" w:lineRule="auto"/>
        <w:jc w:val="right"/>
      </w:pPr>
      <w:r>
        <w:rPr>
          <w:rFonts w:ascii="Times New Roman" w:hAnsi="Times New Roman" w:eastAsia="Times New Roman" w:cs="Times New Roman"/>
          <w:b w:val="0"/>
          <w:sz w:val="24"/>
        </w:rPr>
        <w:t>Таблица 1</w:t>
      </w:r>
    </w:p>
    <w:tbl>
      <w:tblPr>
        <w:tblStyle w:val="TableGrid"/>
        <w:tblW w:type="auto" w:w="0"/>
        <w:jc w:val="center"/>
        <w:tblLayout w:type="fixed"/>
        <w:tblLook w:firstColumn="1" w:firstRow="1" w:lastColumn="0" w:lastRow="0" w:noHBand="0" w:noVBand="1" w:val="04A0"/>
        <w:tblLayout w:type="fixed"/>
      </w:tblPr>
      <w:tblGrid>
        <w:gridCol w:w="1277"/>
        <w:gridCol w:w="567"/>
        <w:gridCol w:w="567"/>
        <w:gridCol w:w="1153"/>
        <w:gridCol w:w="664"/>
        <w:gridCol w:w="851"/>
        <w:gridCol w:w="850"/>
        <w:gridCol w:w="851"/>
        <w:gridCol w:w="840"/>
        <w:gridCol w:w="882"/>
        <w:gridCol w:w="829"/>
        <w:gridCol w:w="1216"/>
      </w:tblGrid>
      <w:tr>
        <w:tc>
          <w:tcPr>
            <w:tcW w:type="dxa" w:w="1277"/>
            <w:vMerge w:val="restart"/>
            <w:vAlign w:val="center"/>
          </w:tcPr>
          <w:p>
            <w:pPr>
              <w:spacing w:before="0" w:after="0" w:line="240" w:lineRule="auto"/>
              <w:jc w:val="center"/>
            </w:pPr>
            <w:r/>
            <w:r>
              <w:rPr>
                <w:rFonts w:ascii="Times New Roman" w:hAnsi="Times New Roman" w:eastAsia="Times New Roman" w:cs="Times New Roman"/>
                <w:b/>
                <w:sz w:val="20"/>
              </w:rPr>
              <w:t>Междисциплинарный курс (индекс МДК)</w:t>
            </w:r>
          </w:p>
        </w:tc>
        <w:tc>
          <w:tcPr>
            <w:tcW w:type="dxa" w:w="567"/>
            <w:vMerge w:val="restart"/>
            <w:vAlign w:val="center"/>
          </w:tcPr>
          <w:p>
            <w:pPr>
              <w:spacing w:before="0" w:after="0" w:line="240" w:lineRule="auto"/>
              <w:jc w:val="center"/>
            </w:pPr>
            <w:r/>
            <w:r>
              <w:rPr>
                <w:rFonts w:ascii="Times New Roman" w:hAnsi="Times New Roman" w:eastAsia="Times New Roman" w:cs="Times New Roman"/>
                <w:b/>
                <w:sz w:val="20"/>
              </w:rPr>
              <w:t>Курс</w:t>
            </w:r>
          </w:p>
        </w:tc>
        <w:tc>
          <w:tcPr>
            <w:tcW w:type="dxa" w:w="567"/>
            <w:vMerge w:val="restart"/>
            <w:vAlign w:val="center"/>
          </w:tcPr>
          <w:p>
            <w:pPr>
              <w:spacing w:before="0" w:after="0" w:line="240" w:lineRule="auto"/>
              <w:jc w:val="center"/>
            </w:pPr>
            <w:r/>
            <w:r>
              <w:rPr>
                <w:rFonts w:ascii="Times New Roman" w:hAnsi="Times New Roman" w:eastAsia="Times New Roman" w:cs="Times New Roman"/>
                <w:b/>
                <w:sz w:val="20"/>
              </w:rPr>
              <w:t>Семестр</w:t>
            </w:r>
          </w:p>
        </w:tc>
        <w:tc>
          <w:tcPr>
            <w:tcW w:type="dxa" w:w="6091"/>
            <w:gridSpan w:val="7"/>
            <w:vAlign w:val="center"/>
          </w:tcPr>
          <w:p>
            <w:pPr>
              <w:spacing w:before="0" w:after="0" w:line="240" w:lineRule="auto"/>
              <w:jc w:val="center"/>
            </w:pPr>
            <w:r/>
            <w:r>
              <w:rPr>
                <w:rFonts w:ascii="Times New Roman" w:hAnsi="Times New Roman" w:eastAsia="Times New Roman" w:cs="Times New Roman"/>
                <w:b/>
                <w:sz w:val="20"/>
              </w:rPr>
              <w:t>Объём времени, отведённый на освоение междисциплинарного курса</w:t>
            </w:r>
          </w:p>
        </w:tc>
        <w:tc>
          <w:tcPr>
            <w:tcW w:type="dxa" w:w="2045"/>
            <w:gridSpan w:val="2"/>
            <w:vAlign w:val="center"/>
          </w:tcPr>
          <w:p>
            <w:pPr>
              <w:spacing w:before="0" w:after="0" w:line="240" w:lineRule="auto"/>
              <w:jc w:val="center"/>
            </w:pPr>
            <w:r/>
            <w:r>
              <w:rPr>
                <w:rFonts w:ascii="Times New Roman" w:hAnsi="Times New Roman" w:eastAsia="Times New Roman" w:cs="Times New Roman"/>
                <w:b/>
                <w:sz w:val="20"/>
              </w:rPr>
              <w:t xml:space="preserve">Практика </w:t>
            </w:r>
          </w:p>
        </w:tc>
      </w:tr>
      <w:tr>
        <w:trPr>
          <w:trHeight w:val="219"/>
        </w:trPr>
        <w:tc>
          <w:tcPr>
            <w:tcW w:type="dxa" w:w="1277"/>
            <w:vMerge/>
          </w:tcPr>
          <w:p/>
        </w:tc>
        <w:tc>
          <w:tcPr>
            <w:tcW w:type="dxa" w:w="567"/>
            <w:vMerge/>
          </w:tcPr>
          <w:p/>
        </w:tc>
        <w:tc>
          <w:tcPr>
            <w:tcW w:type="dxa" w:w="567"/>
            <w:vMerge/>
          </w:tcPr>
          <w:p/>
        </w:tc>
        <w:tc>
          <w:tcPr>
            <w:tcW w:type="dxa" w:w="1153"/>
            <w:vMerge w:val="restart"/>
            <w:vAlign w:val="center"/>
          </w:tcPr>
          <w:p>
            <w:pPr>
              <w:spacing w:before="0" w:after="0" w:line="240" w:lineRule="auto"/>
              <w:jc w:val="center"/>
            </w:pPr>
            <w:r/>
            <w:r>
              <w:rPr>
                <w:rFonts w:ascii="Times New Roman" w:hAnsi="Times New Roman" w:eastAsia="Times New Roman" w:cs="Times New Roman"/>
                <w:b/>
                <w:sz w:val="20"/>
              </w:rPr>
              <w:t>Объем образовательной программы</w:t>
            </w:r>
          </w:p>
        </w:tc>
        <w:tc>
          <w:tcPr>
            <w:tcW w:type="dxa" w:w="4056"/>
            <w:gridSpan w:val="5"/>
            <w:vAlign w:val="center"/>
          </w:tcPr>
          <w:p>
            <w:pPr>
              <w:spacing w:before="0" w:after="0" w:line="240" w:lineRule="auto"/>
              <w:jc w:val="center"/>
            </w:pPr>
            <w:r/>
            <w:r>
              <w:rPr>
                <w:rFonts w:ascii="Times New Roman" w:hAnsi="Times New Roman" w:eastAsia="Times New Roman" w:cs="Times New Roman"/>
                <w:b/>
                <w:sz w:val="20"/>
              </w:rPr>
              <w:t>Учебная нагрузка во взаимодействии с преподавателем</w:t>
            </w:r>
          </w:p>
        </w:tc>
        <w:tc>
          <w:tcPr>
            <w:tcW w:type="dxa" w:w="882"/>
            <w:vMerge w:val="restart"/>
            <w:vAlign w:val="center"/>
          </w:tcPr>
          <w:p>
            <w:pPr>
              <w:spacing w:before="0" w:after="0" w:line="240" w:lineRule="auto"/>
              <w:jc w:val="center"/>
            </w:pPr>
            <w:r/>
            <w:r>
              <w:rPr>
                <w:rFonts w:ascii="Times New Roman" w:hAnsi="Times New Roman" w:eastAsia="Times New Roman" w:cs="Times New Roman"/>
                <w:b/>
                <w:sz w:val="20"/>
              </w:rPr>
              <w:t>Самостоятельная работа обучающегося, часов</w:t>
            </w:r>
          </w:p>
        </w:tc>
        <w:tc>
          <w:tcPr>
            <w:tcW w:type="dxa" w:w="829"/>
            <w:vMerge w:val="restart"/>
            <w:vAlign w:val="center"/>
          </w:tcPr>
          <w:p>
            <w:pPr>
              <w:spacing w:before="0" w:after="0" w:line="240" w:lineRule="auto"/>
              <w:jc w:val="center"/>
            </w:pPr>
            <w:r/>
            <w:r>
              <w:rPr>
                <w:rFonts w:ascii="Times New Roman" w:hAnsi="Times New Roman" w:eastAsia="Times New Roman" w:cs="Times New Roman"/>
                <w:b/>
                <w:sz w:val="20"/>
              </w:rPr>
              <w:t>Учебная</w:t>
              <w:br/>
            </w:r>
            <w:r>
              <w:rPr>
                <w:rFonts w:ascii="Times New Roman" w:hAnsi="Times New Roman" w:eastAsia="Times New Roman" w:cs="Times New Roman"/>
                <w:b/>
                <w:sz w:val="20"/>
              </w:rPr>
              <w:t>часов</w:t>
            </w:r>
          </w:p>
        </w:tc>
        <w:tc>
          <w:tcPr>
            <w:tcW w:type="dxa" w:w="1216"/>
            <w:vMerge w:val="restart"/>
            <w:vAlign w:val="center"/>
          </w:tcPr>
          <w:p>
            <w:pPr>
              <w:spacing w:before="0" w:after="0" w:line="240" w:lineRule="auto"/>
              <w:jc w:val="center"/>
            </w:pPr>
            <w:r/>
            <w:r>
              <w:rPr>
                <w:rFonts w:ascii="Times New Roman" w:hAnsi="Times New Roman" w:eastAsia="Times New Roman" w:cs="Times New Roman"/>
                <w:b/>
                <w:sz w:val="20"/>
              </w:rPr>
              <w:t>Производственная</w:t>
              <w:br/>
            </w:r>
            <w:r>
              <w:rPr>
                <w:rFonts w:ascii="Times New Roman" w:hAnsi="Times New Roman" w:eastAsia="Times New Roman" w:cs="Times New Roman"/>
                <w:b/>
                <w:sz w:val="20"/>
              </w:rPr>
              <w:t>часов</w:t>
            </w:r>
          </w:p>
        </w:tc>
      </w:tr>
      <w:tr>
        <w:trPr>
          <w:trHeight w:val="234"/>
        </w:trPr>
        <w:tc>
          <w:tcPr>
            <w:tcW w:type="dxa" w:w="1277"/>
            <w:vMerge/>
          </w:tcPr>
          <w:p/>
        </w:tc>
        <w:tc>
          <w:tcPr>
            <w:tcW w:type="dxa" w:w="567"/>
            <w:vMerge/>
          </w:tcPr>
          <w:p/>
        </w:tc>
        <w:tc>
          <w:tcPr>
            <w:tcW w:type="dxa" w:w="567"/>
            <w:vMerge/>
          </w:tcPr>
          <w:p/>
        </w:tc>
        <w:tc>
          <w:tcPr>
            <w:tcW w:type="dxa" w:w="1153"/>
            <w:vMerge/>
          </w:tcPr>
          <w:p/>
        </w:tc>
        <w:tc>
          <w:tcPr>
            <w:tcW w:type="dxa" w:w="664"/>
            <w:vMerge w:val="restart"/>
            <w:vAlign w:val="center"/>
          </w:tcPr>
          <w:p>
            <w:pPr>
              <w:spacing w:before="0" w:after="0" w:line="240" w:lineRule="auto"/>
              <w:jc w:val="center"/>
            </w:pPr>
            <w:r/>
            <w:r>
              <w:rPr>
                <w:rFonts w:ascii="Times New Roman" w:hAnsi="Times New Roman" w:eastAsia="Times New Roman" w:cs="Times New Roman"/>
                <w:b/>
                <w:sz w:val="20"/>
              </w:rPr>
              <w:t>Всего, часов</w:t>
            </w:r>
          </w:p>
        </w:tc>
        <w:tc>
          <w:tcPr>
            <w:tcW w:type="dxa" w:w="3392"/>
            <w:gridSpan w:val="4"/>
            <w:vAlign w:val="center"/>
          </w:tcPr>
          <w:p>
            <w:pPr>
              <w:spacing w:before="0" w:after="0" w:line="240" w:lineRule="auto"/>
              <w:jc w:val="center"/>
            </w:pPr>
            <w:r/>
            <w:r>
              <w:rPr>
                <w:rFonts w:ascii="Times New Roman" w:hAnsi="Times New Roman" w:eastAsia="Times New Roman" w:cs="Times New Roman"/>
                <w:b/>
                <w:sz w:val="20"/>
              </w:rPr>
              <w:t>в т.ч.</w:t>
            </w:r>
          </w:p>
        </w:tc>
        <w:tc>
          <w:tcPr>
            <w:tcW w:type="dxa" w:w="882"/>
            <w:vMerge/>
          </w:tcPr>
          <w:p/>
        </w:tc>
        <w:tc>
          <w:tcPr>
            <w:tcW w:type="dxa" w:w="829"/>
            <w:vMerge/>
          </w:tcPr>
          <w:p/>
        </w:tc>
        <w:tc>
          <w:tcPr>
            <w:tcW w:type="dxa" w:w="1216"/>
            <w:vMerge/>
          </w:tcPr>
          <w:p/>
        </w:tc>
      </w:tr>
      <w:tr>
        <w:trPr>
          <w:trHeight w:val="1758"/>
        </w:trPr>
        <w:tc>
          <w:tcPr>
            <w:tcW w:type="dxa" w:w="1277"/>
            <w:vMerge/>
          </w:tcPr>
          <w:p/>
        </w:tc>
        <w:tc>
          <w:tcPr>
            <w:tcW w:type="dxa" w:w="567"/>
            <w:vMerge/>
          </w:tcPr>
          <w:p/>
        </w:tc>
        <w:tc>
          <w:tcPr>
            <w:tcW w:type="dxa" w:w="567"/>
            <w:vMerge/>
          </w:tcPr>
          <w:p/>
        </w:tc>
        <w:tc>
          <w:tcPr>
            <w:tcW w:type="dxa" w:w="1153"/>
            <w:vMerge/>
          </w:tcPr>
          <w:p/>
        </w:tc>
        <w:tc>
          <w:tcPr>
            <w:tcW w:type="dxa" w:w="664"/>
            <w:vMerge/>
          </w:tcPr>
          <w:p/>
        </w:tc>
        <w:tc>
          <w:tcPr>
            <w:tcW w:type="dxa" w:w="851"/>
            <w:vAlign w:val="center"/>
          </w:tcPr>
          <w:p>
            <w:pPr>
              <w:spacing w:before="0" w:after="0" w:line="240" w:lineRule="auto"/>
              <w:jc w:val="center"/>
            </w:pPr>
            <w:r/>
            <w:r>
              <w:rPr>
                <w:rFonts w:ascii="Times New Roman" w:hAnsi="Times New Roman" w:eastAsia="Times New Roman" w:cs="Times New Roman"/>
                <w:b/>
                <w:sz w:val="20"/>
              </w:rPr>
              <w:t>Теоретические занятия</w:t>
            </w:r>
          </w:p>
        </w:tc>
        <w:tc>
          <w:tcPr>
            <w:tcW w:type="dxa" w:w="850"/>
            <w:vAlign w:val="center"/>
          </w:tcPr>
          <w:p>
            <w:pPr>
              <w:spacing w:before="0" w:after="0" w:line="240" w:lineRule="auto"/>
              <w:jc w:val="center"/>
            </w:pPr>
            <w:r/>
            <w:r>
              <w:rPr>
                <w:rFonts w:ascii="Times New Roman" w:hAnsi="Times New Roman" w:eastAsia="Times New Roman" w:cs="Times New Roman"/>
                <w:b/>
                <w:sz w:val="20"/>
              </w:rPr>
              <w:t>лабораторные работы, часов</w:t>
            </w:r>
          </w:p>
        </w:tc>
        <w:tc>
          <w:tcPr>
            <w:tcW w:type="dxa" w:w="851"/>
            <w:vAlign w:val="center"/>
          </w:tcPr>
          <w:p>
            <w:pPr>
              <w:spacing w:before="0" w:after="0" w:line="240" w:lineRule="auto"/>
              <w:jc w:val="center"/>
            </w:pPr>
            <w:r/>
            <w:r>
              <w:rPr>
                <w:rFonts w:ascii="Times New Roman" w:hAnsi="Times New Roman" w:eastAsia="Times New Roman" w:cs="Times New Roman"/>
                <w:b/>
                <w:sz w:val="20"/>
              </w:rPr>
              <w:t>практические занятия, часов</w:t>
            </w:r>
          </w:p>
        </w:tc>
        <w:tc>
          <w:tcPr>
            <w:tcW w:type="dxa" w:w="840"/>
            <w:vAlign w:val="center"/>
          </w:tcPr>
          <w:p>
            <w:pPr>
              <w:spacing w:before="0" w:after="0" w:line="240" w:lineRule="auto"/>
              <w:jc w:val="center"/>
            </w:pPr>
            <w:r/>
            <w:r>
              <w:rPr>
                <w:rFonts w:ascii="Times New Roman" w:hAnsi="Times New Roman" w:eastAsia="Times New Roman" w:cs="Times New Roman"/>
                <w:b/>
                <w:sz w:val="20"/>
              </w:rPr>
              <w:t xml:space="preserve">Курсовые работы (проекты), часов </w:t>
            </w:r>
          </w:p>
        </w:tc>
        <w:tc>
          <w:tcPr>
            <w:tcW w:type="dxa" w:w="882"/>
            <w:vMerge/>
          </w:tcPr>
          <w:p/>
        </w:tc>
        <w:tc>
          <w:tcPr>
            <w:tcW w:type="dxa" w:w="829"/>
            <w:vMerge/>
          </w:tcPr>
          <w:p/>
        </w:tc>
        <w:tc>
          <w:tcPr>
            <w:tcW w:type="dxa" w:w="1216"/>
            <w:vMerge/>
          </w:tcPr>
          <w:p/>
        </w:tc>
      </w:tr>
      <w:tr>
        <w:trPr>
          <w:trHeight w:val="237"/>
        </w:trPr>
        <w:tc>
          <w:tcPr>
            <w:tcW w:type="dxa" w:w="1277"/>
            <w:vAlign w:val="center"/>
          </w:tcPr>
          <w:p>
            <w:pPr>
              <w:spacing w:before="0" w:after="0" w:line="240" w:lineRule="auto"/>
              <w:jc w:val="center"/>
            </w:pPr>
            <w:r/>
            <w:r>
              <w:rPr>
                <w:rFonts w:ascii="Times New Roman" w:hAnsi="Times New Roman" w:eastAsia="Times New Roman" w:cs="Times New Roman"/>
                <w:b w:val="0"/>
                <w:sz w:val="20"/>
              </w:rPr>
              <w:t>1</w:t>
            </w:r>
          </w:p>
        </w:tc>
        <w:tc>
          <w:tcPr>
            <w:tcW w:type="dxa" w:w="567"/>
            <w:vAlign w:val="center"/>
          </w:tcPr>
          <w:p>
            <w:pPr>
              <w:spacing w:before="0" w:after="0" w:line="240" w:lineRule="auto"/>
              <w:jc w:val="center"/>
            </w:pPr>
            <w:r/>
            <w:r>
              <w:rPr>
                <w:rFonts w:ascii="Times New Roman" w:hAnsi="Times New Roman" w:eastAsia="Times New Roman" w:cs="Times New Roman"/>
                <w:b w:val="0"/>
                <w:sz w:val="20"/>
              </w:rPr>
              <w:t>2</w:t>
            </w:r>
          </w:p>
        </w:tc>
        <w:tc>
          <w:tcPr>
            <w:tcW w:type="dxa" w:w="567"/>
            <w:vAlign w:val="center"/>
          </w:tcPr>
          <w:p>
            <w:pPr>
              <w:spacing w:before="0" w:after="0" w:line="240" w:lineRule="auto"/>
              <w:jc w:val="center"/>
            </w:pPr>
            <w:r/>
            <w:r>
              <w:rPr>
                <w:rFonts w:ascii="Times New Roman" w:hAnsi="Times New Roman" w:eastAsia="Times New Roman" w:cs="Times New Roman"/>
                <w:b w:val="0"/>
                <w:sz w:val="20"/>
              </w:rPr>
              <w:t>3</w:t>
            </w:r>
          </w:p>
        </w:tc>
        <w:tc>
          <w:tcPr>
            <w:tcW w:type="dxa" w:w="1153"/>
            <w:vAlign w:val="center"/>
          </w:tcPr>
          <w:p>
            <w:pPr>
              <w:spacing w:before="0" w:after="0" w:line="240" w:lineRule="auto"/>
              <w:jc w:val="center"/>
            </w:pPr>
            <w:r/>
            <w:r>
              <w:rPr>
                <w:rFonts w:ascii="Times New Roman" w:hAnsi="Times New Roman" w:eastAsia="Times New Roman" w:cs="Times New Roman"/>
                <w:b w:val="0"/>
                <w:sz w:val="20"/>
              </w:rPr>
              <w:t>4</w:t>
            </w:r>
          </w:p>
        </w:tc>
        <w:tc>
          <w:tcPr>
            <w:tcW w:type="dxa" w:w="664"/>
            <w:vAlign w:val="center"/>
          </w:tcPr>
          <w:p>
            <w:pPr>
              <w:spacing w:before="0" w:after="0" w:line="240" w:lineRule="auto"/>
              <w:jc w:val="center"/>
            </w:pPr>
            <w:r/>
            <w:r>
              <w:rPr>
                <w:rFonts w:ascii="Times New Roman" w:hAnsi="Times New Roman" w:eastAsia="Times New Roman" w:cs="Times New Roman"/>
                <w:b w:val="0"/>
                <w:sz w:val="20"/>
              </w:rPr>
              <w:t>5</w:t>
            </w:r>
          </w:p>
        </w:tc>
        <w:tc>
          <w:tcPr>
            <w:tcW w:type="dxa" w:w="851"/>
            <w:vAlign w:val="center"/>
          </w:tcPr>
          <w:p>
            <w:pPr>
              <w:spacing w:before="0" w:after="0" w:line="240" w:lineRule="auto"/>
              <w:jc w:val="center"/>
            </w:pPr>
            <w:r/>
            <w:r>
              <w:rPr>
                <w:rFonts w:ascii="Times New Roman" w:hAnsi="Times New Roman" w:eastAsia="Times New Roman" w:cs="Times New Roman"/>
                <w:b w:val="0"/>
                <w:sz w:val="20"/>
              </w:rPr>
              <w:t>6</w:t>
            </w:r>
          </w:p>
        </w:tc>
        <w:tc>
          <w:tcPr>
            <w:tcW w:type="dxa" w:w="850"/>
            <w:vAlign w:val="center"/>
          </w:tcPr>
          <w:p>
            <w:pPr>
              <w:spacing w:before="0" w:after="0" w:line="240" w:lineRule="auto"/>
              <w:jc w:val="center"/>
            </w:pPr>
            <w:r/>
            <w:r>
              <w:rPr>
                <w:rFonts w:ascii="Times New Roman" w:hAnsi="Times New Roman" w:eastAsia="Times New Roman" w:cs="Times New Roman"/>
                <w:b w:val="0"/>
                <w:sz w:val="20"/>
              </w:rPr>
              <w:t>7</w:t>
            </w:r>
          </w:p>
        </w:tc>
        <w:tc>
          <w:tcPr>
            <w:tcW w:type="dxa" w:w="851"/>
            <w:vAlign w:val="center"/>
          </w:tcPr>
          <w:p>
            <w:pPr>
              <w:spacing w:before="0" w:after="0" w:line="240" w:lineRule="auto"/>
              <w:jc w:val="center"/>
            </w:pPr>
            <w:r/>
            <w:r>
              <w:rPr>
                <w:rFonts w:ascii="Times New Roman" w:hAnsi="Times New Roman" w:eastAsia="Times New Roman" w:cs="Times New Roman"/>
                <w:b w:val="0"/>
                <w:sz w:val="20"/>
              </w:rPr>
              <w:t>8</w:t>
            </w:r>
          </w:p>
        </w:tc>
        <w:tc>
          <w:tcPr>
            <w:tcW w:type="dxa" w:w="840"/>
            <w:vAlign w:val="center"/>
          </w:tcPr>
          <w:p>
            <w:pPr>
              <w:spacing w:before="0" w:after="0" w:line="240" w:lineRule="auto"/>
              <w:jc w:val="center"/>
            </w:pPr>
            <w:r/>
            <w:r>
              <w:rPr>
                <w:rFonts w:ascii="Times New Roman" w:hAnsi="Times New Roman" w:eastAsia="Times New Roman" w:cs="Times New Roman"/>
                <w:b w:val="0"/>
                <w:sz w:val="20"/>
              </w:rPr>
              <w:t>9</w:t>
            </w:r>
          </w:p>
        </w:tc>
        <w:tc>
          <w:tcPr>
            <w:tcW w:type="dxa" w:w="882"/>
            <w:vAlign w:val="center"/>
          </w:tcPr>
          <w:p>
            <w:pPr>
              <w:spacing w:before="0" w:after="0" w:line="240" w:lineRule="auto"/>
              <w:jc w:val="center"/>
            </w:pPr>
            <w:r/>
            <w:r>
              <w:rPr>
                <w:rFonts w:ascii="Times New Roman" w:hAnsi="Times New Roman" w:eastAsia="Times New Roman" w:cs="Times New Roman"/>
                <w:b w:val="0"/>
                <w:sz w:val="20"/>
              </w:rPr>
              <w:t>10</w:t>
            </w:r>
          </w:p>
        </w:tc>
        <w:tc>
          <w:tcPr>
            <w:tcW w:type="dxa" w:w="829"/>
            <w:vAlign w:val="center"/>
          </w:tcPr>
          <w:p>
            <w:pPr>
              <w:spacing w:before="0" w:after="0" w:line="240" w:lineRule="auto"/>
              <w:jc w:val="center"/>
            </w:pPr>
            <w:r/>
            <w:r>
              <w:rPr>
                <w:rFonts w:ascii="Times New Roman" w:hAnsi="Times New Roman" w:eastAsia="Times New Roman" w:cs="Times New Roman"/>
                <w:b w:val="0"/>
                <w:sz w:val="20"/>
              </w:rPr>
              <w:t>11</w:t>
            </w:r>
          </w:p>
        </w:tc>
        <w:tc>
          <w:tcPr>
            <w:tcW w:type="dxa" w:w="1216"/>
            <w:vAlign w:val="center"/>
          </w:tcPr>
          <w:p>
            <w:pPr>
              <w:spacing w:before="0" w:after="0" w:line="240" w:lineRule="auto"/>
              <w:jc w:val="center"/>
            </w:pPr>
            <w:r/>
            <w:r>
              <w:rPr>
                <w:rFonts w:ascii="Times New Roman" w:hAnsi="Times New Roman" w:eastAsia="Times New Roman" w:cs="Times New Roman"/>
                <w:b w:val="0"/>
                <w:sz w:val="20"/>
              </w:rPr>
              <w:t>12</w:t>
            </w:r>
          </w:p>
        </w:tc>
      </w:tr>
      <w:tr>
        <w:trPr>
          <w:trHeight w:val="215"/>
        </w:trPr>
        <w:tc>
          <w:tcPr>
            <w:tcW w:type="dxa" w:w="1277"/>
            <w:vAlign w:val="center"/>
          </w:tcPr>
          <w:p>
            <w:pPr>
              <w:spacing w:before="0" w:after="0" w:line="240" w:lineRule="auto"/>
              <w:jc w:val="center"/>
            </w:pPr>
            <w:r/>
            <w:r>
              <w:rPr>
                <w:rFonts w:ascii="Times New Roman" w:hAnsi="Times New Roman" w:eastAsia="Times New Roman" w:cs="Times New Roman"/>
                <w:b/>
                <w:sz w:val="20"/>
              </w:rPr>
              <w:t>МДК 02.01</w:t>
            </w:r>
          </w:p>
        </w:tc>
        <w:tc>
          <w:tcPr>
            <w:tcW w:type="dxa" w:w="567"/>
            <w:vAlign w:val="center"/>
          </w:tcPr>
          <w:p>
            <w:pPr>
              <w:spacing w:before="0" w:after="0" w:line="240" w:lineRule="auto"/>
              <w:jc w:val="center"/>
            </w:pPr>
            <w:r/>
            <w:r>
              <w:rPr>
                <w:rFonts w:ascii="Times New Roman" w:hAnsi="Times New Roman" w:eastAsia="Times New Roman" w:cs="Times New Roman"/>
                <w:b/>
                <w:sz w:val="20"/>
              </w:rPr>
              <w:t>2</w:t>
            </w:r>
          </w:p>
        </w:tc>
        <w:tc>
          <w:tcPr>
            <w:tcW w:type="dxa" w:w="567"/>
            <w:vAlign w:val="center"/>
          </w:tcPr>
          <w:p>
            <w:pPr>
              <w:spacing w:before="0" w:after="0" w:line="240" w:lineRule="auto"/>
              <w:jc w:val="center"/>
            </w:pPr>
            <w:r/>
            <w:r>
              <w:rPr>
                <w:rFonts w:ascii="Times New Roman" w:hAnsi="Times New Roman" w:eastAsia="Times New Roman" w:cs="Times New Roman"/>
                <w:b/>
                <w:sz w:val="20"/>
              </w:rPr>
              <w:t>3</w:t>
            </w:r>
          </w:p>
        </w:tc>
        <w:tc>
          <w:tcPr>
            <w:tcW w:type="dxa" w:w="1153"/>
            <w:vAlign w:val="center"/>
          </w:tcPr>
          <w:p>
            <w:pPr>
              <w:spacing w:before="0" w:after="0" w:line="240" w:lineRule="auto"/>
              <w:jc w:val="center"/>
            </w:pPr>
            <w:r/>
            <w:r>
              <w:rPr>
                <w:rFonts w:ascii="Times New Roman" w:hAnsi="Times New Roman" w:eastAsia="Times New Roman" w:cs="Times New Roman"/>
                <w:b/>
                <w:sz w:val="20"/>
              </w:rPr>
              <w:t>50</w:t>
            </w:r>
          </w:p>
        </w:tc>
        <w:tc>
          <w:tcPr>
            <w:tcW w:type="dxa" w:w="664"/>
            <w:vAlign w:val="center"/>
          </w:tcPr>
          <w:p>
            <w:pPr>
              <w:spacing w:before="0" w:after="0" w:line="240" w:lineRule="auto"/>
              <w:jc w:val="center"/>
            </w:pPr>
            <w:r/>
            <w:r>
              <w:rPr>
                <w:rFonts w:ascii="Times New Roman" w:hAnsi="Times New Roman" w:eastAsia="Times New Roman" w:cs="Times New Roman"/>
                <w:b/>
                <w:sz w:val="20"/>
              </w:rPr>
              <w:t>50</w:t>
            </w:r>
          </w:p>
        </w:tc>
        <w:tc>
          <w:tcPr>
            <w:tcW w:type="dxa" w:w="851"/>
            <w:vAlign w:val="center"/>
          </w:tcPr>
          <w:p>
            <w:pPr>
              <w:spacing w:before="0" w:after="0" w:line="240" w:lineRule="auto"/>
              <w:jc w:val="center"/>
            </w:pPr>
            <w:r/>
            <w:r>
              <w:rPr>
                <w:rFonts w:ascii="Times New Roman" w:hAnsi="Times New Roman" w:eastAsia="Times New Roman" w:cs="Times New Roman"/>
                <w:b/>
                <w:sz w:val="20"/>
              </w:rPr>
              <w:t>36</w:t>
            </w:r>
          </w:p>
        </w:tc>
        <w:tc>
          <w:tcPr>
            <w:tcW w:type="dxa" w:w="850"/>
            <w:vAlign w:val="center"/>
          </w:tcPr>
          <w:p>
            <w:pPr>
              <w:spacing w:before="0" w:after="0" w:line="240" w:lineRule="auto"/>
              <w:jc w:val="center"/>
            </w:pPr>
            <w:r/>
            <w:r>
              <w:rPr>
                <w:rFonts w:ascii="Times New Roman" w:hAnsi="Times New Roman" w:eastAsia="Times New Roman" w:cs="Times New Roman"/>
                <w:b/>
                <w:sz w:val="20"/>
              </w:rPr>
              <w:t>-</w:t>
            </w:r>
          </w:p>
        </w:tc>
        <w:tc>
          <w:tcPr>
            <w:tcW w:type="dxa" w:w="851"/>
            <w:vAlign w:val="center"/>
          </w:tcPr>
          <w:p>
            <w:pPr>
              <w:spacing w:before="0" w:after="0" w:line="240" w:lineRule="auto"/>
              <w:jc w:val="center"/>
            </w:pPr>
            <w:r/>
            <w:r>
              <w:rPr>
                <w:rFonts w:ascii="Times New Roman" w:hAnsi="Times New Roman" w:eastAsia="Times New Roman" w:cs="Times New Roman"/>
                <w:b/>
                <w:sz w:val="20"/>
              </w:rPr>
              <w:t>12</w:t>
            </w:r>
          </w:p>
        </w:tc>
        <w:tc>
          <w:tcPr>
            <w:tcW w:type="dxa" w:w="840"/>
            <w:vAlign w:val="center"/>
          </w:tcPr>
          <w:p>
            <w:pPr>
              <w:spacing w:before="0" w:after="0" w:line="240" w:lineRule="auto"/>
              <w:jc w:val="center"/>
            </w:pPr>
            <w:r/>
            <w:r>
              <w:rPr>
                <w:rFonts w:ascii="Times New Roman" w:hAnsi="Times New Roman" w:eastAsia="Times New Roman" w:cs="Times New Roman"/>
                <w:b/>
                <w:sz w:val="20"/>
              </w:rPr>
              <w:t>-</w:t>
            </w:r>
          </w:p>
        </w:tc>
        <w:tc>
          <w:tcPr>
            <w:tcW w:type="dxa" w:w="882"/>
            <w:vAlign w:val="center"/>
          </w:tcPr>
          <w:p>
            <w:pPr>
              <w:spacing w:before="0" w:after="0" w:line="240" w:lineRule="auto"/>
              <w:jc w:val="center"/>
            </w:pPr>
            <w:r/>
            <w:r>
              <w:rPr>
                <w:rFonts w:ascii="Times New Roman" w:hAnsi="Times New Roman" w:eastAsia="Times New Roman" w:cs="Times New Roman"/>
                <w:b/>
                <w:sz w:val="20"/>
              </w:rPr>
              <w:t>-</w:t>
            </w:r>
          </w:p>
        </w:tc>
        <w:tc>
          <w:tcPr>
            <w:tcW w:type="dxa" w:w="829"/>
            <w:vAlign w:val="center"/>
          </w:tcPr>
          <w:p>
            <w:pPr>
              <w:spacing w:before="0" w:after="0" w:line="240" w:lineRule="auto"/>
              <w:jc w:val="center"/>
            </w:pPr>
            <w:r/>
            <w:r>
              <w:rPr>
                <w:rFonts w:ascii="Times New Roman" w:hAnsi="Times New Roman" w:eastAsia="Times New Roman" w:cs="Times New Roman"/>
                <w:b/>
                <w:sz w:val="20"/>
              </w:rPr>
              <w:t>-</w:t>
            </w:r>
          </w:p>
        </w:tc>
        <w:tc>
          <w:tcPr>
            <w:tcW w:type="dxa" w:w="1216"/>
            <w:vAlign w:val="center"/>
          </w:tcPr>
          <w:p>
            <w:pPr>
              <w:spacing w:before="0" w:after="0" w:line="240" w:lineRule="auto"/>
              <w:jc w:val="center"/>
            </w:pPr>
            <w:r/>
            <w:r>
              <w:rPr>
                <w:rFonts w:ascii="Times New Roman" w:hAnsi="Times New Roman" w:eastAsia="Times New Roman" w:cs="Times New Roman"/>
                <w:b/>
                <w:sz w:val="20"/>
              </w:rPr>
              <w:t>-</w:t>
            </w:r>
          </w:p>
        </w:tc>
      </w:tr>
      <w:tr>
        <w:trPr>
          <w:trHeight w:val="215"/>
        </w:trPr>
        <w:tc>
          <w:tcPr>
            <w:tcW w:type="dxa" w:w="1277"/>
            <w:vAlign w:val="center"/>
          </w:tcPr>
          <w:p>
            <w:pPr>
              <w:spacing w:before="0" w:after="0" w:line="240" w:lineRule="auto"/>
              <w:jc w:val="center"/>
            </w:pPr>
            <w:r/>
            <w:r>
              <w:rPr>
                <w:rFonts w:ascii="Times New Roman" w:hAnsi="Times New Roman" w:eastAsia="Times New Roman" w:cs="Times New Roman"/>
                <w:b w:val="0"/>
                <w:sz w:val="20"/>
              </w:rPr>
            </w:r>
          </w:p>
        </w:tc>
        <w:tc>
          <w:tcPr>
            <w:tcW w:type="dxa" w:w="567"/>
            <w:vAlign w:val="center"/>
          </w:tcPr>
          <w:p>
            <w:pPr>
              <w:spacing w:before="0" w:after="0" w:line="240" w:lineRule="auto"/>
              <w:jc w:val="center"/>
            </w:pPr>
            <w:r/>
            <w:r>
              <w:rPr>
                <w:rFonts w:ascii="Times New Roman" w:hAnsi="Times New Roman" w:eastAsia="Times New Roman" w:cs="Times New Roman"/>
                <w:b w:val="0"/>
                <w:sz w:val="20"/>
              </w:rPr>
            </w:r>
          </w:p>
        </w:tc>
        <w:tc>
          <w:tcPr>
            <w:tcW w:type="dxa" w:w="567"/>
            <w:vAlign w:val="center"/>
          </w:tcPr>
          <w:p>
            <w:pPr>
              <w:spacing w:before="0" w:after="0" w:line="240" w:lineRule="auto"/>
              <w:jc w:val="center"/>
            </w:pPr>
            <w:r/>
            <w:r>
              <w:rPr>
                <w:rFonts w:ascii="Times New Roman" w:hAnsi="Times New Roman" w:eastAsia="Times New Roman" w:cs="Times New Roman"/>
                <w:b w:val="0"/>
                <w:sz w:val="20"/>
              </w:rPr>
            </w:r>
          </w:p>
        </w:tc>
        <w:tc>
          <w:tcPr>
            <w:tcW w:type="dxa" w:w="1153"/>
            <w:vAlign w:val="center"/>
          </w:tcPr>
          <w:p>
            <w:pPr>
              <w:spacing w:before="0" w:after="0" w:line="240" w:lineRule="auto"/>
              <w:jc w:val="center"/>
            </w:pPr>
            <w:r/>
            <w:r>
              <w:rPr>
                <w:rFonts w:ascii="Times New Roman" w:hAnsi="Times New Roman" w:eastAsia="Times New Roman" w:cs="Times New Roman"/>
                <w:b w:val="0"/>
                <w:sz w:val="20"/>
              </w:rPr>
            </w:r>
          </w:p>
        </w:tc>
        <w:tc>
          <w:tcPr>
            <w:tcW w:type="dxa" w:w="664"/>
            <w:vAlign w:val="center"/>
          </w:tcPr>
          <w:p>
            <w:pPr>
              <w:spacing w:before="0" w:after="0" w:line="240" w:lineRule="auto"/>
              <w:jc w:val="center"/>
            </w:pPr>
            <w:r/>
            <w:r>
              <w:rPr>
                <w:rFonts w:ascii="Times New Roman" w:hAnsi="Times New Roman" w:eastAsia="Times New Roman" w:cs="Times New Roman"/>
                <w:b w:val="0"/>
                <w:sz w:val="20"/>
              </w:rPr>
            </w:r>
          </w:p>
        </w:tc>
        <w:tc>
          <w:tcPr>
            <w:tcW w:type="dxa" w:w="851"/>
            <w:vAlign w:val="center"/>
          </w:tcPr>
          <w:p>
            <w:pPr>
              <w:spacing w:before="0" w:after="0" w:line="240" w:lineRule="auto"/>
              <w:jc w:val="center"/>
            </w:pPr>
            <w:r/>
            <w:r>
              <w:rPr>
                <w:rFonts w:ascii="Times New Roman" w:hAnsi="Times New Roman" w:eastAsia="Times New Roman" w:cs="Times New Roman"/>
                <w:b w:val="0"/>
                <w:sz w:val="20"/>
              </w:rPr>
            </w:r>
          </w:p>
        </w:tc>
        <w:tc>
          <w:tcPr>
            <w:tcW w:type="dxa" w:w="850"/>
            <w:vAlign w:val="center"/>
          </w:tcPr>
          <w:p>
            <w:pPr>
              <w:spacing w:before="0" w:after="0" w:line="240" w:lineRule="auto"/>
              <w:jc w:val="center"/>
            </w:pPr>
            <w:r/>
            <w:r>
              <w:rPr>
                <w:rFonts w:ascii="Times New Roman" w:hAnsi="Times New Roman" w:eastAsia="Times New Roman" w:cs="Times New Roman"/>
                <w:b w:val="0"/>
                <w:sz w:val="20"/>
              </w:rPr>
            </w:r>
          </w:p>
        </w:tc>
        <w:tc>
          <w:tcPr>
            <w:tcW w:type="dxa" w:w="851"/>
            <w:vAlign w:val="center"/>
          </w:tcPr>
          <w:p>
            <w:pPr>
              <w:spacing w:before="0" w:after="0" w:line="240" w:lineRule="auto"/>
              <w:jc w:val="center"/>
            </w:pPr>
            <w:r/>
            <w:r>
              <w:rPr>
                <w:rFonts w:ascii="Times New Roman" w:hAnsi="Times New Roman" w:eastAsia="Times New Roman" w:cs="Times New Roman"/>
                <w:b w:val="0"/>
                <w:sz w:val="20"/>
              </w:rPr>
            </w:r>
          </w:p>
        </w:tc>
        <w:tc>
          <w:tcPr>
            <w:tcW w:type="dxa" w:w="840"/>
            <w:vAlign w:val="center"/>
          </w:tcPr>
          <w:p>
            <w:pPr>
              <w:spacing w:before="0" w:after="0" w:line="240" w:lineRule="auto"/>
              <w:jc w:val="center"/>
            </w:pPr>
            <w:r/>
            <w:r>
              <w:rPr>
                <w:rFonts w:ascii="Times New Roman" w:hAnsi="Times New Roman" w:eastAsia="Times New Roman" w:cs="Times New Roman"/>
                <w:b w:val="0"/>
                <w:sz w:val="20"/>
              </w:rPr>
            </w:r>
          </w:p>
        </w:tc>
        <w:tc>
          <w:tcPr>
            <w:tcW w:type="dxa" w:w="882"/>
            <w:vAlign w:val="center"/>
          </w:tcPr>
          <w:p>
            <w:pPr>
              <w:spacing w:before="0" w:after="0" w:line="240" w:lineRule="auto"/>
              <w:jc w:val="center"/>
            </w:pPr>
            <w:r/>
            <w:r>
              <w:rPr>
                <w:rFonts w:ascii="Times New Roman" w:hAnsi="Times New Roman" w:eastAsia="Times New Roman" w:cs="Times New Roman"/>
                <w:b w:val="0"/>
                <w:sz w:val="20"/>
              </w:rPr>
            </w:r>
          </w:p>
        </w:tc>
        <w:tc>
          <w:tcPr>
            <w:tcW w:type="dxa" w:w="829"/>
            <w:vAlign w:val="center"/>
          </w:tcPr>
          <w:p>
            <w:pPr>
              <w:spacing w:before="0" w:after="0" w:line="240" w:lineRule="auto"/>
              <w:jc w:val="center"/>
            </w:pPr>
            <w:r/>
            <w:r>
              <w:rPr>
                <w:rFonts w:ascii="Times New Roman" w:hAnsi="Times New Roman" w:eastAsia="Times New Roman" w:cs="Times New Roman"/>
                <w:b w:val="0"/>
                <w:sz w:val="20"/>
              </w:rPr>
            </w:r>
          </w:p>
        </w:tc>
        <w:tc>
          <w:tcPr>
            <w:tcW w:type="dxa" w:w="1216"/>
            <w:vAlign w:val="center"/>
          </w:tcPr>
          <w:p>
            <w:pPr>
              <w:spacing w:before="0" w:after="0" w:line="240" w:lineRule="auto"/>
              <w:jc w:val="center"/>
            </w:pPr>
            <w:r/>
            <w:r>
              <w:rPr>
                <w:rFonts w:ascii="Times New Roman" w:hAnsi="Times New Roman" w:eastAsia="Times New Roman" w:cs="Times New Roman"/>
                <w:b w:val="0"/>
                <w:sz w:val="20"/>
              </w:rPr>
            </w:r>
          </w:p>
        </w:tc>
      </w:tr>
      <w:tr>
        <w:trPr>
          <w:trHeight w:val="215"/>
        </w:trPr>
        <w:tc>
          <w:tcPr>
            <w:tcW w:type="dxa" w:w="1277"/>
            <w:vAlign w:val="center"/>
          </w:tcPr>
          <w:p>
            <w:pPr>
              <w:spacing w:before="0" w:after="0" w:line="240" w:lineRule="auto"/>
              <w:jc w:val="center"/>
            </w:pPr>
            <w:r/>
            <w:r>
              <w:rPr>
                <w:rFonts w:ascii="Times New Roman" w:hAnsi="Times New Roman" w:eastAsia="Times New Roman" w:cs="Times New Roman"/>
                <w:b w:val="0"/>
                <w:sz w:val="20"/>
              </w:rPr>
            </w:r>
          </w:p>
        </w:tc>
        <w:tc>
          <w:tcPr>
            <w:tcW w:type="dxa" w:w="567"/>
            <w:vAlign w:val="center"/>
          </w:tcPr>
          <w:p>
            <w:pPr>
              <w:spacing w:before="0" w:after="0" w:line="240" w:lineRule="auto"/>
              <w:jc w:val="center"/>
            </w:pPr>
            <w:r/>
            <w:r>
              <w:rPr>
                <w:rFonts w:ascii="Times New Roman" w:hAnsi="Times New Roman" w:eastAsia="Times New Roman" w:cs="Times New Roman"/>
                <w:b w:val="0"/>
                <w:sz w:val="20"/>
              </w:rPr>
            </w:r>
          </w:p>
        </w:tc>
        <w:tc>
          <w:tcPr>
            <w:tcW w:type="dxa" w:w="567"/>
            <w:vAlign w:val="center"/>
          </w:tcPr>
          <w:p>
            <w:pPr>
              <w:spacing w:before="0" w:after="0" w:line="240" w:lineRule="auto"/>
              <w:jc w:val="center"/>
            </w:pPr>
            <w:r/>
            <w:r>
              <w:rPr>
                <w:rFonts w:ascii="Times New Roman" w:hAnsi="Times New Roman" w:eastAsia="Times New Roman" w:cs="Times New Roman"/>
                <w:b w:val="0"/>
                <w:sz w:val="20"/>
              </w:rPr>
            </w:r>
          </w:p>
        </w:tc>
        <w:tc>
          <w:tcPr>
            <w:tcW w:type="dxa" w:w="1153"/>
            <w:vAlign w:val="center"/>
          </w:tcPr>
          <w:p>
            <w:pPr>
              <w:spacing w:before="0" w:after="0" w:line="240" w:lineRule="auto"/>
              <w:jc w:val="center"/>
            </w:pPr>
            <w:r/>
            <w:r>
              <w:rPr>
                <w:rFonts w:ascii="Times New Roman" w:hAnsi="Times New Roman" w:eastAsia="Times New Roman" w:cs="Times New Roman"/>
                <w:b w:val="0"/>
                <w:sz w:val="20"/>
              </w:rPr>
            </w:r>
          </w:p>
        </w:tc>
        <w:tc>
          <w:tcPr>
            <w:tcW w:type="dxa" w:w="664"/>
            <w:vAlign w:val="center"/>
          </w:tcPr>
          <w:p>
            <w:pPr>
              <w:spacing w:before="0" w:after="0" w:line="240" w:lineRule="auto"/>
              <w:jc w:val="center"/>
            </w:pPr>
            <w:r/>
            <w:r>
              <w:rPr>
                <w:rFonts w:ascii="Times New Roman" w:hAnsi="Times New Roman" w:eastAsia="Times New Roman" w:cs="Times New Roman"/>
                <w:b w:val="0"/>
                <w:sz w:val="20"/>
              </w:rPr>
            </w:r>
          </w:p>
        </w:tc>
        <w:tc>
          <w:tcPr>
            <w:tcW w:type="dxa" w:w="851"/>
            <w:vAlign w:val="center"/>
          </w:tcPr>
          <w:p>
            <w:pPr>
              <w:spacing w:before="0" w:after="0" w:line="240" w:lineRule="auto"/>
              <w:jc w:val="center"/>
            </w:pPr>
            <w:r/>
            <w:r>
              <w:rPr>
                <w:rFonts w:ascii="Times New Roman" w:hAnsi="Times New Roman" w:eastAsia="Times New Roman" w:cs="Times New Roman"/>
                <w:b w:val="0"/>
                <w:sz w:val="20"/>
              </w:rPr>
            </w:r>
          </w:p>
        </w:tc>
        <w:tc>
          <w:tcPr>
            <w:tcW w:type="dxa" w:w="850"/>
            <w:vAlign w:val="center"/>
          </w:tcPr>
          <w:p>
            <w:pPr>
              <w:spacing w:before="0" w:after="0" w:line="240" w:lineRule="auto"/>
              <w:jc w:val="center"/>
            </w:pPr>
            <w:r/>
            <w:r>
              <w:rPr>
                <w:rFonts w:ascii="Times New Roman" w:hAnsi="Times New Roman" w:eastAsia="Times New Roman" w:cs="Times New Roman"/>
                <w:b w:val="0"/>
                <w:sz w:val="20"/>
              </w:rPr>
            </w:r>
          </w:p>
        </w:tc>
        <w:tc>
          <w:tcPr>
            <w:tcW w:type="dxa" w:w="851"/>
            <w:vAlign w:val="center"/>
          </w:tcPr>
          <w:p>
            <w:pPr>
              <w:spacing w:before="0" w:after="0" w:line="240" w:lineRule="auto"/>
              <w:jc w:val="center"/>
            </w:pPr>
            <w:r/>
            <w:r>
              <w:rPr>
                <w:rFonts w:ascii="Times New Roman" w:hAnsi="Times New Roman" w:eastAsia="Times New Roman" w:cs="Times New Roman"/>
                <w:b w:val="0"/>
                <w:sz w:val="20"/>
              </w:rPr>
            </w:r>
          </w:p>
        </w:tc>
        <w:tc>
          <w:tcPr>
            <w:tcW w:type="dxa" w:w="840"/>
            <w:vAlign w:val="center"/>
          </w:tcPr>
          <w:p>
            <w:pPr>
              <w:spacing w:before="0" w:after="0" w:line="240" w:lineRule="auto"/>
              <w:jc w:val="center"/>
            </w:pPr>
            <w:r/>
            <w:r>
              <w:rPr>
                <w:rFonts w:ascii="Times New Roman" w:hAnsi="Times New Roman" w:eastAsia="Times New Roman" w:cs="Times New Roman"/>
                <w:b w:val="0"/>
                <w:sz w:val="20"/>
              </w:rPr>
            </w:r>
          </w:p>
        </w:tc>
        <w:tc>
          <w:tcPr>
            <w:tcW w:type="dxa" w:w="882"/>
            <w:vAlign w:val="center"/>
          </w:tcPr>
          <w:p>
            <w:pPr>
              <w:spacing w:before="0" w:after="0" w:line="240" w:lineRule="auto"/>
              <w:jc w:val="center"/>
            </w:pPr>
            <w:r/>
            <w:r>
              <w:rPr>
                <w:rFonts w:ascii="Times New Roman" w:hAnsi="Times New Roman" w:eastAsia="Times New Roman" w:cs="Times New Roman"/>
                <w:b w:val="0"/>
                <w:sz w:val="20"/>
              </w:rPr>
            </w:r>
          </w:p>
        </w:tc>
        <w:tc>
          <w:tcPr>
            <w:tcW w:type="dxa" w:w="829"/>
            <w:vAlign w:val="center"/>
          </w:tcPr>
          <w:p>
            <w:pPr>
              <w:spacing w:before="0" w:after="0" w:line="240" w:lineRule="auto"/>
              <w:jc w:val="center"/>
            </w:pPr>
            <w:r/>
            <w:r>
              <w:rPr>
                <w:rFonts w:ascii="Times New Roman" w:hAnsi="Times New Roman" w:eastAsia="Times New Roman" w:cs="Times New Roman"/>
                <w:b w:val="0"/>
                <w:sz w:val="20"/>
              </w:rPr>
            </w:r>
          </w:p>
        </w:tc>
        <w:tc>
          <w:tcPr>
            <w:tcW w:type="dxa" w:w="1216"/>
            <w:vAlign w:val="center"/>
          </w:tcPr>
          <w:p>
            <w:pPr>
              <w:spacing w:before="0" w:after="0" w:line="240" w:lineRule="auto"/>
              <w:jc w:val="center"/>
            </w:pPr>
            <w:r/>
            <w:r>
              <w:rPr>
                <w:rFonts w:ascii="Times New Roman" w:hAnsi="Times New Roman" w:eastAsia="Times New Roman" w:cs="Times New Roman"/>
                <w:b w:val="0"/>
                <w:sz w:val="20"/>
              </w:rPr>
            </w:r>
          </w:p>
        </w:tc>
      </w:tr>
      <w:tr>
        <w:trPr>
          <w:trHeight w:val="215"/>
        </w:trPr>
        <w:tc>
          <w:tcPr>
            <w:tcW w:type="dxa" w:w="1277"/>
            <w:vAlign w:val="center"/>
          </w:tcPr>
          <w:p>
            <w:pPr>
              <w:spacing w:before="0" w:after="0" w:line="240" w:lineRule="auto"/>
              <w:jc w:val="center"/>
            </w:pPr>
            <w:r/>
            <w:r>
              <w:rPr>
                <w:rFonts w:ascii="Times New Roman" w:hAnsi="Times New Roman" w:eastAsia="Times New Roman" w:cs="Times New Roman"/>
                <w:b w:val="0"/>
                <w:sz w:val="20"/>
              </w:rPr>
            </w:r>
          </w:p>
        </w:tc>
        <w:tc>
          <w:tcPr>
            <w:tcW w:type="dxa" w:w="567"/>
            <w:vAlign w:val="center"/>
          </w:tcPr>
          <w:p>
            <w:pPr>
              <w:spacing w:before="0" w:after="0" w:line="240" w:lineRule="auto"/>
              <w:jc w:val="center"/>
            </w:pPr>
            <w:r/>
            <w:r>
              <w:rPr>
                <w:rFonts w:ascii="Times New Roman" w:hAnsi="Times New Roman" w:eastAsia="Times New Roman" w:cs="Times New Roman"/>
                <w:b w:val="0"/>
                <w:sz w:val="20"/>
              </w:rPr>
            </w:r>
          </w:p>
        </w:tc>
        <w:tc>
          <w:tcPr>
            <w:tcW w:type="dxa" w:w="567"/>
            <w:vAlign w:val="center"/>
          </w:tcPr>
          <w:p>
            <w:pPr>
              <w:spacing w:before="0" w:after="0" w:line="240" w:lineRule="auto"/>
              <w:jc w:val="center"/>
            </w:pPr>
            <w:r/>
            <w:r>
              <w:rPr>
                <w:rFonts w:ascii="Times New Roman" w:hAnsi="Times New Roman" w:eastAsia="Times New Roman" w:cs="Times New Roman"/>
                <w:b w:val="0"/>
                <w:sz w:val="20"/>
              </w:rPr>
            </w:r>
          </w:p>
        </w:tc>
        <w:tc>
          <w:tcPr>
            <w:tcW w:type="dxa" w:w="1153"/>
            <w:vAlign w:val="center"/>
          </w:tcPr>
          <w:p>
            <w:pPr>
              <w:spacing w:before="0" w:after="0" w:line="240" w:lineRule="auto"/>
              <w:jc w:val="center"/>
            </w:pPr>
            <w:r/>
            <w:r>
              <w:rPr>
                <w:rFonts w:ascii="Times New Roman" w:hAnsi="Times New Roman" w:eastAsia="Times New Roman" w:cs="Times New Roman"/>
                <w:b w:val="0"/>
                <w:sz w:val="20"/>
              </w:rPr>
            </w:r>
          </w:p>
        </w:tc>
        <w:tc>
          <w:tcPr>
            <w:tcW w:type="dxa" w:w="664"/>
            <w:vAlign w:val="center"/>
          </w:tcPr>
          <w:p>
            <w:pPr>
              <w:spacing w:before="0" w:after="0" w:line="240" w:lineRule="auto"/>
              <w:jc w:val="center"/>
            </w:pPr>
            <w:r/>
            <w:r>
              <w:rPr>
                <w:rFonts w:ascii="Times New Roman" w:hAnsi="Times New Roman" w:eastAsia="Times New Roman" w:cs="Times New Roman"/>
                <w:b w:val="0"/>
                <w:sz w:val="20"/>
              </w:rPr>
            </w:r>
          </w:p>
        </w:tc>
        <w:tc>
          <w:tcPr>
            <w:tcW w:type="dxa" w:w="851"/>
            <w:vAlign w:val="center"/>
          </w:tcPr>
          <w:p>
            <w:pPr>
              <w:spacing w:before="0" w:after="0" w:line="240" w:lineRule="auto"/>
              <w:jc w:val="center"/>
            </w:pPr>
            <w:r/>
            <w:r>
              <w:rPr>
                <w:rFonts w:ascii="Times New Roman" w:hAnsi="Times New Roman" w:eastAsia="Times New Roman" w:cs="Times New Roman"/>
                <w:b w:val="0"/>
                <w:sz w:val="20"/>
              </w:rPr>
            </w:r>
          </w:p>
        </w:tc>
        <w:tc>
          <w:tcPr>
            <w:tcW w:type="dxa" w:w="850"/>
            <w:vAlign w:val="center"/>
          </w:tcPr>
          <w:p>
            <w:pPr>
              <w:spacing w:before="0" w:after="0" w:line="240" w:lineRule="auto"/>
              <w:jc w:val="center"/>
            </w:pPr>
            <w:r/>
            <w:r>
              <w:rPr>
                <w:rFonts w:ascii="Times New Roman" w:hAnsi="Times New Roman" w:eastAsia="Times New Roman" w:cs="Times New Roman"/>
                <w:b w:val="0"/>
                <w:sz w:val="20"/>
              </w:rPr>
            </w:r>
          </w:p>
        </w:tc>
        <w:tc>
          <w:tcPr>
            <w:tcW w:type="dxa" w:w="851"/>
            <w:vAlign w:val="center"/>
          </w:tcPr>
          <w:p>
            <w:pPr>
              <w:spacing w:before="0" w:after="0" w:line="240" w:lineRule="auto"/>
              <w:jc w:val="center"/>
            </w:pPr>
            <w:r/>
            <w:r>
              <w:rPr>
                <w:rFonts w:ascii="Times New Roman" w:hAnsi="Times New Roman" w:eastAsia="Times New Roman" w:cs="Times New Roman"/>
                <w:b w:val="0"/>
                <w:sz w:val="20"/>
              </w:rPr>
            </w:r>
          </w:p>
        </w:tc>
        <w:tc>
          <w:tcPr>
            <w:tcW w:type="dxa" w:w="840"/>
            <w:vAlign w:val="center"/>
          </w:tcPr>
          <w:p>
            <w:pPr>
              <w:spacing w:before="0" w:after="0" w:line="240" w:lineRule="auto"/>
              <w:jc w:val="center"/>
            </w:pPr>
            <w:r/>
            <w:r>
              <w:rPr>
                <w:rFonts w:ascii="Times New Roman" w:hAnsi="Times New Roman" w:eastAsia="Times New Roman" w:cs="Times New Roman"/>
                <w:b w:val="0"/>
                <w:sz w:val="20"/>
              </w:rPr>
            </w:r>
          </w:p>
        </w:tc>
        <w:tc>
          <w:tcPr>
            <w:tcW w:type="dxa" w:w="882"/>
            <w:vAlign w:val="center"/>
          </w:tcPr>
          <w:p>
            <w:pPr>
              <w:spacing w:before="0" w:after="0" w:line="240" w:lineRule="auto"/>
              <w:jc w:val="center"/>
            </w:pPr>
            <w:r/>
            <w:r>
              <w:rPr>
                <w:rFonts w:ascii="Times New Roman" w:hAnsi="Times New Roman" w:eastAsia="Times New Roman" w:cs="Times New Roman"/>
                <w:b w:val="0"/>
                <w:sz w:val="20"/>
              </w:rPr>
            </w:r>
          </w:p>
        </w:tc>
        <w:tc>
          <w:tcPr>
            <w:tcW w:type="dxa" w:w="829"/>
            <w:vAlign w:val="center"/>
          </w:tcPr>
          <w:p>
            <w:pPr>
              <w:spacing w:before="0" w:after="0" w:line="240" w:lineRule="auto"/>
              <w:jc w:val="center"/>
            </w:pPr>
            <w:r/>
            <w:r>
              <w:rPr>
                <w:rFonts w:ascii="Times New Roman" w:hAnsi="Times New Roman" w:eastAsia="Times New Roman" w:cs="Times New Roman"/>
                <w:b w:val="0"/>
                <w:sz w:val="20"/>
              </w:rPr>
            </w:r>
          </w:p>
        </w:tc>
        <w:tc>
          <w:tcPr>
            <w:tcW w:type="dxa" w:w="1216"/>
            <w:vAlign w:val="center"/>
          </w:tcPr>
          <w:p>
            <w:pPr>
              <w:spacing w:before="0" w:after="0" w:line="240" w:lineRule="auto"/>
              <w:jc w:val="center"/>
            </w:pPr>
            <w:r/>
            <w:r>
              <w:rPr>
                <w:rFonts w:ascii="Times New Roman" w:hAnsi="Times New Roman" w:eastAsia="Times New Roman" w:cs="Times New Roman"/>
                <w:b w:val="0"/>
                <w:sz w:val="20"/>
              </w:rPr>
            </w:r>
          </w:p>
        </w:tc>
      </w:tr>
      <w:tr w:rsidR="000355C4" w:rsidRPr="00F65D3C" ns2:paraId="5D6EF380" ns2:textId="77777777">
        <w:trPr>
          <w:trHeight w:val="215"/>
        </w:trPr>
        <w:tc>
          <w:tcPr>
            <w:tcW w:w="1277" w:type="dxa"/>
          </w:tcPr>
          <w:p ns2:paraId="7E077CEB" ns2:textId="2CBE32E4" w:rsidR="000355C4" w:rsidRPr="000355C4" w:rsidRDefault="00B43A5C" w:rsidP="00B43A5C">
            <w:pPr>
              <w:spacing w:after="120" w:line="240" w:lineRule="auto"/>
              <w:jc w:val="center"/>
              <w:rPr>
                <w:rFonts w:ascii="Times New Roman" w:hAnsi="Times New Roman"/>
                <w:b/>
                <w:sz w:val="20"/>
                <w:szCs w:val="20"/>
              </w:rPr>
            </w:pPr>
            <w:proofErr w:type="spellStart"/>
            <w:r w:rsidRPr="00B43A5C">
              <w:rPr>
                <w:rFonts w:ascii="Times New Roman" w:hAnsi="Times New Roman"/>
                <w:b/>
                <w:sz w:val="20"/>
                <w:szCs w:val="20"/>
              </w:rPr>
              <w:t>Компл</w:t>
            </w:r>
            <w:proofErr w:type="spellEnd"/>
            <w:r>
              <w:rPr>
                <w:rFonts w:ascii="Times New Roman" w:hAnsi="Times New Roman"/>
                <w:b/>
                <w:sz w:val="20"/>
                <w:szCs w:val="20"/>
              </w:rPr>
              <w:t xml:space="preserve">. </w:t>
            </w:r>
            <w:proofErr w:type="spellStart"/>
            <w:r>
              <w:rPr>
                <w:rFonts w:ascii="Times New Roman" w:hAnsi="Times New Roman"/>
                <w:b/>
                <w:sz w:val="20"/>
                <w:szCs w:val="20"/>
              </w:rPr>
              <w:t>дифф</w:t>
            </w:r>
            <w:proofErr w:type="spellEnd"/>
            <w:r>
              <w:rPr>
                <w:rFonts w:ascii="Times New Roman" w:hAnsi="Times New Roman"/>
                <w:b/>
                <w:sz w:val="20"/>
                <w:szCs w:val="20"/>
              </w:rPr>
              <w:t>.</w:t>
            </w:r>
            <w:r w:rsidRPr="00B43A5C">
              <w:rPr>
                <w:rFonts w:ascii="Times New Roman" w:hAnsi="Times New Roman"/>
                <w:b/>
                <w:sz w:val="20"/>
                <w:szCs w:val="20"/>
              </w:rPr>
              <w:t xml:space="preserve"> зачет</w:t>
            </w:r>
          </w:p>
        </w:tc>
        <w:tc>
          <w:tcPr>
            <w:tcW w:w="567" w:type="dxa"/>
          </w:tcPr>
          <w:p ns2:paraId="00503E55" ns2:textId="5476478E" w:rsidR="000355C4" w:rsidRPr="000355C4" w:rsidRDefault="000355C4" w:rsidP="000355C4">
            <w:pPr>
              <w:spacing w:after="120" w:line="240" w:lineRule="auto"/>
              <w:jc w:val="center"/>
              <w:rPr>
                <w:rFonts w:ascii="Times New Roman" w:hAnsi="Times New Roman"/>
                <w:b/>
                <w:sz w:val="20"/>
                <w:szCs w:val="20"/>
              </w:rPr>
            </w:pPr>
          </w:p>
        </w:tc>
        <w:tc>
          <w:tcPr>
            <w:tcW w:w="567" w:type="dxa"/>
          </w:tcPr>
          <w:p ns2:paraId="2173F934" ns2:textId="4363530F" w:rsidR="000355C4" w:rsidRPr="000355C4" w:rsidRDefault="000355C4" w:rsidP="000355C4">
            <w:pPr>
              <w:spacing w:after="120" w:line="240" w:lineRule="auto"/>
              <w:jc w:val="center"/>
              <w:rPr>
                <w:rFonts w:ascii="Times New Roman" w:hAnsi="Times New Roman"/>
                <w:b/>
                <w:sz w:val="20"/>
                <w:szCs w:val="20"/>
              </w:rPr>
            </w:pPr>
          </w:p>
        </w:tc>
        <w:tc>
          <w:tcPr>
            <w:tcW w:w="1153" w:type="dxa"/>
            <w:tcBorders>
              <w:right w:val="single" w:sz="4" w:space="0" w:color="auto"/>
            </w:tcBorders>
          </w:tcPr>
          <w:p ns2:paraId="792C0DD0" ns2:textId="3F5F3AE6" w:rsidR="000355C4" w:rsidRPr="000355C4" w:rsidRDefault="000355C4" w:rsidP="000355C4">
            <w:pPr>
              <w:spacing w:after="120" w:line="240" w:lineRule="auto"/>
              <w:jc w:val="center"/>
              <w:rPr>
                <w:rFonts w:ascii="Times New Roman" w:hAnsi="Times New Roman"/>
                <w:b/>
                <w:sz w:val="20"/>
                <w:szCs w:val="20"/>
              </w:rPr>
            </w:pPr>
          </w:p>
        </w:tc>
        <w:tc>
          <w:tcPr>
            <w:tcW w:w="664" w:type="dxa"/>
            <w:tcBorders>
              <w:left w:val="single" w:sz="4" w:space="0" w:color="auto"/>
            </w:tcBorders>
          </w:tcPr>
          <w:p ns2:paraId="2A1AEF8E" ns2:textId="12F4409B" w:rsidR="000355C4" w:rsidRPr="000355C4" w:rsidRDefault="000355C4" w:rsidP="000355C4">
            <w:pPr>
              <w:spacing w:after="120" w:line="240" w:lineRule="auto"/>
              <w:jc w:val="center"/>
              <w:rPr>
                <w:rFonts w:ascii="Times New Roman" w:hAnsi="Times New Roman"/>
                <w:b/>
                <w:sz w:val="20"/>
                <w:szCs w:val="20"/>
              </w:rPr>
            </w:pPr>
          </w:p>
        </w:tc>
        <w:tc>
          <w:tcPr>
            <w:tcW w:w="851" w:type="dxa"/>
          </w:tcPr>
          <w:p ns2:paraId="6664F253" ns2:textId="17B310C6" w:rsidR="000355C4" w:rsidRPr="000355C4" w:rsidRDefault="00B43A5C" w:rsidP="000355C4">
            <w:pPr>
              <w:spacing w:after="120" w:line="240" w:lineRule="auto"/>
              <w:jc w:val="center"/>
              <w:rPr>
                <w:rFonts w:ascii="Times New Roman" w:hAnsi="Times New Roman"/>
                <w:b/>
                <w:sz w:val="20"/>
                <w:szCs w:val="20"/>
              </w:rPr>
            </w:pPr>
            <w:r>
              <w:rPr>
                <w:rFonts w:ascii="Times New Roman" w:hAnsi="Times New Roman"/>
                <w:b/>
                <w:sz w:val="20"/>
                <w:szCs w:val="20"/>
              </w:rPr>
              <w:t>2</w:t>
            </w:r>
          </w:p>
        </w:tc>
        <w:tc>
          <w:tcPr>
            <w:tcW w:w="850" w:type="dxa"/>
            <w:tcBorders>
              <w:right w:val="single" w:sz="4" w:space="0" w:color="auto"/>
            </w:tcBorders>
          </w:tcPr>
          <w:p ns2:paraId="49B14EE4" ns2:textId="64E3C553" w:rsidR="000355C4" w:rsidRPr="000355C4" w:rsidRDefault="000355C4" w:rsidP="000355C4">
            <w:pPr>
              <w:spacing w:after="120" w:line="240" w:lineRule="auto"/>
              <w:jc w:val="center"/>
              <w:rPr>
                <w:rFonts w:ascii="Times New Roman" w:hAnsi="Times New Roman"/>
                <w:b/>
                <w:sz w:val="20"/>
                <w:szCs w:val="20"/>
              </w:rPr>
            </w:pPr>
          </w:p>
        </w:tc>
        <w:tc>
          <w:tcPr>
            <w:tcW w:w="851" w:type="dxa"/>
            <w:tcBorders>
              <w:left w:val="single" w:sz="4" w:space="0" w:color="auto"/>
            </w:tcBorders>
          </w:tcPr>
          <w:p ns2:paraId="322C5A85" ns2:textId="60DBA207" w:rsidR="000355C4" w:rsidRPr="000355C4" w:rsidRDefault="000355C4" w:rsidP="000355C4">
            <w:pPr>
              <w:spacing w:after="120" w:line="240" w:lineRule="auto"/>
              <w:jc w:val="center"/>
              <w:rPr>
                <w:rFonts w:ascii="Times New Roman" w:hAnsi="Times New Roman"/>
                <w:b/>
                <w:sz w:val="20"/>
                <w:szCs w:val="20"/>
              </w:rPr>
            </w:pPr>
          </w:p>
        </w:tc>
        <w:tc>
          <w:tcPr>
            <w:tcW w:w="840" w:type="dxa"/>
          </w:tcPr>
          <w:p ns2:paraId="6A99640D" ns2:textId="5D92B94D" w:rsidR="000355C4" w:rsidRPr="000355C4" w:rsidRDefault="000355C4" w:rsidP="000355C4">
            <w:pPr>
              <w:spacing w:after="120" w:line="240" w:lineRule="auto"/>
              <w:jc w:val="center"/>
              <w:rPr>
                <w:rFonts w:ascii="Times New Roman" w:hAnsi="Times New Roman"/>
                <w:b/>
                <w:sz w:val="20"/>
                <w:szCs w:val="20"/>
              </w:rPr>
            </w:pPr>
          </w:p>
        </w:tc>
        <w:tc>
          <w:tcPr>
            <w:tcW w:w="882" w:type="dxa"/>
          </w:tcPr>
          <w:p ns2:paraId="19A0285B" ns2:textId="42C01281" w:rsidR="000355C4" w:rsidRPr="000355C4" w:rsidRDefault="000355C4" w:rsidP="000355C4">
            <w:pPr>
              <w:spacing w:after="120" w:line="240" w:lineRule="auto"/>
              <w:jc w:val="center"/>
              <w:rPr>
                <w:rFonts w:ascii="Times New Roman" w:hAnsi="Times New Roman"/>
                <w:b/>
                <w:sz w:val="20"/>
                <w:szCs w:val="20"/>
              </w:rPr>
            </w:pPr>
          </w:p>
        </w:tc>
        <w:tc>
          <w:tcPr>
            <w:tcW w:w="829" w:type="dxa"/>
          </w:tcPr>
          <w:p ns2:paraId="3038F889" ns2:textId="6DB1380C" w:rsidR="000355C4" w:rsidRPr="000355C4" w:rsidRDefault="000355C4" w:rsidP="000355C4">
            <w:pPr>
              <w:spacing w:after="120" w:line="240" w:lineRule="auto"/>
              <w:jc w:val="center"/>
              <w:rPr>
                <w:rFonts w:ascii="Times New Roman" w:hAnsi="Times New Roman"/>
                <w:b/>
                <w:sz w:val="20"/>
                <w:szCs w:val="20"/>
              </w:rPr>
            </w:pPr>
          </w:p>
        </w:tc>
        <w:tc>
          <w:tcPr>
            <w:tcW w:w="1216" w:type="dxa"/>
          </w:tcPr>
          <w:p ns2:paraId="14A37291" ns2:textId="2A788C75" w:rsidR="000355C4" w:rsidRPr="000355C4" w:rsidRDefault="000355C4" w:rsidP="000355C4">
            <w:pPr>
              <w:spacing w:after="120" w:line="240" w:lineRule="auto"/>
              <w:jc w:val="center"/>
              <w:rPr>
                <w:rFonts w:ascii="Times New Roman" w:hAnsi="Times New Roman"/>
                <w:b/>
                <w:sz w:val="20"/>
                <w:szCs w:val="20"/>
              </w:rPr>
            </w:pPr>
          </w:p>
        </w:tc>
      </w:tr>
      <w:tr>
        <w:trPr>
          <w:trHeight w:val="215"/>
        </w:trPr>
        <w:tc>
          <w:tcPr>
            <w:tcW w:type="dxa" w:w="1277"/>
            <w:vAlign w:val="center"/>
          </w:tcPr>
          <w:p>
            <w:pPr>
              <w:spacing w:before="0" w:after="0" w:line="240" w:lineRule="auto"/>
              <w:jc w:val="center"/>
            </w:pPr>
            <w:r/>
            <w:r>
              <w:rPr>
                <w:rFonts w:ascii="Times New Roman" w:hAnsi="Times New Roman" w:eastAsia="Times New Roman" w:cs="Times New Roman"/>
                <w:b/>
                <w:sz w:val="20"/>
              </w:rPr>
              <w:t>Практика</w:t>
            </w:r>
          </w:p>
        </w:tc>
        <w:tc>
          <w:tcPr>
            <w:tcW w:type="dxa" w:w="567"/>
            <w:vAlign w:val="center"/>
          </w:tcPr>
          <w:p>
            <w:pPr>
              <w:spacing w:before="0" w:after="0" w:line="240" w:lineRule="auto"/>
              <w:jc w:val="center"/>
            </w:pPr>
            <w:r/>
            <w:r>
              <w:rPr>
                <w:rFonts w:ascii="Times New Roman" w:hAnsi="Times New Roman" w:eastAsia="Times New Roman" w:cs="Times New Roman"/>
                <w:b/>
                <w:sz w:val="20"/>
              </w:rPr>
              <w:t>-</w:t>
            </w:r>
          </w:p>
        </w:tc>
        <w:tc>
          <w:tcPr>
            <w:tcW w:type="dxa" w:w="567"/>
            <w:vAlign w:val="center"/>
          </w:tcPr>
          <w:p>
            <w:pPr>
              <w:spacing w:before="0" w:after="0" w:line="240" w:lineRule="auto"/>
              <w:jc w:val="center"/>
            </w:pPr>
            <w:r/>
            <w:r>
              <w:rPr>
                <w:rFonts w:ascii="Times New Roman" w:hAnsi="Times New Roman" w:eastAsia="Times New Roman" w:cs="Times New Roman"/>
                <w:b/>
                <w:sz w:val="20"/>
              </w:rPr>
              <w:t>-</w:t>
            </w:r>
          </w:p>
        </w:tc>
        <w:tc>
          <w:tcPr>
            <w:tcW w:type="dxa" w:w="1153"/>
            <w:vAlign w:val="center"/>
          </w:tcPr>
          <w:p>
            <w:pPr>
              <w:spacing w:before="0" w:after="0" w:line="240" w:lineRule="auto"/>
              <w:jc w:val="center"/>
            </w:pPr>
            <w:r/>
            <w:r>
              <w:rPr>
                <w:rFonts w:ascii="Times New Roman" w:hAnsi="Times New Roman" w:eastAsia="Times New Roman" w:cs="Times New Roman"/>
                <w:b/>
                <w:sz w:val="20"/>
              </w:rPr>
              <w:t>-</w:t>
            </w:r>
          </w:p>
        </w:tc>
        <w:tc>
          <w:tcPr>
            <w:tcW w:type="dxa" w:w="664"/>
            <w:vAlign w:val="center"/>
          </w:tcPr>
          <w:p>
            <w:pPr>
              <w:spacing w:before="0" w:after="0" w:line="240" w:lineRule="auto"/>
              <w:jc w:val="center"/>
            </w:pPr>
            <w:r/>
            <w:r>
              <w:rPr>
                <w:rFonts w:ascii="Times New Roman" w:hAnsi="Times New Roman" w:eastAsia="Times New Roman" w:cs="Times New Roman"/>
                <w:b/>
                <w:sz w:val="20"/>
              </w:rPr>
              <w:t>-</w:t>
            </w:r>
          </w:p>
        </w:tc>
        <w:tc>
          <w:tcPr>
            <w:tcW w:type="dxa" w:w="851"/>
            <w:vAlign w:val="center"/>
          </w:tcPr>
          <w:p>
            <w:pPr>
              <w:spacing w:before="0" w:after="0" w:line="240" w:lineRule="auto"/>
              <w:jc w:val="center"/>
            </w:pPr>
            <w:r/>
            <w:r>
              <w:rPr>
                <w:rFonts w:ascii="Times New Roman" w:hAnsi="Times New Roman" w:eastAsia="Times New Roman" w:cs="Times New Roman"/>
                <w:b/>
                <w:sz w:val="20"/>
              </w:rPr>
              <w:t>-</w:t>
            </w:r>
          </w:p>
        </w:tc>
        <w:tc>
          <w:tcPr>
            <w:tcW w:type="dxa" w:w="850"/>
            <w:vAlign w:val="center"/>
          </w:tcPr>
          <w:p>
            <w:pPr>
              <w:spacing w:before="0" w:after="0" w:line="240" w:lineRule="auto"/>
              <w:jc w:val="center"/>
            </w:pPr>
            <w:r/>
            <w:r>
              <w:rPr>
                <w:rFonts w:ascii="Times New Roman" w:hAnsi="Times New Roman" w:eastAsia="Times New Roman" w:cs="Times New Roman"/>
                <w:b/>
                <w:sz w:val="20"/>
              </w:rPr>
              <w:t>-</w:t>
            </w:r>
          </w:p>
        </w:tc>
        <w:tc>
          <w:tcPr>
            <w:tcW w:type="dxa" w:w="851"/>
            <w:vAlign w:val="center"/>
          </w:tcPr>
          <w:p>
            <w:pPr>
              <w:spacing w:before="0" w:after="0" w:line="240" w:lineRule="auto"/>
              <w:jc w:val="center"/>
            </w:pPr>
            <w:r/>
            <w:r>
              <w:rPr>
                <w:rFonts w:ascii="Times New Roman" w:hAnsi="Times New Roman" w:eastAsia="Times New Roman" w:cs="Times New Roman"/>
                <w:b/>
                <w:sz w:val="20"/>
              </w:rPr>
              <w:t>-</w:t>
            </w:r>
          </w:p>
        </w:tc>
        <w:tc>
          <w:tcPr>
            <w:tcW w:type="dxa" w:w="840"/>
            <w:vAlign w:val="center"/>
          </w:tcPr>
          <w:p>
            <w:pPr>
              <w:spacing w:before="0" w:after="0" w:line="240" w:lineRule="auto"/>
              <w:jc w:val="center"/>
            </w:pPr>
            <w:r/>
            <w:r>
              <w:rPr>
                <w:rFonts w:ascii="Times New Roman" w:hAnsi="Times New Roman" w:eastAsia="Times New Roman" w:cs="Times New Roman"/>
                <w:b/>
                <w:sz w:val="20"/>
              </w:rPr>
              <w:t>-</w:t>
            </w:r>
          </w:p>
        </w:tc>
        <w:tc>
          <w:tcPr>
            <w:tcW w:type="dxa" w:w="882"/>
            <w:vAlign w:val="center"/>
          </w:tcPr>
          <w:p>
            <w:pPr>
              <w:spacing w:before="0" w:after="0" w:line="240" w:lineRule="auto"/>
              <w:jc w:val="center"/>
            </w:pPr>
            <w:r/>
            <w:r>
              <w:rPr>
                <w:rFonts w:ascii="Times New Roman" w:hAnsi="Times New Roman" w:eastAsia="Times New Roman" w:cs="Times New Roman"/>
                <w:b/>
                <w:sz w:val="20"/>
              </w:rPr>
              <w:t>-</w:t>
            </w:r>
          </w:p>
        </w:tc>
        <w:tc>
          <w:tcPr>
            <w:tcW w:type="dxa" w:w="829"/>
            <w:vAlign w:val="center"/>
          </w:tcPr>
          <w:p>
            <w:pPr>
              <w:spacing w:before="0" w:after="0" w:line="240" w:lineRule="auto"/>
              <w:jc w:val="center"/>
            </w:pPr>
            <w:r/>
            <w:r>
              <w:rPr>
                <w:rFonts w:ascii="Times New Roman" w:hAnsi="Times New Roman" w:eastAsia="Times New Roman" w:cs="Times New Roman"/>
                <w:b/>
                <w:sz w:val="20"/>
              </w:rPr>
              <w:t>-</w:t>
            </w:r>
          </w:p>
        </w:tc>
        <w:tc>
          <w:tcPr>
            <w:tcW w:type="dxa" w:w="1216"/>
            <w:vAlign w:val="center"/>
          </w:tcPr>
          <w:p>
            <w:pPr>
              <w:spacing w:before="0" w:after="0" w:line="240" w:lineRule="auto"/>
              <w:jc w:val="center"/>
            </w:pPr>
            <w:r/>
            <w:r>
              <w:rPr>
                <w:rFonts w:ascii="Times New Roman" w:hAnsi="Times New Roman" w:eastAsia="Times New Roman" w:cs="Times New Roman"/>
                <w:b/>
                <w:sz w:val="20"/>
              </w:rPr>
              <w:t>-</w:t>
            </w:r>
          </w:p>
        </w:tc>
      </w:tr>
      <w:tr>
        <w:trPr>
          <w:trHeight w:val="215"/>
        </w:trPr>
        <w:tc>
          <w:tcPr>
            <w:tcW w:type="dxa" w:w="1277"/>
            <w:vAlign w:val="center"/>
          </w:tcPr>
          <w:p>
            <w:pPr>
              <w:spacing w:before="0" w:after="0" w:line="240" w:lineRule="auto"/>
              <w:jc w:val="center"/>
            </w:pPr>
            <w:r/>
            <w:r>
              <w:rPr>
                <w:rFonts w:ascii="Times New Roman" w:hAnsi="Times New Roman" w:eastAsia="Times New Roman" w:cs="Times New Roman"/>
                <w:b/>
                <w:sz w:val="20"/>
              </w:rPr>
              <w:t>Всего</w:t>
            </w:r>
          </w:p>
        </w:tc>
        <w:tc>
          <w:tcPr>
            <w:tcW w:type="dxa" w:w="567"/>
            <w:vAlign w:val="center"/>
          </w:tcPr>
          <w:p>
            <w:pPr>
              <w:spacing w:before="0" w:after="0" w:line="240" w:lineRule="auto"/>
              <w:jc w:val="center"/>
            </w:pPr>
            <w:r/>
            <w:r>
              <w:rPr>
                <w:rFonts w:ascii="Times New Roman" w:hAnsi="Times New Roman" w:eastAsia="Times New Roman" w:cs="Times New Roman"/>
                <w:b/>
                <w:sz w:val="20"/>
              </w:rPr>
            </w:r>
          </w:p>
        </w:tc>
        <w:tc>
          <w:tcPr>
            <w:tcW w:type="dxa" w:w="567"/>
            <w:vAlign w:val="center"/>
          </w:tcPr>
          <w:p>
            <w:pPr>
              <w:spacing w:before="0" w:after="0" w:line="240" w:lineRule="auto"/>
              <w:jc w:val="center"/>
            </w:pPr>
            <w:r/>
            <w:r>
              <w:rPr>
                <w:rFonts w:ascii="Times New Roman" w:hAnsi="Times New Roman" w:eastAsia="Times New Roman" w:cs="Times New Roman"/>
                <w:b/>
                <w:sz w:val="20"/>
              </w:rPr>
            </w:r>
          </w:p>
        </w:tc>
        <w:tc>
          <w:tcPr>
            <w:tcW w:type="dxa" w:w="1153"/>
            <w:vAlign w:val="center"/>
          </w:tcPr>
          <w:p>
            <w:pPr>
              <w:spacing w:before="0" w:after="0" w:line="240" w:lineRule="auto"/>
              <w:jc w:val="center"/>
            </w:pPr>
            <w:r/>
            <w:r>
              <w:rPr>
                <w:rFonts w:ascii="Times New Roman" w:hAnsi="Times New Roman" w:eastAsia="Times New Roman" w:cs="Times New Roman"/>
                <w:b/>
                <w:sz w:val="20"/>
              </w:rPr>
              <w:t>50</w:t>
            </w:r>
          </w:p>
        </w:tc>
        <w:tc>
          <w:tcPr>
            <w:tcW w:type="dxa" w:w="664"/>
            <w:vAlign w:val="center"/>
          </w:tcPr>
          <w:p>
            <w:pPr>
              <w:spacing w:before="0" w:after="0" w:line="240" w:lineRule="auto"/>
              <w:jc w:val="center"/>
            </w:pPr>
            <w:r/>
            <w:r>
              <w:rPr>
                <w:rFonts w:ascii="Times New Roman" w:hAnsi="Times New Roman" w:eastAsia="Times New Roman" w:cs="Times New Roman"/>
                <w:b/>
                <w:sz w:val="20"/>
              </w:rPr>
              <w:t>50</w:t>
            </w:r>
          </w:p>
        </w:tc>
        <w:tc>
          <w:tcPr>
            <w:tcW w:type="dxa" w:w="851"/>
            <w:vAlign w:val="center"/>
          </w:tcPr>
          <w:p>
            <w:pPr>
              <w:spacing w:before="0" w:after="0" w:line="240" w:lineRule="auto"/>
              <w:jc w:val="center"/>
            </w:pPr>
            <w:r/>
            <w:r>
              <w:rPr>
                <w:rFonts w:ascii="Times New Roman" w:hAnsi="Times New Roman" w:eastAsia="Times New Roman" w:cs="Times New Roman"/>
                <w:b/>
                <w:sz w:val="20"/>
              </w:rPr>
              <w:t>38</w:t>
            </w:r>
          </w:p>
        </w:tc>
        <w:tc>
          <w:tcPr>
            <w:tcW w:type="dxa" w:w="850"/>
            <w:vAlign w:val="center"/>
          </w:tcPr>
          <w:p>
            <w:pPr>
              <w:spacing w:before="0" w:after="0" w:line="240" w:lineRule="auto"/>
              <w:jc w:val="center"/>
            </w:pPr>
            <w:r/>
            <w:r>
              <w:rPr>
                <w:rFonts w:ascii="Times New Roman" w:hAnsi="Times New Roman" w:eastAsia="Times New Roman" w:cs="Times New Roman"/>
                <w:b/>
                <w:sz w:val="20"/>
              </w:rPr>
              <w:t>-</w:t>
            </w:r>
          </w:p>
        </w:tc>
        <w:tc>
          <w:tcPr>
            <w:tcW w:type="dxa" w:w="851"/>
            <w:vAlign w:val="center"/>
          </w:tcPr>
          <w:p>
            <w:pPr>
              <w:spacing w:before="0" w:after="0" w:line="240" w:lineRule="auto"/>
              <w:jc w:val="center"/>
            </w:pPr>
            <w:r/>
            <w:r>
              <w:rPr>
                <w:rFonts w:ascii="Times New Roman" w:hAnsi="Times New Roman" w:eastAsia="Times New Roman" w:cs="Times New Roman"/>
                <w:b/>
                <w:sz w:val="20"/>
              </w:rPr>
              <w:t>12</w:t>
            </w:r>
          </w:p>
        </w:tc>
        <w:tc>
          <w:tcPr>
            <w:tcW w:type="dxa" w:w="840"/>
            <w:vAlign w:val="center"/>
          </w:tcPr>
          <w:p>
            <w:pPr>
              <w:spacing w:before="0" w:after="0" w:line="240" w:lineRule="auto"/>
              <w:jc w:val="center"/>
            </w:pPr>
            <w:r/>
            <w:r>
              <w:rPr>
                <w:rFonts w:ascii="Times New Roman" w:hAnsi="Times New Roman" w:eastAsia="Times New Roman" w:cs="Times New Roman"/>
                <w:b/>
                <w:sz w:val="20"/>
              </w:rPr>
              <w:t>-</w:t>
            </w:r>
          </w:p>
        </w:tc>
        <w:tc>
          <w:tcPr>
            <w:tcW w:type="dxa" w:w="882"/>
            <w:vAlign w:val="center"/>
          </w:tcPr>
          <w:p>
            <w:pPr>
              <w:spacing w:before="0" w:after="0" w:line="240" w:lineRule="auto"/>
              <w:jc w:val="center"/>
            </w:pPr>
            <w:r/>
            <w:r>
              <w:rPr>
                <w:rFonts w:ascii="Times New Roman" w:hAnsi="Times New Roman" w:eastAsia="Times New Roman" w:cs="Times New Roman"/>
                <w:b/>
                <w:sz w:val="20"/>
              </w:rPr>
              <w:t>-</w:t>
            </w:r>
          </w:p>
        </w:tc>
        <w:tc>
          <w:tcPr>
            <w:tcW w:type="dxa" w:w="829"/>
            <w:vAlign w:val="center"/>
          </w:tcPr>
          <w:p>
            <w:pPr>
              <w:spacing w:before="0" w:after="0" w:line="240" w:lineRule="auto"/>
              <w:jc w:val="center"/>
            </w:pPr>
            <w:r/>
            <w:r>
              <w:rPr>
                <w:rFonts w:ascii="Times New Roman" w:hAnsi="Times New Roman" w:eastAsia="Times New Roman" w:cs="Times New Roman"/>
                <w:b/>
                <w:sz w:val="20"/>
              </w:rPr>
              <w:t>-</w:t>
            </w:r>
          </w:p>
        </w:tc>
        <w:tc>
          <w:tcPr>
            <w:tcW w:type="dxa" w:w="1216"/>
            <w:vAlign w:val="center"/>
          </w:tcPr>
          <w:p>
            <w:pPr>
              <w:spacing w:before="0" w:after="0" w:line="240" w:lineRule="auto"/>
              <w:jc w:val="center"/>
            </w:pPr>
            <w:r/>
            <w:r>
              <w:rPr>
                <w:rFonts w:ascii="Times New Roman" w:hAnsi="Times New Roman" w:eastAsia="Times New Roman" w:cs="Times New Roman"/>
                <w:b/>
                <w:sz w:val="20"/>
              </w:rPr>
              <w:t>-</w:t>
            </w:r>
          </w:p>
        </w:tc>
      </w:tr>
    </w:tbl>
    <w:p>
      <w:pPr>
        <w:spacing w:before="0" w:after="0" w:line="240" w:lineRule="auto"/>
        <w:jc w:val="left"/>
      </w:pPr>
      <w:r>
        <w:rPr>
          <w:rFonts w:ascii="Times New Roman" w:hAnsi="Times New Roman" w:eastAsia="Times New Roman" w:cs="Times New Roman"/>
          <w:b w:val="0"/>
          <w:sz w:val="24"/>
        </w:rPr>
        <w:t>(МДК 02.01 Наладка приборов систем автоматики) – (Комплексный дифференцированный зачет).</w:t>
      </w:r>
    </w:p>
    <w:p>
      <w:pPr>
        <w:spacing w:before="0" w:after="0"/>
      </w:pPr>
      <w:r>
        <w:br w:type="page"/>
      </w:r>
    </w:p>
    <w:p>
      <w:pPr>
        <w:spacing w:before="0" w:after="0" w:line="240" w:lineRule="auto"/>
        <w:jc w:val="left"/>
      </w:pPr>
      <w:r>
        <w:rPr>
          <w:rFonts w:ascii="Times New Roman" w:hAnsi="Times New Roman" w:eastAsia="Times New Roman" w:cs="Times New Roman"/>
          <w:b/>
          <w:sz w:val="24"/>
        </w:rPr>
        <w:t>Содержание обучения по профессиональному модулю</w:t>
      </w:r>
    </w:p>
    <w:p>
      <w:pPr>
        <w:spacing w:before="0" w:after="0" w:line="240" w:lineRule="auto"/>
        <w:jc w:val="left"/>
      </w:pPr>
      <w:r>
        <w:rPr>
          <w:rFonts w:ascii="Times New Roman" w:hAnsi="Times New Roman" w:eastAsia="Times New Roman" w:cs="Times New Roman"/>
          <w:b w:val="0"/>
          <w:sz w:val="24"/>
        </w:rPr>
        <w:t>Таблица 2</w:t>
      </w:r>
    </w:p>
    <w:tbl>
      <w:tblPr>
        <w:tblStyle w:val="TableGrid"/>
        <w:tblW w:type="auto" w:w="0"/>
        <w:jc w:val="center"/>
        <w:tblLayout w:type="fixed"/>
        <w:tblLook w:firstColumn="1" w:firstRow="1" w:lastColumn="0" w:lastRow="0" w:noHBand="0" w:noVBand="1" w:val="04A0"/>
        <w:tblLayout w:type="fixed"/>
      </w:tblPr>
      <w:tblGrid>
        <w:gridCol w:w="501"/>
        <w:gridCol w:w="2933"/>
        <w:gridCol w:w="668"/>
        <w:gridCol w:w="709"/>
        <w:gridCol w:w="834"/>
        <w:gridCol w:w="692"/>
        <w:gridCol w:w="785"/>
        <w:gridCol w:w="909"/>
        <w:gridCol w:w="922"/>
        <w:gridCol w:w="865"/>
        <w:gridCol w:w="856"/>
      </w:tblGrid>
      <w:tr>
        <w:trPr>
          <w:trHeight w:val="20"/>
        </w:trPr>
        <w:tc>
          <w:tcPr>
            <w:tcW w:type="dxa" w:w="501"/>
            <w:vMerge w:val="restart"/>
            <w:vAlign w:val="center"/>
          </w:tcPr>
          <w:p>
            <w:pPr>
              <w:spacing w:before="0" w:after="0" w:line="240" w:lineRule="auto"/>
              <w:jc w:val="center"/>
            </w:pPr>
            <w:r/>
            <w:r>
              <w:rPr>
                <w:rFonts w:ascii="Times New Roman" w:hAnsi="Times New Roman" w:eastAsia="Times New Roman" w:cs="Times New Roman"/>
                <w:b/>
                <w:sz w:val="20"/>
              </w:rPr>
              <w:t>№ занятия</w:t>
            </w:r>
          </w:p>
        </w:tc>
        <w:tc>
          <w:tcPr>
            <w:tcW w:type="dxa" w:w="2933"/>
            <w:vMerge w:val="restart"/>
            <w:vAlign w:val="center"/>
          </w:tcPr>
          <w:p>
            <w:pPr>
              <w:spacing w:before="0" w:after="0" w:line="240" w:lineRule="auto"/>
              <w:jc w:val="center"/>
            </w:pPr>
            <w:r/>
            <w:r>
              <w:rPr>
                <w:rFonts w:ascii="Times New Roman" w:hAnsi="Times New Roman" w:eastAsia="Times New Roman" w:cs="Times New Roman"/>
                <w:b/>
                <w:sz w:val="20"/>
              </w:rPr>
              <w:t>Наименование разделов</w:t>
              <w:br/>
            </w:r>
            <w:r>
              <w:rPr>
                <w:rFonts w:ascii="Times New Roman" w:hAnsi="Times New Roman" w:eastAsia="Times New Roman" w:cs="Times New Roman"/>
                <w:b/>
                <w:sz w:val="20"/>
              </w:rPr>
              <w:t>профессионального модуля,</w:t>
              <w:br/>
            </w:r>
            <w:r>
              <w:rPr>
                <w:rFonts w:ascii="Times New Roman" w:hAnsi="Times New Roman" w:eastAsia="Times New Roman" w:cs="Times New Roman"/>
                <w:b/>
                <w:sz w:val="20"/>
              </w:rPr>
              <w:t>тем и занятий по МДК</w:t>
            </w:r>
          </w:p>
        </w:tc>
        <w:tc>
          <w:tcPr>
            <w:tcW w:type="dxa" w:w="2211"/>
            <w:gridSpan w:val="3"/>
            <w:vAlign w:val="center"/>
          </w:tcPr>
          <w:p>
            <w:pPr>
              <w:spacing w:before="0" w:after="0" w:line="240" w:lineRule="auto"/>
              <w:jc w:val="center"/>
            </w:pPr>
            <w:r/>
            <w:r>
              <w:rPr>
                <w:rFonts w:ascii="Times New Roman" w:hAnsi="Times New Roman" w:eastAsia="Times New Roman" w:cs="Times New Roman"/>
                <w:b/>
                <w:sz w:val="20"/>
              </w:rPr>
              <w:t>Обязательная учебная нагрузка</w:t>
            </w:r>
          </w:p>
        </w:tc>
        <w:tc>
          <w:tcPr>
            <w:tcW w:type="dxa" w:w="1477"/>
            <w:gridSpan w:val="2"/>
            <w:vMerge w:val="restart"/>
            <w:vAlign w:val="center"/>
          </w:tcPr>
          <w:p>
            <w:pPr>
              <w:spacing w:before="0" w:after="0" w:line="240" w:lineRule="auto"/>
              <w:jc w:val="center"/>
            </w:pPr>
            <w:r/>
            <w:r>
              <w:rPr>
                <w:rFonts w:ascii="Times New Roman" w:hAnsi="Times New Roman" w:eastAsia="Times New Roman" w:cs="Times New Roman"/>
                <w:b/>
                <w:sz w:val="20"/>
              </w:rPr>
              <w:t>Коды формируемых компетенции</w:t>
            </w:r>
          </w:p>
        </w:tc>
        <w:tc>
          <w:tcPr>
            <w:tcW w:type="dxa" w:w="909"/>
            <w:vMerge w:val="restart"/>
            <w:vAlign w:val="center"/>
          </w:tcPr>
          <w:p>
            <w:pPr>
              <w:spacing w:before="0" w:after="0" w:line="240" w:lineRule="auto"/>
              <w:jc w:val="center"/>
            </w:pPr>
            <w:r/>
            <w:r>
              <w:rPr>
                <w:rFonts w:ascii="Times New Roman" w:hAnsi="Times New Roman" w:eastAsia="Times New Roman" w:cs="Times New Roman"/>
                <w:b/>
                <w:sz w:val="20"/>
              </w:rPr>
              <w:t>Материальное и информационное</w:t>
              <w:br/>
            </w:r>
            <w:r>
              <w:rPr>
                <w:rFonts w:ascii="Times New Roman" w:hAnsi="Times New Roman" w:eastAsia="Times New Roman" w:cs="Times New Roman"/>
                <w:b/>
                <w:sz w:val="20"/>
              </w:rPr>
              <w:t>обеспечение занятий</w:t>
              <w:br/>
            </w:r>
            <w:r>
              <w:rPr>
                <w:rFonts w:ascii="Times New Roman" w:hAnsi="Times New Roman" w:eastAsia="Times New Roman" w:cs="Times New Roman"/>
                <w:b/>
                <w:sz w:val="20"/>
              </w:rPr>
            </w:r>
          </w:p>
        </w:tc>
        <w:tc>
          <w:tcPr>
            <w:tcW w:type="dxa" w:w="922"/>
            <w:vMerge w:val="restart"/>
            <w:vAlign w:val="center"/>
          </w:tcPr>
          <w:p>
            <w:pPr>
              <w:spacing w:before="0" w:after="0" w:line="240" w:lineRule="auto"/>
              <w:jc w:val="center"/>
            </w:pPr>
            <w:r/>
            <w:r>
              <w:rPr>
                <w:rFonts w:ascii="Times New Roman" w:hAnsi="Times New Roman" w:eastAsia="Times New Roman" w:cs="Times New Roman"/>
                <w:b/>
                <w:sz w:val="20"/>
              </w:rPr>
              <w:t>Задания для студентов</w:t>
              <w:br/>
            </w:r>
            <w:r>
              <w:rPr>
                <w:rFonts w:ascii="Times New Roman" w:hAnsi="Times New Roman" w:eastAsia="Times New Roman" w:cs="Times New Roman"/>
                <w:b/>
                <w:sz w:val="20"/>
              </w:rPr>
            </w:r>
          </w:p>
        </w:tc>
        <w:tc>
          <w:tcPr>
            <w:tcW w:type="dxa" w:w="865"/>
            <w:vMerge w:val="restart"/>
            <w:vAlign w:val="center"/>
          </w:tcPr>
          <w:p>
            <w:pPr>
              <w:spacing w:before="0" w:after="0" w:line="240" w:lineRule="auto"/>
              <w:jc w:val="center"/>
            </w:pPr>
            <w:r/>
            <w:r>
              <w:rPr>
                <w:rFonts w:ascii="Times New Roman" w:hAnsi="Times New Roman" w:eastAsia="Times New Roman" w:cs="Times New Roman"/>
                <w:b/>
                <w:sz w:val="20"/>
              </w:rPr>
              <w:t>Формы и методы контроля</w:t>
            </w:r>
          </w:p>
        </w:tc>
        <w:tc>
          <w:tcPr>
            <w:tcW w:type="dxa" w:w="856"/>
            <w:vMerge w:val="restart"/>
            <w:vAlign w:val="center"/>
          </w:tcPr>
          <w:p>
            <w:pPr>
              <w:spacing w:before="0" w:after="0" w:line="240" w:lineRule="auto"/>
              <w:jc w:val="center"/>
            </w:pPr>
            <w:r/>
            <w:r>
              <w:rPr>
                <w:rFonts w:ascii="Times New Roman" w:hAnsi="Times New Roman" w:eastAsia="Times New Roman" w:cs="Times New Roman"/>
                <w:b/>
                <w:sz w:val="20"/>
              </w:rPr>
              <w:t xml:space="preserve">ФИО преподавателя </w:t>
              <w:br/>
            </w:r>
            <w:r>
              <w:rPr>
                <w:rFonts w:ascii="Times New Roman" w:hAnsi="Times New Roman" w:eastAsia="Times New Roman" w:cs="Times New Roman"/>
                <w:b/>
                <w:sz w:val="20"/>
              </w:rPr>
            </w:r>
          </w:p>
        </w:tc>
      </w:tr>
      <w:tr>
        <w:trPr>
          <w:trHeight w:val="230"/>
        </w:trPr>
        <w:tc>
          <w:tcPr>
            <w:tcW w:type="dxa" w:w="501"/>
            <w:vMerge/>
          </w:tcPr>
          <w:p/>
        </w:tc>
        <w:tc>
          <w:tcPr>
            <w:tcW w:type="dxa" w:w="2933"/>
            <w:vMerge/>
          </w:tcPr>
          <w:p/>
        </w:tc>
        <w:tc>
          <w:tcPr>
            <w:tcW w:type="dxa" w:w="668"/>
            <w:vMerge w:val="restart"/>
            <w:vAlign w:val="center"/>
          </w:tcPr>
          <w:p>
            <w:pPr>
              <w:spacing w:before="0" w:after="0" w:line="240" w:lineRule="auto"/>
              <w:jc w:val="center"/>
            </w:pPr>
            <w:r/>
            <w:r>
              <w:rPr>
                <w:rFonts w:ascii="Times New Roman" w:hAnsi="Times New Roman" w:eastAsia="Times New Roman" w:cs="Times New Roman"/>
                <w:b/>
                <w:sz w:val="20"/>
              </w:rPr>
              <w:t>Кол-во</w:t>
              <w:br/>
            </w:r>
            <w:r>
              <w:rPr>
                <w:rFonts w:ascii="Times New Roman" w:hAnsi="Times New Roman" w:eastAsia="Times New Roman" w:cs="Times New Roman"/>
                <w:b/>
                <w:sz w:val="20"/>
              </w:rPr>
              <w:t>часов</w:t>
            </w:r>
          </w:p>
        </w:tc>
        <w:tc>
          <w:tcPr>
            <w:tcW w:type="dxa" w:w="709"/>
            <w:vMerge w:val="restart"/>
            <w:vAlign w:val="center"/>
          </w:tcPr>
          <w:p>
            <w:pPr>
              <w:spacing w:before="0" w:after="0" w:line="240" w:lineRule="auto"/>
              <w:jc w:val="center"/>
            </w:pPr>
            <w:r/>
            <w:r>
              <w:rPr>
                <w:rFonts w:ascii="Times New Roman" w:hAnsi="Times New Roman" w:eastAsia="Times New Roman" w:cs="Times New Roman"/>
                <w:b/>
                <w:sz w:val="20"/>
              </w:rPr>
              <w:t>В форме практической подготовки</w:t>
            </w:r>
          </w:p>
        </w:tc>
        <w:tc>
          <w:tcPr>
            <w:tcW w:type="dxa" w:w="834"/>
            <w:vMerge w:val="restart"/>
            <w:vAlign w:val="center"/>
          </w:tcPr>
          <w:p>
            <w:pPr>
              <w:spacing w:before="0" w:after="0" w:line="240" w:lineRule="auto"/>
              <w:jc w:val="center"/>
            </w:pPr>
            <w:r/>
            <w:r>
              <w:rPr>
                <w:rFonts w:ascii="Times New Roman" w:hAnsi="Times New Roman" w:eastAsia="Times New Roman" w:cs="Times New Roman"/>
                <w:b/>
                <w:sz w:val="20"/>
              </w:rPr>
              <w:t>Вид занятия</w:t>
            </w:r>
          </w:p>
        </w:tc>
        <w:tc>
          <w:tcPr>
            <w:tcW w:type="dxa" w:w="1477"/>
            <w:gridSpan w:val="2"/>
            <w:vMerge/>
          </w:tcPr>
          <w:p/>
        </w:tc>
        <w:tc>
          <w:tcPr>
            <w:tcW w:type="dxa" w:w="909"/>
            <w:vMerge/>
          </w:tcPr>
          <w:p/>
        </w:tc>
        <w:tc>
          <w:tcPr>
            <w:tcW w:type="dxa" w:w="922"/>
            <w:vMerge/>
          </w:tcPr>
          <w:p/>
        </w:tc>
        <w:tc>
          <w:tcPr>
            <w:tcW w:type="dxa" w:w="865"/>
            <w:vMerge/>
          </w:tcPr>
          <w:p/>
        </w:tc>
        <w:tc>
          <w:tcPr>
            <w:tcW w:type="dxa" w:w="856"/>
            <w:vMerge/>
          </w:tcPr>
          <w:p/>
        </w:tc>
      </w:tr>
      <w:tr>
        <w:trPr>
          <w:trHeight w:val="1695"/>
        </w:trPr>
        <w:tc>
          <w:tcPr>
            <w:tcW w:type="dxa" w:w="501"/>
            <w:vMerge/>
          </w:tcPr>
          <w:p/>
        </w:tc>
        <w:tc>
          <w:tcPr>
            <w:tcW w:type="dxa" w:w="2933"/>
            <w:vMerge/>
          </w:tcPr>
          <w:p/>
        </w:tc>
        <w:tc>
          <w:tcPr>
            <w:tcW w:type="dxa" w:w="668"/>
            <w:vMerge/>
          </w:tcPr>
          <w:p/>
        </w:tc>
        <w:tc>
          <w:tcPr>
            <w:tcW w:type="dxa" w:w="709"/>
            <w:vMerge/>
          </w:tcPr>
          <w:p/>
        </w:tc>
        <w:tc>
          <w:tcPr>
            <w:tcW w:type="dxa" w:w="834"/>
            <w:vMerge/>
          </w:tcPr>
          <w:p/>
        </w:tc>
        <w:tc>
          <w:tcPr>
            <w:tcW w:type="dxa" w:w="692"/>
            <w:vAlign w:val="center"/>
          </w:tcPr>
          <w:p>
            <w:pPr>
              <w:spacing w:before="0" w:after="0" w:line="240" w:lineRule="auto"/>
              <w:jc w:val="center"/>
            </w:pPr>
            <w:r/>
            <w:r>
              <w:rPr>
                <w:rFonts w:ascii="Times New Roman" w:hAnsi="Times New Roman" w:eastAsia="Times New Roman" w:cs="Times New Roman"/>
                <w:b/>
                <w:sz w:val="20"/>
              </w:rPr>
              <w:t>ОК</w:t>
            </w:r>
          </w:p>
        </w:tc>
        <w:tc>
          <w:tcPr>
            <w:tcW w:type="dxa" w:w="785"/>
            <w:vAlign w:val="center"/>
          </w:tcPr>
          <w:p>
            <w:pPr>
              <w:spacing w:before="0" w:after="0" w:line="240" w:lineRule="auto"/>
              <w:jc w:val="center"/>
            </w:pPr>
            <w:r/>
            <w:r>
              <w:rPr>
                <w:rFonts w:ascii="Times New Roman" w:hAnsi="Times New Roman" w:eastAsia="Times New Roman" w:cs="Times New Roman"/>
                <w:b/>
                <w:sz w:val="20"/>
              </w:rPr>
              <w:t>ПК</w:t>
            </w:r>
          </w:p>
        </w:tc>
        <w:tc>
          <w:tcPr>
            <w:tcW w:type="dxa" w:w="909"/>
            <w:vMerge/>
          </w:tcPr>
          <w:p/>
        </w:tc>
        <w:tc>
          <w:tcPr>
            <w:tcW w:type="dxa" w:w="922"/>
            <w:vMerge/>
          </w:tcPr>
          <w:p/>
        </w:tc>
        <w:tc>
          <w:tcPr>
            <w:tcW w:type="dxa" w:w="865"/>
            <w:vMerge/>
          </w:tcPr>
          <w:p/>
        </w:tc>
        <w:tc>
          <w:tcPr>
            <w:tcW w:type="dxa" w:w="856"/>
            <w:vMerge/>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1</w:t>
            </w:r>
          </w:p>
        </w:tc>
        <w:tc>
          <w:tcPr>
            <w:tcW w:type="dxa" w:w="2933"/>
            <w:vAlign w:val="center"/>
          </w:tcPr>
          <w:p>
            <w:pPr>
              <w:spacing w:before="0" w:after="0" w:line="240" w:lineRule="auto"/>
              <w:jc w:val="center"/>
            </w:pPr>
            <w:r/>
            <w:r>
              <w:rPr>
                <w:rFonts w:ascii="Times New Roman" w:hAnsi="Times New Roman" w:eastAsia="Times New Roman" w:cs="Times New Roman"/>
                <w:b w:val="0"/>
                <w:sz w:val="20"/>
              </w:rPr>
              <w:t>2</w:t>
            </w:r>
          </w:p>
        </w:tc>
        <w:tc>
          <w:tcPr>
            <w:tcW w:type="dxa" w:w="668"/>
            <w:vAlign w:val="center"/>
          </w:tcPr>
          <w:p>
            <w:pPr>
              <w:spacing w:before="0" w:after="0" w:line="240" w:lineRule="auto"/>
              <w:jc w:val="center"/>
            </w:pPr>
            <w:r/>
            <w:r>
              <w:rPr>
                <w:rFonts w:ascii="Times New Roman" w:hAnsi="Times New Roman" w:eastAsia="Times New Roman" w:cs="Times New Roman"/>
                <w:b w:val="0"/>
                <w:sz w:val="20"/>
              </w:rPr>
              <w:t>3</w:t>
            </w:r>
          </w:p>
        </w:tc>
        <w:tc>
          <w:tcPr>
            <w:tcW w:type="dxa" w:w="709"/>
            <w:vAlign w:val="center"/>
          </w:tcPr>
          <w:p>
            <w:pPr>
              <w:spacing w:before="0" w:after="0" w:line="240" w:lineRule="auto"/>
              <w:jc w:val="center"/>
            </w:pPr>
            <w:r/>
            <w:r>
              <w:rPr>
                <w:rFonts w:ascii="Times New Roman" w:hAnsi="Times New Roman" w:eastAsia="Times New Roman" w:cs="Times New Roman"/>
                <w:b w:val="0"/>
                <w:sz w:val="20"/>
              </w:rPr>
              <w:t>4</w:t>
            </w:r>
          </w:p>
        </w:tc>
        <w:tc>
          <w:tcPr>
            <w:tcW w:type="dxa" w:w="834"/>
            <w:vAlign w:val="center"/>
          </w:tcPr>
          <w:p>
            <w:pPr>
              <w:spacing w:before="0" w:after="0" w:line="240" w:lineRule="auto"/>
              <w:jc w:val="center"/>
            </w:pPr>
            <w:r/>
            <w:r>
              <w:rPr>
                <w:rFonts w:ascii="Times New Roman" w:hAnsi="Times New Roman" w:eastAsia="Times New Roman" w:cs="Times New Roman"/>
                <w:b w:val="0"/>
                <w:sz w:val="20"/>
              </w:rPr>
              <w:t>5</w:t>
            </w:r>
          </w:p>
        </w:tc>
        <w:tc>
          <w:tcPr>
            <w:tcW w:type="dxa" w:w="692"/>
            <w:vAlign w:val="center"/>
          </w:tcPr>
          <w:p>
            <w:pPr>
              <w:spacing w:before="0" w:after="0" w:line="240" w:lineRule="auto"/>
              <w:jc w:val="center"/>
            </w:pPr>
            <w:r/>
            <w:r>
              <w:rPr>
                <w:rFonts w:ascii="Times New Roman" w:hAnsi="Times New Roman" w:eastAsia="Times New Roman" w:cs="Times New Roman"/>
                <w:b w:val="0"/>
                <w:sz w:val="20"/>
              </w:rPr>
              <w:t>6</w:t>
            </w:r>
          </w:p>
        </w:tc>
        <w:tc>
          <w:tcPr>
            <w:tcW w:type="dxa" w:w="785"/>
            <w:vAlign w:val="center"/>
          </w:tcPr>
          <w:p>
            <w:pPr>
              <w:spacing w:before="0" w:after="0" w:line="240" w:lineRule="auto"/>
              <w:jc w:val="center"/>
            </w:pPr>
            <w:r/>
            <w:r>
              <w:rPr>
                <w:rFonts w:ascii="Times New Roman" w:hAnsi="Times New Roman" w:eastAsia="Times New Roman" w:cs="Times New Roman"/>
                <w:b w:val="0"/>
                <w:sz w:val="20"/>
              </w:rPr>
              <w:t>7</w:t>
            </w:r>
          </w:p>
        </w:tc>
        <w:tc>
          <w:tcPr>
            <w:tcW w:type="dxa" w:w="909"/>
            <w:vAlign w:val="center"/>
          </w:tcPr>
          <w:p>
            <w:pPr>
              <w:spacing w:before="0" w:after="0" w:line="240" w:lineRule="auto"/>
              <w:jc w:val="center"/>
            </w:pPr>
            <w:r/>
            <w:r>
              <w:rPr>
                <w:rFonts w:ascii="Times New Roman" w:hAnsi="Times New Roman" w:eastAsia="Times New Roman" w:cs="Times New Roman"/>
                <w:b w:val="0"/>
                <w:sz w:val="20"/>
              </w:rPr>
              <w:t>8</w:t>
            </w:r>
          </w:p>
        </w:tc>
        <w:tc>
          <w:tcPr>
            <w:tcW w:type="dxa" w:w="922"/>
            <w:vAlign w:val="center"/>
          </w:tcPr>
          <w:p>
            <w:pPr>
              <w:spacing w:before="0" w:after="0" w:line="240" w:lineRule="auto"/>
              <w:jc w:val="center"/>
            </w:pPr>
            <w:r/>
            <w:r>
              <w:rPr>
                <w:rFonts w:ascii="Times New Roman" w:hAnsi="Times New Roman" w:eastAsia="Times New Roman" w:cs="Times New Roman"/>
                <w:b w:val="0"/>
                <w:sz w:val="20"/>
              </w:rPr>
              <w:t>9</w:t>
            </w:r>
          </w:p>
        </w:tc>
        <w:tc>
          <w:tcPr>
            <w:tcW w:type="dxa" w:w="865"/>
            <w:vAlign w:val="center"/>
          </w:tcPr>
          <w:p>
            <w:pPr>
              <w:spacing w:before="0" w:after="0" w:line="240" w:lineRule="auto"/>
              <w:jc w:val="center"/>
            </w:pPr>
            <w:r/>
            <w:r>
              <w:rPr>
                <w:rFonts w:ascii="Times New Roman" w:hAnsi="Times New Roman" w:eastAsia="Times New Roman" w:cs="Times New Roman"/>
                <w:b w:val="0"/>
                <w:sz w:val="20"/>
              </w:rPr>
              <w:t>10</w:t>
            </w:r>
          </w:p>
        </w:tc>
        <w:tc>
          <w:tcPr>
            <w:tcW w:type="dxa" w:w="856"/>
            <w:vAlign w:val="center"/>
          </w:tcPr>
          <w:p>
            <w:pPr>
              <w:spacing w:before="0" w:after="0" w:line="240" w:lineRule="auto"/>
              <w:jc w:val="center"/>
            </w:pPr>
            <w:r/>
            <w:r>
              <w:rPr>
                <w:rFonts w:ascii="Times New Roman" w:hAnsi="Times New Roman" w:eastAsia="Times New Roman" w:cs="Times New Roman"/>
                <w:b w:val="0"/>
                <w:sz w:val="20"/>
              </w:rPr>
              <w:t>11</w:t>
            </w:r>
          </w:p>
        </w:tc>
      </w:tr>
      <w:tr>
        <w:trPr>
          <w:trHeight w:val="20"/>
        </w:trPr>
        <w:tc>
          <w:tcPr>
            <w:tcW w:type="dxa" w:w="501"/>
          </w:tcPr>
          <w:p/>
        </w:tc>
        <w:tc>
          <w:tcPr>
            <w:tcW w:type="dxa" w:w="2933"/>
            <w:vAlign w:val="center"/>
          </w:tcPr>
          <w:p>
            <w:pPr>
              <w:spacing w:before="0" w:after="0" w:line="240" w:lineRule="auto"/>
              <w:jc w:val="left"/>
            </w:pPr>
            <w:r/>
            <w:r>
              <w:rPr>
                <w:rFonts w:ascii="Times New Roman" w:hAnsi="Times New Roman" w:eastAsia="Times New Roman" w:cs="Times New Roman"/>
                <w:b/>
                <w:sz w:val="20"/>
              </w:rPr>
              <w:t>МДК 02.01   Наладка приборов систем автоматики</w:t>
            </w:r>
          </w:p>
        </w:tc>
        <w:tc>
          <w:tcPr>
            <w:tcW w:type="dxa" w:w="668"/>
            <w:vAlign w:val="center"/>
          </w:tcPr>
          <w:p>
            <w:pPr>
              <w:spacing w:before="0" w:after="0" w:line="240" w:lineRule="auto"/>
              <w:jc w:val="center"/>
            </w:pPr>
            <w:r/>
            <w:r>
              <w:rPr>
                <w:rFonts w:ascii="Times New Roman" w:hAnsi="Times New Roman" w:eastAsia="Times New Roman" w:cs="Times New Roman"/>
                <w:b/>
                <w:sz w:val="20"/>
              </w:rPr>
              <w:t>50</w:t>
            </w:r>
          </w:p>
        </w:tc>
        <w:tc>
          <w:tcPr>
            <w:tcW w:type="dxa" w:w="709"/>
            <w:vAlign w:val="center"/>
          </w:tcPr>
          <w:p>
            <w:pPr>
              <w:spacing w:before="0" w:after="0" w:line="240" w:lineRule="auto"/>
              <w:jc w:val="center"/>
            </w:pPr>
            <w:r/>
            <w:r>
              <w:rPr>
                <w:rFonts w:ascii="Times New Roman" w:hAnsi="Times New Roman" w:eastAsia="Times New Roman" w:cs="Times New Roman"/>
                <w:b/>
                <w:sz w:val="20"/>
              </w:rPr>
              <w:t>12</w:t>
            </w:r>
          </w:p>
        </w:tc>
        <w:tc>
          <w:tcPr>
            <w:tcW w:type="dxa" w:w="834"/>
          </w:tcPr>
          <w:p/>
        </w:tc>
        <w:tc>
          <w:tcPr>
            <w:tcW w:type="dxa" w:w="692"/>
          </w:tcPr>
          <w:p/>
        </w:tc>
        <w:tc>
          <w:tcPr>
            <w:tcW w:type="dxa" w:w="785"/>
          </w:tcPr>
          <w:p/>
        </w:tc>
        <w:tc>
          <w:tcPr>
            <w:tcW w:type="dxa" w:w="909"/>
          </w:tcPr>
          <w:p/>
        </w:tc>
        <w:tc>
          <w:tcPr>
            <w:tcW w:type="dxa" w:w="922"/>
          </w:tcPr>
          <w:p/>
        </w:tc>
        <w:tc>
          <w:tcPr>
            <w:tcW w:type="dxa" w:w="865"/>
          </w:tcPr>
          <w:p/>
        </w:tc>
        <w:tc>
          <w:tcPr>
            <w:tcW w:type="dxa" w:w="856"/>
            <w:vAlign w:val="center"/>
          </w:tcPr>
          <w:p>
            <w:pPr>
              <w:spacing w:before="0" w:after="0" w:line="240" w:lineRule="auto"/>
              <w:jc w:val="center"/>
            </w:pPr>
            <w:r/>
            <w:r>
              <w:rPr>
                <w:rFonts w:ascii="Times New Roman" w:hAnsi="Times New Roman" w:eastAsia="Times New Roman" w:cs="Times New Roman"/>
                <w:b w:val="0"/>
                <w:sz w:val="20"/>
              </w:rPr>
              <w:t>Бардаков</w:t>
            </w:r>
          </w:p>
        </w:tc>
      </w:tr>
      <w:tr>
        <w:trPr>
          <w:trHeight w:val="20"/>
        </w:trPr>
        <w:tc>
          <w:tcPr>
            <w:tcW w:type="dxa" w:w="501"/>
          </w:tcPr>
          <w:p/>
        </w:tc>
        <w:tc>
          <w:tcPr>
            <w:tcW w:type="dxa" w:w="2933"/>
            <w:vAlign w:val="center"/>
          </w:tcPr>
          <w:p>
            <w:pPr>
              <w:spacing w:before="0" w:after="0" w:line="240" w:lineRule="auto"/>
              <w:jc w:val="left"/>
            </w:pPr>
            <w:r/>
            <w:r>
              <w:rPr>
                <w:rFonts w:ascii="Times New Roman" w:hAnsi="Times New Roman" w:eastAsia="Times New Roman" w:cs="Times New Roman"/>
                <w:b/>
                <w:sz w:val="20"/>
              </w:rPr>
              <w:t>Тема 1.1 Нормативная и техническая документация</w:t>
            </w:r>
          </w:p>
        </w:tc>
        <w:tc>
          <w:tcPr>
            <w:tcW w:type="dxa" w:w="668"/>
            <w:vAlign w:val="center"/>
          </w:tcPr>
          <w:p>
            <w:pPr>
              <w:spacing w:before="0" w:after="0" w:line="240" w:lineRule="auto"/>
              <w:jc w:val="center"/>
            </w:pPr>
            <w:r/>
            <w:r>
              <w:rPr>
                <w:rFonts w:ascii="Times New Roman" w:hAnsi="Times New Roman" w:eastAsia="Times New Roman" w:cs="Times New Roman"/>
                <w:b/>
                <w:sz w:val="20"/>
              </w:rPr>
              <w:t>18</w:t>
            </w:r>
          </w:p>
        </w:tc>
        <w:tc>
          <w:tcPr>
            <w:tcW w:type="dxa" w:w="709"/>
          </w:tcPr>
          <w:p/>
        </w:tc>
        <w:tc>
          <w:tcPr>
            <w:tcW w:type="dxa" w:w="834"/>
          </w:tcPr>
          <w:p/>
        </w:tc>
        <w:tc>
          <w:tcPr>
            <w:tcW w:type="dxa" w:w="692"/>
          </w:tcPr>
          <w:p/>
        </w:tc>
        <w:tc>
          <w:tcPr>
            <w:tcW w:type="dxa" w:w="785"/>
          </w:tcPr>
          <w:p/>
        </w:tc>
        <w:tc>
          <w:tcPr>
            <w:tcW w:type="dxa" w:w="909"/>
          </w:tcPr>
          <w:p/>
        </w:tc>
        <w:tc>
          <w:tcPr>
            <w:tcW w:type="dxa" w:w="922"/>
          </w:tcPr>
          <w:p/>
        </w:tc>
        <w:tc>
          <w:tcPr>
            <w:tcW w:type="dxa" w:w="865"/>
          </w:tcP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1</w:t>
            </w:r>
          </w:p>
        </w:tc>
        <w:tc>
          <w:tcPr>
            <w:tcW w:type="dxa" w:w="2933"/>
            <w:vAlign w:val="center"/>
          </w:tcPr>
          <w:p>
            <w:pPr>
              <w:spacing w:before="0" w:after="0" w:line="240" w:lineRule="auto"/>
              <w:jc w:val="left"/>
            </w:pPr>
            <w:r/>
            <w:r>
              <w:rPr>
                <w:rFonts w:ascii="Times New Roman" w:hAnsi="Times New Roman" w:eastAsia="Times New Roman" w:cs="Times New Roman"/>
                <w:b w:val="0"/>
                <w:sz w:val="20"/>
              </w:rPr>
              <w:t>ГОСТ 21.408–2013 СПДС Правила выполнения рабочей документации автоматизации технологических процессов. ГОСТ 21. СПДС Правила выполнения рабочей документации автоматизации технологических процессов. ГОСТ Р 51672–2000</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ДИ7</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3-20</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Вх.контр</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2</w:t>
            </w:r>
          </w:p>
        </w:tc>
        <w:tc>
          <w:tcPr>
            <w:tcW w:type="dxa" w:w="2933"/>
            <w:vAlign w:val="center"/>
          </w:tcPr>
          <w:p>
            <w:pPr>
              <w:spacing w:before="0" w:after="0" w:line="240" w:lineRule="auto"/>
              <w:jc w:val="left"/>
            </w:pPr>
            <w:r/>
            <w:r>
              <w:rPr>
                <w:rFonts w:ascii="Times New Roman" w:hAnsi="Times New Roman" w:eastAsia="Times New Roman" w:cs="Times New Roman"/>
                <w:b w:val="0"/>
                <w:sz w:val="20"/>
              </w:rPr>
              <w:t>Метрологическое обеспечение испытаний продукции для целей подтверждения соответствия. Основные положения. Классификация и конструктивные особенности станков с программным управлением.</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ДИ6</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3-12</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3</w:t>
            </w:r>
          </w:p>
        </w:tc>
        <w:tc>
          <w:tcPr>
            <w:tcW w:type="dxa" w:w="2933"/>
            <w:vAlign w:val="center"/>
          </w:tcPr>
          <w:p>
            <w:pPr>
              <w:spacing w:before="0" w:after="0" w:line="240" w:lineRule="auto"/>
              <w:jc w:val="left"/>
            </w:pPr>
            <w:r/>
            <w:r>
              <w:rPr>
                <w:rFonts w:ascii="Times New Roman" w:hAnsi="Times New Roman" w:eastAsia="Times New Roman" w:cs="Times New Roman"/>
                <w:b w:val="0"/>
                <w:sz w:val="20"/>
              </w:rPr>
              <w:t>Состав оборудования станков с программным управлением, применяемые приводы, преобразователи, датчики. Основные понятия автоматического управления станками различного назначения</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ДИ3</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12-30</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4</w:t>
            </w:r>
          </w:p>
        </w:tc>
        <w:tc>
          <w:tcPr>
            <w:tcW w:type="dxa" w:w="2933"/>
            <w:vAlign w:val="center"/>
          </w:tcPr>
          <w:p>
            <w:pPr>
              <w:spacing w:before="0" w:after="0" w:line="240" w:lineRule="auto"/>
              <w:jc w:val="left"/>
            </w:pPr>
            <w:r/>
            <w:r>
              <w:rPr>
                <w:rFonts w:ascii="Times New Roman" w:hAnsi="Times New Roman" w:eastAsia="Times New Roman" w:cs="Times New Roman"/>
                <w:b w:val="0"/>
                <w:sz w:val="20"/>
              </w:rPr>
              <w:t>Виды программного управления станками, способы подготовки ввода управляющей программы. Состав и конфигурация оборудования, аппаратура управления автоматическими линиями. Общие технические требования аппаратуры управления автоматическими линиями.</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ДИ3</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31-48</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5</w:t>
            </w:r>
          </w:p>
        </w:tc>
        <w:tc>
          <w:tcPr>
            <w:tcW w:type="dxa" w:w="2933"/>
            <w:vAlign w:val="center"/>
          </w:tcPr>
          <w:p>
            <w:pPr>
              <w:spacing w:before="0" w:after="0" w:line="240" w:lineRule="auto"/>
              <w:jc w:val="left"/>
            </w:pPr>
            <w:r/>
            <w:r>
              <w:rPr>
                <w:rFonts w:ascii="Times New Roman" w:hAnsi="Times New Roman" w:eastAsia="Times New Roman" w:cs="Times New Roman"/>
                <w:b w:val="0"/>
                <w:sz w:val="20"/>
              </w:rPr>
              <w:t>Основные понятия о гибких автоматизированных производствах. Технические характеристики промышленных роботов. Применяемые приводы, преобразователи, датчики. Виды систем управления роботами, конфигурация оборудования, технические характеристики. Состав оборудования, аппаратуры и приборов управления, контроля и диагностики металлообрабатывающих комплексов.</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ДИ3</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49-66</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6</w:t>
            </w:r>
          </w:p>
        </w:tc>
        <w:tc>
          <w:tcPr>
            <w:tcW w:type="dxa" w:w="2933"/>
            <w:vAlign w:val="center"/>
          </w:tcPr>
          <w:p>
            <w:pPr>
              <w:spacing w:before="0" w:after="0" w:line="240" w:lineRule="auto"/>
              <w:jc w:val="left"/>
            </w:pPr>
            <w:r/>
            <w:r>
              <w:rPr>
                <w:rFonts w:ascii="Times New Roman" w:hAnsi="Times New Roman" w:eastAsia="Times New Roman" w:cs="Times New Roman"/>
                <w:b w:val="0"/>
                <w:sz w:val="20"/>
              </w:rPr>
              <w:t>Структурная и принципиальная электрическая схема и принципы работы "интеллектуальных" датчиков, ультразвуковых установок. Типовая форма протокол о приемке электрооборудования после индивидуального испытания. Типовая форма акта функциональных (поузловых) испытаний электрооборудования.</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ДИ6</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13-30</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7</w:t>
            </w:r>
          </w:p>
        </w:tc>
        <w:tc>
          <w:tcPr>
            <w:tcW w:type="dxa" w:w="2933"/>
            <w:vAlign w:val="center"/>
          </w:tcPr>
          <w:p>
            <w:pPr>
              <w:spacing w:before="0" w:after="0" w:line="240" w:lineRule="auto"/>
              <w:jc w:val="left"/>
            </w:pPr>
            <w:r/>
            <w:r>
              <w:rPr>
                <w:rFonts w:ascii="Times New Roman" w:hAnsi="Times New Roman" w:eastAsia="Times New Roman" w:cs="Times New Roman"/>
                <w:b w:val="0"/>
                <w:sz w:val="20"/>
              </w:rPr>
              <w:t>Техническая документация приборов для измерения электрических величин. Техническая документация приборов измерения и контроля давления. Техническая документация приборов измерения и контроля температуры. Техническая документация приборов измерения и контроля уровня. Техническая документация приборов измерения количества жидкостей и газов. Техническая документация приборов измерения качества технологических жидкостей и материалов.</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ДИ6</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31-48</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8</w:t>
            </w:r>
          </w:p>
        </w:tc>
        <w:tc>
          <w:tcPr>
            <w:tcW w:type="dxa" w:w="2933"/>
            <w:vAlign w:val="center"/>
          </w:tcPr>
          <w:p>
            <w:pPr>
              <w:spacing w:before="0" w:after="0" w:line="240" w:lineRule="auto"/>
              <w:jc w:val="left"/>
            </w:pPr>
            <w:r/>
            <w:r>
              <w:rPr>
                <w:rFonts w:ascii="Times New Roman" w:hAnsi="Times New Roman" w:eastAsia="Times New Roman" w:cs="Times New Roman"/>
                <w:b w:val="0"/>
                <w:sz w:val="20"/>
              </w:rPr>
              <w:t>. Техническая документация приборов измерения и контроля вибрации. Техническая документация приборов измерения и контроля загазованности. Техническая документация системы автоматического пожаротушения и видеонаблюдения, телевизионного и телеконтролирующего оборудования. Техническая документация блоков управления приводом задвижки. Техническая документация систем автоматического регулирования давления.</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ДИ6</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49-64</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9</w:t>
            </w:r>
          </w:p>
        </w:tc>
        <w:tc>
          <w:tcPr>
            <w:tcW w:type="dxa" w:w="2933"/>
            <w:vAlign w:val="center"/>
          </w:tcPr>
          <w:p>
            <w:pPr>
              <w:spacing w:before="0" w:after="0" w:line="240" w:lineRule="auto"/>
              <w:jc w:val="left"/>
            </w:pPr>
            <w:r/>
            <w:r>
              <w:rPr>
                <w:rFonts w:ascii="Times New Roman" w:hAnsi="Times New Roman" w:eastAsia="Times New Roman" w:cs="Times New Roman"/>
                <w:b w:val="0"/>
                <w:sz w:val="20"/>
              </w:rPr>
              <w:t>Техническая документация микропроцессорных систем автоматики. Принципиальные электрические схемы системы автоматики измерения и контроля объекта. Принципиальные электрические схемы системы автоматики автоматического регулирования объекта. Принципиальные электрические схемы микропроцессорных систем автоматики</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ДИ5</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10-28</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tcPr>
          <w:p/>
        </w:tc>
        <w:tc>
          <w:tcPr>
            <w:tcW w:type="dxa" w:w="2933"/>
            <w:vAlign w:val="center"/>
          </w:tcPr>
          <w:p>
            <w:pPr>
              <w:spacing w:before="0" w:after="0" w:line="240" w:lineRule="auto"/>
              <w:jc w:val="left"/>
            </w:pPr>
            <w:r/>
            <w:r>
              <w:rPr>
                <w:rFonts w:ascii="Times New Roman" w:hAnsi="Times New Roman" w:eastAsia="Times New Roman" w:cs="Times New Roman"/>
                <w:b/>
                <w:sz w:val="20"/>
              </w:rPr>
              <w:t>Тема 1.2 Пусконаладочные работы на объекте</w:t>
            </w:r>
          </w:p>
        </w:tc>
        <w:tc>
          <w:tcPr>
            <w:tcW w:type="dxa" w:w="668"/>
            <w:vAlign w:val="center"/>
          </w:tcPr>
          <w:p>
            <w:pPr>
              <w:spacing w:before="0" w:after="0" w:line="240" w:lineRule="auto"/>
              <w:jc w:val="center"/>
            </w:pPr>
            <w:r/>
            <w:r>
              <w:rPr>
                <w:rFonts w:ascii="Times New Roman" w:hAnsi="Times New Roman" w:eastAsia="Times New Roman" w:cs="Times New Roman"/>
                <w:b/>
                <w:sz w:val="20"/>
              </w:rPr>
              <w:t>30</w:t>
            </w:r>
          </w:p>
        </w:tc>
        <w:tc>
          <w:tcPr>
            <w:tcW w:type="dxa" w:w="709"/>
            <w:vAlign w:val="center"/>
          </w:tcPr>
          <w:p>
            <w:pPr>
              <w:spacing w:before="0" w:after="0" w:line="240" w:lineRule="auto"/>
              <w:jc w:val="center"/>
            </w:pPr>
            <w:r/>
            <w:r>
              <w:rPr>
                <w:rFonts w:ascii="Times New Roman" w:hAnsi="Times New Roman" w:eastAsia="Times New Roman" w:cs="Times New Roman"/>
                <w:b/>
                <w:sz w:val="20"/>
              </w:rPr>
              <w:t>12</w:t>
            </w:r>
          </w:p>
        </w:tc>
        <w:tc>
          <w:tcPr>
            <w:tcW w:type="dxa" w:w="834"/>
          </w:tcPr>
          <w:p/>
        </w:tc>
        <w:tc>
          <w:tcPr>
            <w:tcW w:type="dxa" w:w="692"/>
          </w:tcPr>
          <w:p/>
        </w:tc>
        <w:tc>
          <w:tcPr>
            <w:tcW w:type="dxa" w:w="785"/>
          </w:tcPr>
          <w:p/>
        </w:tc>
        <w:tc>
          <w:tcPr>
            <w:tcW w:type="dxa" w:w="909"/>
          </w:tcPr>
          <w:p/>
        </w:tc>
        <w:tc>
          <w:tcPr>
            <w:tcW w:type="dxa" w:w="922"/>
          </w:tcPr>
          <w:p/>
        </w:tc>
        <w:tc>
          <w:tcPr>
            <w:tcW w:type="dxa" w:w="865"/>
          </w:tcP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10</w:t>
            </w:r>
          </w:p>
        </w:tc>
        <w:tc>
          <w:tcPr>
            <w:tcW w:type="dxa" w:w="2933"/>
            <w:vAlign w:val="center"/>
          </w:tcPr>
          <w:p>
            <w:pPr>
              <w:spacing w:before="0" w:after="0" w:line="240" w:lineRule="auto"/>
              <w:jc w:val="left"/>
            </w:pPr>
            <w:r/>
            <w:r>
              <w:rPr>
                <w:rFonts w:ascii="Times New Roman" w:hAnsi="Times New Roman" w:eastAsia="Times New Roman" w:cs="Times New Roman"/>
                <w:b w:val="0"/>
                <w:sz w:val="20"/>
              </w:rPr>
              <w:t>Организационная структура выполнения пусконаладочных работ и основные функции участников. Подготовка к производству пусконаладочных работ. Организация выполнения пусконаладочных работ. Требования безопасности труда и бережливого производства. Нормы и правила пожарной безопасности при производстве пусконаладочных работ.</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ДИ1</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8-22</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11</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Поузловая приемка и испытания конструктивных и технологических узлов. Индивидуальные испытания приборов для измерения электрических величин. Индивидуальные испытания приборов измерения и контроля давления. Индивидуальные испытания приборов измерения и контроля температуры.</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ДИ1</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23-38</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12</w:t>
            </w:r>
          </w:p>
        </w:tc>
        <w:tc>
          <w:tcPr>
            <w:tcW w:type="dxa" w:w="2933"/>
            <w:vAlign w:val="center"/>
          </w:tcPr>
          <w:p>
            <w:pPr>
              <w:spacing w:before="0" w:after="0" w:line="240" w:lineRule="auto"/>
              <w:jc w:val="left"/>
            </w:pPr>
            <w:r/>
            <w:r>
              <w:rPr>
                <w:rFonts w:ascii="Times New Roman" w:hAnsi="Times New Roman" w:eastAsia="Times New Roman" w:cs="Times New Roman"/>
                <w:b w:val="0"/>
                <w:sz w:val="20"/>
              </w:rPr>
              <w:t>Индивидуальные испытания приборов для измерения и контроля уровня. Индивидуальные испытания приборов измерения количества жидкостей и газов.</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ДИ1</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39-54</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13</w:t>
            </w:r>
          </w:p>
        </w:tc>
        <w:tc>
          <w:tcPr>
            <w:tcW w:type="dxa" w:w="2933"/>
            <w:vAlign w:val="center"/>
          </w:tcPr>
          <w:p>
            <w:pPr>
              <w:spacing w:before="0" w:after="0" w:line="240" w:lineRule="auto"/>
              <w:jc w:val="left"/>
            </w:pPr>
            <w:r/>
            <w:r>
              <w:rPr>
                <w:rFonts w:ascii="Times New Roman" w:hAnsi="Times New Roman" w:eastAsia="Times New Roman" w:cs="Times New Roman"/>
                <w:b w:val="0"/>
                <w:sz w:val="20"/>
              </w:rPr>
              <w:t>Индивидуальные испытания приборов измерения качества технологических жидкостей и материалов. Индивидуальные испытания приборов измерения и контроля вибрации. Индивидуальные испытания приборов измерения и контроля загазованности.</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ДИ1</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55-70</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14</w:t>
            </w:r>
          </w:p>
        </w:tc>
        <w:tc>
          <w:tcPr>
            <w:tcW w:type="dxa" w:w="2933"/>
            <w:vAlign w:val="center"/>
          </w:tcPr>
          <w:p>
            <w:pPr>
              <w:spacing w:before="0" w:after="0" w:line="240" w:lineRule="auto"/>
              <w:jc w:val="left"/>
            </w:pPr>
            <w:r/>
            <w:r>
              <w:rPr>
                <w:rFonts w:ascii="Times New Roman" w:hAnsi="Times New Roman" w:eastAsia="Times New Roman" w:cs="Times New Roman"/>
                <w:b w:val="0"/>
                <w:sz w:val="20"/>
              </w:rPr>
              <w:t>Индивидуальные испытания системы автоматического пожаротушения и видеонаблюдения. Индивидуальные испытания блоков управления электроприводом. Индивидуальные испытания блоков управления пневмоприводом. Индивидуальные испытания блоков управления гидроприводом.</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ДИ1</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71-86</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15</w:t>
            </w:r>
          </w:p>
        </w:tc>
        <w:tc>
          <w:tcPr>
            <w:tcW w:type="dxa" w:w="2933"/>
            <w:vAlign w:val="center"/>
          </w:tcPr>
          <w:p>
            <w:pPr>
              <w:spacing w:before="0" w:after="0" w:line="240" w:lineRule="auto"/>
              <w:jc w:val="left"/>
            </w:pPr>
            <w:r/>
            <w:r>
              <w:rPr>
                <w:rFonts w:ascii="Times New Roman" w:hAnsi="Times New Roman" w:eastAsia="Times New Roman" w:cs="Times New Roman"/>
                <w:b w:val="0"/>
                <w:sz w:val="20"/>
              </w:rPr>
              <w:t>Индивидуальные испытания систем автоматического регулирования давления. Источники бесперебойного питания. Технические параметры источников бесперебойного питания. Диагностика параметров источников бесперебойного питания. Производство пусконаладочных работ источников бесперебойного питания. Генераторы электрической энергии аварийного питания. Технические параметры и генераторов электрической энергии аварийного питания.</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ДИ1</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87-102</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16</w:t>
            </w:r>
          </w:p>
        </w:tc>
        <w:tc>
          <w:tcPr>
            <w:tcW w:type="dxa" w:w="2933"/>
            <w:vAlign w:val="center"/>
          </w:tcPr>
          <w:p>
            <w:pPr>
              <w:spacing w:before="0" w:after="0" w:line="240" w:lineRule="auto"/>
              <w:jc w:val="left"/>
            </w:pPr>
            <w:r/>
            <w:r>
              <w:rPr>
                <w:rFonts w:ascii="Times New Roman" w:hAnsi="Times New Roman" w:eastAsia="Times New Roman" w:cs="Times New Roman"/>
                <w:b w:val="0"/>
                <w:sz w:val="20"/>
              </w:rPr>
              <w:t>Диагностика параметров генераторов электрической энергии аварийного питания. Производство пусконаладочных работ генераторов электрической энергии аварийного питания. Функциональные испытания и наладка оборудования и отдельных систем объекта автоматизации. Наладка и пробные пуски оборудования измерения электрических величин и давления.</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ОИ1</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6-20</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17</w:t>
            </w:r>
          </w:p>
        </w:tc>
        <w:tc>
          <w:tcPr>
            <w:tcW w:type="dxa" w:w="2933"/>
            <w:vAlign w:val="center"/>
          </w:tcPr>
          <w:p>
            <w:pPr>
              <w:spacing w:before="0" w:after="0" w:line="240" w:lineRule="auto"/>
              <w:jc w:val="left"/>
            </w:pPr>
            <w:r/>
            <w:r>
              <w:rPr>
                <w:rFonts w:ascii="Times New Roman" w:hAnsi="Times New Roman" w:eastAsia="Times New Roman" w:cs="Times New Roman"/>
                <w:b w:val="0"/>
                <w:sz w:val="20"/>
              </w:rPr>
              <w:t>Наладка оборудования измерения и контроля температуры и уровня. Пробные пуски оборудования измерения и контроля температуры и уровня. Пробные пуски оборудования измерения и контроля количества жидкостей и газов. Наладка оборудования автоматического пожаротушения и видеонаблюдения.</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ОИ1</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21-36</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18</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Пробные пуски оборудования автоматического пожаротушения и видеонаблюдения. Наладка оборудования блоков управления приводами. Пробные пуски оборудования блоков управления приводами. Наладка и пробные пуски источников аварийного питания. Комплексное опробование оборудования пускового комплекса и гарантийные испытания. Организация процесса ввода в эксплуатацию оборудования пускового комплекса объекта автоматизации</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ОИ1</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37-52</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19</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Практическое занятие № 1 Составление технической документации для организации электромонтажных работ</w:t>
            </w:r>
          </w:p>
        </w:tc>
        <w:tc>
          <w:tcPr>
            <w:tcW w:type="dxa" w:w="668"/>
            <w:vAlign w:val="center"/>
          </w:tcPr>
          <w:p>
            <w:pPr>
              <w:spacing w:before="0" w:after="0" w:line="240" w:lineRule="auto"/>
              <w:jc w:val="center"/>
            </w:pPr>
            <w:r/>
            <w:r>
              <w:rPr>
                <w:rFonts w:ascii="Times New Roman" w:hAnsi="Times New Roman" w:eastAsia="Times New Roman" w:cs="Times New Roman"/>
                <w:b w:val="0"/>
                <w:sz w:val="20"/>
              </w:rPr>
              <w:t>1</w:t>
            </w:r>
          </w:p>
        </w:tc>
        <w:tc>
          <w:tcPr>
            <w:tcW w:type="dxa" w:w="709"/>
            <w:vAlign w:val="center"/>
          </w:tcPr>
          <w:p>
            <w:pPr>
              <w:spacing w:before="0" w:after="0" w:line="240" w:lineRule="auto"/>
              <w:jc w:val="center"/>
            </w:pPr>
            <w:r/>
            <w:r>
              <w:rPr>
                <w:rFonts w:ascii="Times New Roman" w:hAnsi="Times New Roman" w:eastAsia="Times New Roman" w:cs="Times New Roman"/>
                <w:b w:val="0"/>
                <w:sz w:val="20"/>
              </w:rPr>
              <w:t>1</w:t>
            </w:r>
          </w:p>
        </w:tc>
        <w:tc>
          <w:tcPr>
            <w:tcW w:type="dxa" w:w="834"/>
            <w:vAlign w:val="center"/>
          </w:tcPr>
          <w:p>
            <w:pPr>
              <w:spacing w:before="0" w:after="0" w:line="240" w:lineRule="auto"/>
              <w:jc w:val="center"/>
            </w:pPr>
            <w:r/>
            <w:r>
              <w:rPr>
                <w:rFonts w:ascii="Times New Roman" w:hAnsi="Times New Roman" w:eastAsia="Times New Roman" w:cs="Times New Roman"/>
                <w:b w:val="0"/>
                <w:sz w:val="20"/>
              </w:rPr>
              <w:t>Практ. занятие</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№3, 2а</w:t>
            </w:r>
          </w:p>
        </w:tc>
        <w:tc>
          <w:tcPr>
            <w:tcW w:type="dxa" w:w="922"/>
            <w:vAlign w:val="center"/>
          </w:tcPr>
          <w:p>
            <w:pPr>
              <w:spacing w:before="0" w:after="0" w:line="240" w:lineRule="auto"/>
              <w:jc w:val="center"/>
            </w:pPr>
            <w:r/>
            <w:r>
              <w:rPr>
                <w:rFonts w:ascii="Times New Roman" w:hAnsi="Times New Roman" w:eastAsia="Times New Roman" w:cs="Times New Roman"/>
                <w:b w:val="0"/>
                <w:sz w:val="20"/>
              </w:rPr>
              <w:t>Метод. указания</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Защита пр.раб.</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20</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Практическое занятие № 2 Составление акта технической готовности электромонтажных работ</w:t>
            </w:r>
          </w:p>
        </w:tc>
        <w:tc>
          <w:tcPr>
            <w:tcW w:type="dxa" w:w="668"/>
            <w:vAlign w:val="center"/>
          </w:tcPr>
          <w:p>
            <w:pPr>
              <w:spacing w:before="0" w:after="0" w:line="240" w:lineRule="auto"/>
              <w:jc w:val="center"/>
            </w:pPr>
            <w:r/>
            <w:r>
              <w:rPr>
                <w:rFonts w:ascii="Times New Roman" w:hAnsi="Times New Roman" w:eastAsia="Times New Roman" w:cs="Times New Roman"/>
                <w:b w:val="0"/>
                <w:sz w:val="20"/>
              </w:rPr>
              <w:t>1</w:t>
            </w:r>
          </w:p>
        </w:tc>
        <w:tc>
          <w:tcPr>
            <w:tcW w:type="dxa" w:w="709"/>
            <w:vAlign w:val="center"/>
          </w:tcPr>
          <w:p>
            <w:pPr>
              <w:spacing w:before="0" w:after="0" w:line="240" w:lineRule="auto"/>
              <w:jc w:val="center"/>
            </w:pPr>
            <w:r/>
            <w:r>
              <w:rPr>
                <w:rFonts w:ascii="Times New Roman" w:hAnsi="Times New Roman" w:eastAsia="Times New Roman" w:cs="Times New Roman"/>
                <w:b w:val="0"/>
                <w:sz w:val="20"/>
              </w:rPr>
              <w:t>1</w:t>
            </w:r>
          </w:p>
        </w:tc>
        <w:tc>
          <w:tcPr>
            <w:tcW w:type="dxa" w:w="834"/>
            <w:vAlign w:val="center"/>
          </w:tcPr>
          <w:p>
            <w:pPr>
              <w:spacing w:before="0" w:after="0" w:line="240" w:lineRule="auto"/>
              <w:jc w:val="center"/>
            </w:pPr>
            <w:r/>
            <w:r>
              <w:rPr>
                <w:rFonts w:ascii="Times New Roman" w:hAnsi="Times New Roman" w:eastAsia="Times New Roman" w:cs="Times New Roman"/>
                <w:b w:val="0"/>
                <w:sz w:val="20"/>
              </w:rPr>
              <w:t>Практ. занятие</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№3, 2а</w:t>
            </w:r>
          </w:p>
        </w:tc>
        <w:tc>
          <w:tcPr>
            <w:tcW w:type="dxa" w:w="922"/>
            <w:vAlign w:val="center"/>
          </w:tcPr>
          <w:p>
            <w:pPr>
              <w:spacing w:before="0" w:after="0" w:line="240" w:lineRule="auto"/>
              <w:jc w:val="center"/>
            </w:pPr>
            <w:r/>
            <w:r>
              <w:rPr>
                <w:rFonts w:ascii="Times New Roman" w:hAnsi="Times New Roman" w:eastAsia="Times New Roman" w:cs="Times New Roman"/>
                <w:b w:val="0"/>
                <w:sz w:val="20"/>
              </w:rPr>
              <w:t>Метод. указания</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Защита пр.раб.</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21</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Практическое занятие № 3 Составление протокола о приемке электрооборудования после индивидуального испытания</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vAlign w:val="center"/>
          </w:tcPr>
          <w:p>
            <w:pPr>
              <w:spacing w:before="0" w:after="0" w:line="240" w:lineRule="auto"/>
              <w:jc w:val="center"/>
            </w:pPr>
            <w:r/>
            <w:r>
              <w:rPr>
                <w:rFonts w:ascii="Times New Roman" w:hAnsi="Times New Roman" w:eastAsia="Times New Roman" w:cs="Times New Roman"/>
                <w:b w:val="0"/>
                <w:sz w:val="20"/>
              </w:rPr>
              <w:t>2</w:t>
            </w:r>
          </w:p>
        </w:tc>
        <w:tc>
          <w:tcPr>
            <w:tcW w:type="dxa" w:w="834"/>
            <w:vAlign w:val="center"/>
          </w:tcPr>
          <w:p>
            <w:pPr>
              <w:spacing w:before="0" w:after="0" w:line="240" w:lineRule="auto"/>
              <w:jc w:val="center"/>
            </w:pPr>
            <w:r/>
            <w:r>
              <w:rPr>
                <w:rFonts w:ascii="Times New Roman" w:hAnsi="Times New Roman" w:eastAsia="Times New Roman" w:cs="Times New Roman"/>
                <w:b w:val="0"/>
                <w:sz w:val="20"/>
              </w:rPr>
              <w:t>Практ. занятие</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№3, 2а</w:t>
            </w:r>
          </w:p>
        </w:tc>
        <w:tc>
          <w:tcPr>
            <w:tcW w:type="dxa" w:w="922"/>
            <w:vAlign w:val="center"/>
          </w:tcPr>
          <w:p>
            <w:pPr>
              <w:spacing w:before="0" w:after="0" w:line="240" w:lineRule="auto"/>
              <w:jc w:val="center"/>
            </w:pPr>
            <w:r/>
            <w:r>
              <w:rPr>
                <w:rFonts w:ascii="Times New Roman" w:hAnsi="Times New Roman" w:eastAsia="Times New Roman" w:cs="Times New Roman"/>
                <w:b w:val="0"/>
                <w:sz w:val="20"/>
              </w:rPr>
              <w:t>Метод. указания</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Защита пр.раб.</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22</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Практическое занятие № 4 Составление акта функциональных (поузловых) испытаний электрооборудования</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vAlign w:val="center"/>
          </w:tcPr>
          <w:p>
            <w:pPr>
              <w:spacing w:before="0" w:after="0" w:line="240" w:lineRule="auto"/>
              <w:jc w:val="center"/>
            </w:pPr>
            <w:r/>
            <w:r>
              <w:rPr>
                <w:rFonts w:ascii="Times New Roman" w:hAnsi="Times New Roman" w:eastAsia="Times New Roman" w:cs="Times New Roman"/>
                <w:b w:val="0"/>
                <w:sz w:val="20"/>
              </w:rPr>
              <w:t>2</w:t>
            </w:r>
          </w:p>
        </w:tc>
        <w:tc>
          <w:tcPr>
            <w:tcW w:type="dxa" w:w="834"/>
            <w:vAlign w:val="center"/>
          </w:tcPr>
          <w:p>
            <w:pPr>
              <w:spacing w:before="0" w:after="0" w:line="240" w:lineRule="auto"/>
              <w:jc w:val="center"/>
            </w:pPr>
            <w:r/>
            <w:r>
              <w:rPr>
                <w:rFonts w:ascii="Times New Roman" w:hAnsi="Times New Roman" w:eastAsia="Times New Roman" w:cs="Times New Roman"/>
                <w:b w:val="0"/>
                <w:sz w:val="20"/>
              </w:rPr>
              <w:t>Практ. занятие</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№3, 2а</w:t>
            </w:r>
          </w:p>
        </w:tc>
        <w:tc>
          <w:tcPr>
            <w:tcW w:type="dxa" w:w="922"/>
            <w:vAlign w:val="center"/>
          </w:tcPr>
          <w:p>
            <w:pPr>
              <w:spacing w:before="0" w:after="0" w:line="240" w:lineRule="auto"/>
              <w:jc w:val="center"/>
            </w:pPr>
            <w:r/>
            <w:r>
              <w:rPr>
                <w:rFonts w:ascii="Times New Roman" w:hAnsi="Times New Roman" w:eastAsia="Times New Roman" w:cs="Times New Roman"/>
                <w:b w:val="0"/>
                <w:sz w:val="20"/>
              </w:rPr>
              <w:t>Метод. указания</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Защита пр.раб.</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23</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Практическое занятие № 5 Составление акта комплексной приемочной комиссии о готовности электрооборудования пускового комплекса к комплексному опробованию</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vAlign w:val="center"/>
          </w:tcPr>
          <w:p>
            <w:pPr>
              <w:spacing w:before="0" w:after="0" w:line="240" w:lineRule="auto"/>
              <w:jc w:val="center"/>
            </w:pPr>
            <w:r/>
            <w:r>
              <w:rPr>
                <w:rFonts w:ascii="Times New Roman" w:hAnsi="Times New Roman" w:eastAsia="Times New Roman" w:cs="Times New Roman"/>
                <w:b w:val="0"/>
                <w:sz w:val="20"/>
              </w:rPr>
              <w:t>2</w:t>
            </w:r>
          </w:p>
        </w:tc>
        <w:tc>
          <w:tcPr>
            <w:tcW w:type="dxa" w:w="834"/>
            <w:vAlign w:val="center"/>
          </w:tcPr>
          <w:p>
            <w:pPr>
              <w:spacing w:before="0" w:after="0" w:line="240" w:lineRule="auto"/>
              <w:jc w:val="center"/>
            </w:pPr>
            <w:r/>
            <w:r>
              <w:rPr>
                <w:rFonts w:ascii="Times New Roman" w:hAnsi="Times New Roman" w:eastAsia="Times New Roman" w:cs="Times New Roman"/>
                <w:b w:val="0"/>
                <w:sz w:val="20"/>
              </w:rPr>
              <w:t>Практ. занятие</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№3, 2а</w:t>
            </w:r>
          </w:p>
        </w:tc>
        <w:tc>
          <w:tcPr>
            <w:tcW w:type="dxa" w:w="922"/>
            <w:vAlign w:val="center"/>
          </w:tcPr>
          <w:p>
            <w:pPr>
              <w:spacing w:before="0" w:after="0" w:line="240" w:lineRule="auto"/>
              <w:jc w:val="center"/>
            </w:pPr>
            <w:r/>
            <w:r>
              <w:rPr>
                <w:rFonts w:ascii="Times New Roman" w:hAnsi="Times New Roman" w:eastAsia="Times New Roman" w:cs="Times New Roman"/>
                <w:b w:val="0"/>
                <w:sz w:val="20"/>
              </w:rPr>
              <w:t>Метод. указания</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Защита пр.раб.</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24</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Практическое занятие № 6 Оформление актов и протоколов испытаний при приемке электрооборудования</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vAlign w:val="center"/>
          </w:tcPr>
          <w:p>
            <w:pPr>
              <w:spacing w:before="0" w:after="0" w:line="240" w:lineRule="auto"/>
              <w:jc w:val="center"/>
            </w:pPr>
            <w:r/>
            <w:r>
              <w:rPr>
                <w:rFonts w:ascii="Times New Roman" w:hAnsi="Times New Roman" w:eastAsia="Times New Roman" w:cs="Times New Roman"/>
                <w:b w:val="0"/>
                <w:sz w:val="20"/>
              </w:rPr>
              <w:t>2</w:t>
            </w:r>
          </w:p>
        </w:tc>
        <w:tc>
          <w:tcPr>
            <w:tcW w:type="dxa" w:w="834"/>
            <w:vAlign w:val="center"/>
          </w:tcPr>
          <w:p>
            <w:pPr>
              <w:spacing w:before="0" w:after="0" w:line="240" w:lineRule="auto"/>
              <w:jc w:val="center"/>
            </w:pPr>
            <w:r/>
            <w:r>
              <w:rPr>
                <w:rFonts w:ascii="Times New Roman" w:hAnsi="Times New Roman" w:eastAsia="Times New Roman" w:cs="Times New Roman"/>
                <w:b w:val="0"/>
                <w:sz w:val="20"/>
              </w:rPr>
              <w:t>Практ. занятие</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№3, 2а</w:t>
            </w:r>
          </w:p>
        </w:tc>
        <w:tc>
          <w:tcPr>
            <w:tcW w:type="dxa" w:w="922"/>
            <w:vAlign w:val="center"/>
          </w:tcPr>
          <w:p>
            <w:pPr>
              <w:spacing w:before="0" w:after="0" w:line="240" w:lineRule="auto"/>
              <w:jc w:val="center"/>
            </w:pPr>
            <w:r/>
            <w:r>
              <w:rPr>
                <w:rFonts w:ascii="Times New Roman" w:hAnsi="Times New Roman" w:eastAsia="Times New Roman" w:cs="Times New Roman"/>
                <w:b w:val="0"/>
                <w:sz w:val="20"/>
              </w:rPr>
              <w:t>Метод. указания</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Защита пр.раб.</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25</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Практическое занятие № 7 Составление акта комплексной приемочной комиссии о готовности электрооборудования пускового комплекса к вводу объекта в промышленную эксплуатацию</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vAlign w:val="center"/>
          </w:tcPr>
          <w:p>
            <w:pPr>
              <w:spacing w:before="0" w:after="0" w:line="240" w:lineRule="auto"/>
              <w:jc w:val="center"/>
            </w:pPr>
            <w:r/>
            <w:r>
              <w:rPr>
                <w:rFonts w:ascii="Times New Roman" w:hAnsi="Times New Roman" w:eastAsia="Times New Roman" w:cs="Times New Roman"/>
                <w:b w:val="0"/>
                <w:sz w:val="20"/>
              </w:rPr>
              <w:t>2</w:t>
            </w:r>
          </w:p>
        </w:tc>
        <w:tc>
          <w:tcPr>
            <w:tcW w:type="dxa" w:w="834"/>
            <w:vAlign w:val="center"/>
          </w:tcPr>
          <w:p>
            <w:pPr>
              <w:spacing w:before="0" w:after="0" w:line="240" w:lineRule="auto"/>
              <w:jc w:val="center"/>
            </w:pPr>
            <w:r/>
            <w:r>
              <w:rPr>
                <w:rFonts w:ascii="Times New Roman" w:hAnsi="Times New Roman" w:eastAsia="Times New Roman" w:cs="Times New Roman"/>
                <w:b w:val="0"/>
                <w:sz w:val="20"/>
              </w:rPr>
              <w:t>Практ. занятие</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№3, 2а</w:t>
            </w:r>
          </w:p>
        </w:tc>
        <w:tc>
          <w:tcPr>
            <w:tcW w:type="dxa" w:w="922"/>
            <w:vAlign w:val="center"/>
          </w:tcPr>
          <w:p>
            <w:pPr>
              <w:spacing w:before="0" w:after="0" w:line="240" w:lineRule="auto"/>
              <w:jc w:val="center"/>
            </w:pPr>
            <w:r/>
            <w:r>
              <w:rPr>
                <w:rFonts w:ascii="Times New Roman" w:hAnsi="Times New Roman" w:eastAsia="Times New Roman" w:cs="Times New Roman"/>
                <w:b w:val="0"/>
                <w:sz w:val="20"/>
              </w:rPr>
              <w:t>Метод. указания</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Защита пр.раб.</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26</w:t>
            </w:r>
          </w:p>
        </w:tc>
        <w:tc>
          <w:tcPr>
            <w:tcW w:type="dxa" w:w="2933"/>
            <w:vAlign w:val="center"/>
          </w:tcPr>
          <w:p>
            <w:pPr>
              <w:spacing w:before="0" w:after="0" w:line="240" w:lineRule="auto"/>
              <w:jc w:val="left"/>
            </w:pPr>
            <w:r/>
            <w:r>
              <w:rPr>
                <w:rFonts w:ascii="Times New Roman" w:hAnsi="Times New Roman" w:eastAsia="Times New Roman" w:cs="Times New Roman"/>
                <w:b/>
                <w:sz w:val="20"/>
              </w:rPr>
              <w:t>Дифференцированный зачет</w:t>
            </w:r>
          </w:p>
        </w:tc>
        <w:tc>
          <w:tcPr>
            <w:tcW w:type="dxa" w:w="668"/>
            <w:vAlign w:val="center"/>
          </w:tcPr>
          <w:p>
            <w:pPr>
              <w:spacing w:before="0" w:after="0" w:line="240" w:lineRule="auto"/>
              <w:jc w:val="center"/>
            </w:pPr>
            <w:r/>
            <w:r>
              <w:rPr>
                <w:rFonts w:ascii="Times New Roman" w:hAnsi="Times New Roman" w:eastAsia="Times New Roman" w:cs="Times New Roman"/>
                <w:b/>
                <w:sz w:val="20"/>
              </w:rPr>
              <w:t>2</w:t>
            </w:r>
          </w:p>
        </w:tc>
        <w:tc>
          <w:tcPr>
            <w:tcW w:type="dxa" w:w="709"/>
          </w:tcPr>
          <w:p/>
        </w:tc>
        <w:tc>
          <w:tcPr>
            <w:tcW w:type="dxa" w:w="834"/>
          </w:tcPr>
          <w:p/>
        </w:tc>
        <w:tc>
          <w:tcPr>
            <w:tcW w:type="dxa" w:w="692"/>
          </w:tcPr>
          <w:p/>
        </w:tc>
        <w:tc>
          <w:tcPr>
            <w:tcW w:type="dxa" w:w="785"/>
          </w:tcPr>
          <w:p/>
        </w:tc>
        <w:tc>
          <w:tcPr>
            <w:tcW w:type="dxa" w:w="909"/>
          </w:tcPr>
          <w:p/>
        </w:tc>
        <w:tc>
          <w:tcPr>
            <w:tcW w:type="dxa" w:w="922"/>
          </w:tcPr>
          <w:p/>
        </w:tc>
        <w:tc>
          <w:tcPr>
            <w:tcW w:type="dxa" w:w="865"/>
          </w:tcPr>
          <w:p/>
        </w:tc>
        <w:tc>
          <w:tcPr>
            <w:tcW w:type="dxa" w:w="856"/>
          </w:tcPr>
          <w:p/>
        </w:tc>
      </w:tr>
      <w:tr>
        <w:trPr>
          <w:trHeight w:val="20"/>
        </w:trPr>
        <w:tc>
          <w:tcPr>
            <w:tcW w:type="dxa" w:w="501"/>
          </w:tcPr>
          <w:p/>
        </w:tc>
        <w:tc>
          <w:tcPr>
            <w:tcW w:type="dxa" w:w="2933"/>
            <w:vAlign w:val="center"/>
          </w:tcPr>
          <w:p>
            <w:pPr>
              <w:spacing w:before="0" w:after="0" w:line="240" w:lineRule="auto"/>
              <w:jc w:val="left"/>
            </w:pPr>
            <w:r/>
            <w:r>
              <w:rPr>
                <w:rFonts w:ascii="Times New Roman" w:hAnsi="Times New Roman" w:eastAsia="Times New Roman" w:cs="Times New Roman"/>
                <w:b/>
                <w:sz w:val="20"/>
              </w:rPr>
              <w:t>Итого:</w:t>
            </w:r>
          </w:p>
        </w:tc>
        <w:tc>
          <w:tcPr>
            <w:tcW w:type="dxa" w:w="668"/>
            <w:vAlign w:val="center"/>
          </w:tcPr>
          <w:p>
            <w:pPr>
              <w:spacing w:before="0" w:after="0" w:line="240" w:lineRule="auto"/>
              <w:jc w:val="center"/>
            </w:pPr>
            <w:r/>
            <w:r>
              <w:rPr>
                <w:rFonts w:ascii="Times New Roman" w:hAnsi="Times New Roman" w:eastAsia="Times New Roman" w:cs="Times New Roman"/>
                <w:b/>
                <w:sz w:val="20"/>
              </w:rPr>
              <w:t>50</w:t>
            </w:r>
          </w:p>
        </w:tc>
        <w:tc>
          <w:tcPr>
            <w:tcW w:type="dxa" w:w="709"/>
            <w:vAlign w:val="center"/>
          </w:tcPr>
          <w:p>
            <w:pPr>
              <w:spacing w:before="0" w:after="0" w:line="240" w:lineRule="auto"/>
              <w:jc w:val="center"/>
            </w:pPr>
            <w:r/>
            <w:r>
              <w:rPr>
                <w:rFonts w:ascii="Times New Roman" w:hAnsi="Times New Roman" w:eastAsia="Times New Roman" w:cs="Times New Roman"/>
                <w:b/>
                <w:sz w:val="20"/>
              </w:rPr>
              <w:t>12</w:t>
            </w:r>
          </w:p>
        </w:tc>
        <w:tc>
          <w:tcPr>
            <w:tcW w:type="dxa" w:w="834"/>
          </w:tcPr>
          <w:p/>
        </w:tc>
        <w:tc>
          <w:tcPr>
            <w:tcW w:type="dxa" w:w="692"/>
          </w:tcPr>
          <w:p/>
        </w:tc>
        <w:tc>
          <w:tcPr>
            <w:tcW w:type="dxa" w:w="785"/>
          </w:tcPr>
          <w:p/>
        </w:tc>
        <w:tc>
          <w:tcPr>
            <w:tcW w:type="dxa" w:w="909"/>
          </w:tcPr>
          <w:p/>
        </w:tc>
        <w:tc>
          <w:tcPr>
            <w:tcW w:type="dxa" w:w="922"/>
          </w:tcPr>
          <w:p/>
        </w:tc>
        <w:tc>
          <w:tcPr>
            <w:tcW w:type="dxa" w:w="865"/>
          </w:tcPr>
          <w:p/>
        </w:tc>
        <w:tc>
          <w:tcPr>
            <w:tcW w:type="dxa" w:w="856"/>
          </w:tcPr>
          <w:p/>
        </w:tc>
      </w:tr>
    </w:tbl>
    <w:p>
      <w:pPr>
        <w:spacing w:before="0" w:after="0"/>
      </w:pPr>
      <w:r>
        <w:br w:type="page"/>
      </w:r>
    </w:p>
    <w:p>
      <w:pPr>
        <w:spacing w:before="0" w:after="0" w:line="240" w:lineRule="auto"/>
        <w:jc w:val="center"/>
      </w:pPr>
      <w:r>
        <w:rPr>
          <w:rFonts w:ascii="Times New Roman" w:hAnsi="Times New Roman" w:eastAsia="Times New Roman" w:cs="Times New Roman"/>
          <w:b w:val="0"/>
          <w:sz w:val="24"/>
        </w:rPr>
        <w:t>Материально-техническое обеспечение занятий</w:t>
      </w:r>
    </w:p>
    <w:p>
      <w:pPr>
        <w:spacing w:before="0" w:after="0" w:line="240" w:lineRule="auto"/>
        <w:jc w:val="right"/>
      </w:pPr>
      <w:r>
        <w:rPr>
          <w:rFonts w:ascii="Times New Roman" w:hAnsi="Times New Roman" w:eastAsia="Times New Roman" w:cs="Times New Roman"/>
          <w:b w:val="0"/>
          <w:sz w:val="24"/>
        </w:rPr>
        <w:t>Таблица 2а</w:t>
      </w:r>
    </w:p>
    <w:tbl>
      <w:tblPr>
        <w:tblStyle w:val="TableGrid"/>
        <w:tblW w:type="auto" w:w="0"/>
        <w:jc w:val="center"/>
        <w:tblLayout w:type="fixed"/>
        <w:tblLook w:firstColumn="1" w:firstRow="1" w:lastColumn="0" w:lastRow="0" w:noHBand="0" w:noVBand="1" w:val="04A0"/>
        <w:tblLayout w:type="fixed"/>
      </w:tblPr>
      <w:tblGrid>
        <w:gridCol w:w="1743"/>
        <w:gridCol w:w="8713"/>
      </w:tblGrid>
      <w:tr>
        <w:tc>
          <w:tcPr>
            <w:tcW w:type="dxa" w:w="1743"/>
            <w:vAlign w:val="center"/>
          </w:tcPr>
          <w:p>
            <w:pPr>
              <w:spacing w:before="0" w:after="0" w:line="240" w:lineRule="auto"/>
              <w:jc w:val="center"/>
            </w:pPr>
            <w:r/>
            <w:r>
              <w:rPr>
                <w:rFonts w:ascii="Times New Roman" w:hAnsi="Times New Roman" w:eastAsia="Times New Roman" w:cs="Times New Roman"/>
                <w:b w:val="0"/>
                <w:sz w:val="20"/>
              </w:rPr>
              <w:t>№ п/п</w:t>
            </w:r>
          </w:p>
        </w:tc>
        <w:tc>
          <w:tcPr>
            <w:tcW w:type="dxa" w:w="8713"/>
            <w:vAlign w:val="center"/>
          </w:tcPr>
          <w:p>
            <w:pPr>
              <w:spacing w:before="0" w:after="0" w:line="240" w:lineRule="auto"/>
              <w:jc w:val="center"/>
            </w:pPr>
            <w:r/>
            <w:r>
              <w:rPr>
                <w:rFonts w:ascii="Times New Roman" w:hAnsi="Times New Roman" w:eastAsia="Times New Roman" w:cs="Times New Roman"/>
                <w:b w:val="0"/>
                <w:sz w:val="20"/>
              </w:rPr>
              <w:t>Материально-техническое обеспечение занятий</w:t>
            </w:r>
          </w:p>
        </w:tc>
      </w:tr>
      <w:tr>
        <w:tc>
          <w:tcPr>
            <w:tcW w:type="dxa" w:w="1743"/>
            <w:vAlign w:val="center"/>
          </w:tcPr>
          <w:p>
            <w:pPr>
              <w:spacing w:before="0" w:after="0" w:line="240" w:lineRule="auto"/>
              <w:jc w:val="center"/>
            </w:pPr>
            <w:r/>
            <w:r>
              <w:rPr>
                <w:rFonts w:ascii="Times New Roman" w:hAnsi="Times New Roman" w:eastAsia="Times New Roman" w:cs="Times New Roman"/>
                <w:b/>
                <w:sz w:val="20"/>
              </w:rPr>
              <w:t>1</w:t>
            </w:r>
          </w:p>
        </w:tc>
        <w:tc>
          <w:tcPr>
            <w:tcW w:type="dxa" w:w="8713"/>
            <w:vAlign w:val="center"/>
          </w:tcPr>
          <w:p>
            <w:pPr>
              <w:spacing w:before="0" w:after="0" w:line="240" w:lineRule="auto"/>
              <w:jc w:val="center"/>
            </w:pPr>
            <w:r/>
            <w:r>
              <w:rPr>
                <w:rFonts w:ascii="Times New Roman" w:hAnsi="Times New Roman" w:eastAsia="Times New Roman" w:cs="Times New Roman"/>
                <w:b/>
                <w:sz w:val="20"/>
              </w:rPr>
              <w:t>2</w:t>
            </w:r>
          </w:p>
        </w:tc>
      </w:tr>
      <w:tr>
        <w:tc>
          <w:tcPr>
            <w:tcW w:type="dxa" w:w="1743"/>
            <w:vAlign w:val="center"/>
          </w:tcPr>
          <w:p>
            <w:pPr>
              <w:spacing w:before="0" w:after="0" w:line="240" w:lineRule="auto"/>
              <w:jc w:val="center"/>
            </w:pPr>
            <w:r/>
            <w:r>
              <w:rPr>
                <w:rFonts w:ascii="Times New Roman" w:hAnsi="Times New Roman" w:eastAsia="Times New Roman" w:cs="Times New Roman"/>
                <w:b w:val="0"/>
                <w:sz w:val="20"/>
              </w:rPr>
              <w:t>1</w:t>
            </w:r>
          </w:p>
        </w:tc>
        <w:tc>
          <w:tcPr>
            <w:tcW w:type="dxa" w:w="8713"/>
            <w:vAlign w:val="center"/>
          </w:tcPr>
          <w:p>
            <w:pPr>
              <w:spacing w:before="0" w:after="0" w:line="240" w:lineRule="auto"/>
              <w:jc w:val="left"/>
            </w:pPr>
            <w:r/>
            <w:r>
              <w:rPr>
                <w:rFonts w:ascii="Times New Roman" w:hAnsi="Times New Roman" w:eastAsia="Times New Roman" w:cs="Times New Roman"/>
                <w:b w:val="0"/>
                <w:sz w:val="20"/>
              </w:rPr>
              <w:t>Лаборатория монтажа, наладки и технического обслуживания контрольно-измерительных приборов и систем автоматики: лабораторные стенды по монтажу электрических схем управления, мультиметры, электромонтажный инструмент, соединительные провода</w:t>
            </w:r>
          </w:p>
        </w:tc>
      </w:tr>
      <w:tr>
        <w:tc>
          <w:tcPr>
            <w:tcW w:type="dxa" w:w="1743"/>
            <w:vAlign w:val="center"/>
          </w:tcPr>
          <w:p>
            <w:pPr>
              <w:spacing w:before="0" w:after="0" w:line="240" w:lineRule="auto"/>
              <w:jc w:val="center"/>
            </w:pPr>
            <w:r/>
            <w:r>
              <w:rPr>
                <w:rFonts w:ascii="Times New Roman" w:hAnsi="Times New Roman" w:eastAsia="Times New Roman" w:cs="Times New Roman"/>
                <w:b w:val="0"/>
                <w:sz w:val="20"/>
              </w:rPr>
              <w:t>2</w:t>
            </w:r>
          </w:p>
        </w:tc>
        <w:tc>
          <w:tcPr>
            <w:tcW w:type="dxa" w:w="8713"/>
            <w:vAlign w:val="center"/>
          </w:tcPr>
          <w:p>
            <w:pPr>
              <w:spacing w:before="0" w:after="0" w:line="240" w:lineRule="auto"/>
              <w:jc w:val="left"/>
            </w:pPr>
            <w:r/>
            <w:r>
              <w:rPr>
                <w:rFonts w:ascii="Times New Roman" w:hAnsi="Times New Roman" w:eastAsia="Times New Roman" w:cs="Times New Roman"/>
                <w:b w:val="0"/>
                <w:sz w:val="20"/>
              </w:rPr>
              <w:t>Лаборатория «Автоматизация технологических процессов и контрольно-измерительных приборов»: лабораторные стенды под управлением SCADA-систем (MasterSCADA, TRACE MODE), программируемые логические контроллеры ОВЕН ПЛК 110, Segnetics SMH 2G, измерители-регуляторы ОВЕН ТРМ1, ТРМ32, ПКП1, датчики температуры</w:t>
            </w:r>
          </w:p>
        </w:tc>
      </w:tr>
      <w:tr>
        <w:tc>
          <w:tcPr>
            <w:tcW w:type="dxa" w:w="1743"/>
            <w:vAlign w:val="center"/>
          </w:tcPr>
          <w:p>
            <w:pPr>
              <w:spacing w:before="0" w:after="0" w:line="240" w:lineRule="auto"/>
              <w:jc w:val="center"/>
            </w:pPr>
            <w:r/>
            <w:r>
              <w:rPr>
                <w:rFonts w:ascii="Times New Roman" w:hAnsi="Times New Roman" w:eastAsia="Times New Roman" w:cs="Times New Roman"/>
                <w:b w:val="0"/>
                <w:sz w:val="20"/>
              </w:rPr>
              <w:t>3</w:t>
            </w:r>
          </w:p>
        </w:tc>
        <w:tc>
          <w:tcPr>
            <w:tcW w:type="dxa" w:w="8713"/>
            <w:vAlign w:val="center"/>
          </w:tcPr>
          <w:p>
            <w:pPr>
              <w:spacing w:before="0" w:after="0" w:line="240" w:lineRule="auto"/>
              <w:jc w:val="left"/>
            </w:pPr>
            <w:r/>
            <w:r>
              <w:rPr>
                <w:rFonts w:ascii="Times New Roman" w:hAnsi="Times New Roman" w:eastAsia="Times New Roman" w:cs="Times New Roman"/>
                <w:b w:val="0"/>
                <w:sz w:val="20"/>
              </w:rPr>
              <w:t>Методические указания по выполнению лабораторно-практических работ</w:t>
            </w:r>
          </w:p>
        </w:tc>
      </w:tr>
      <w:tr>
        <w:tc>
          <w:tcPr>
            <w:tcW w:type="dxa" w:w="1743"/>
            <w:vAlign w:val="center"/>
          </w:tcPr>
          <w:p>
            <w:pPr>
              <w:spacing w:before="0" w:after="0" w:line="240" w:lineRule="auto"/>
              <w:jc w:val="center"/>
            </w:pPr>
            <w:r/>
            <w:r>
              <w:rPr>
                <w:rFonts w:ascii="Times New Roman" w:hAnsi="Times New Roman" w:eastAsia="Times New Roman" w:cs="Times New Roman"/>
                <w:b w:val="0"/>
                <w:sz w:val="20"/>
              </w:rPr>
              <w:t>4</w:t>
            </w:r>
          </w:p>
        </w:tc>
        <w:tc>
          <w:tcPr>
            <w:tcW w:type="dxa" w:w="8713"/>
            <w:vAlign w:val="center"/>
          </w:tcPr>
          <w:p>
            <w:pPr>
              <w:spacing w:before="0" w:after="0" w:line="240" w:lineRule="auto"/>
              <w:jc w:val="left"/>
            </w:pPr>
            <w:r/>
            <w:r>
              <w:rPr>
                <w:rFonts w:ascii="Times New Roman" w:hAnsi="Times New Roman" w:eastAsia="Times New Roman" w:cs="Times New Roman"/>
                <w:b w:val="0"/>
                <w:sz w:val="20"/>
              </w:rPr>
              <w:t>Лаборатория электротехники, электроники и электронной техники: стенды лабораторные САД-2, «Автоматика», «Уралочка», блок питания БП-15, осциллографы, амперметры, вольтметры, ваттметры, генератор сигналов Г6-46</w:t>
            </w:r>
          </w:p>
        </w:tc>
      </w:tr>
      <w:tr>
        <w:tc>
          <w:tcPr>
            <w:tcW w:type="dxa" w:w="1743"/>
            <w:vAlign w:val="center"/>
          </w:tcPr>
          <w:p>
            <w:pPr>
              <w:spacing w:before="0" w:after="0" w:line="240" w:lineRule="auto"/>
              <w:jc w:val="center"/>
            </w:pPr>
            <w:r/>
            <w:r>
              <w:rPr>
                <w:rFonts w:ascii="Times New Roman" w:hAnsi="Times New Roman" w:eastAsia="Times New Roman" w:cs="Times New Roman"/>
                <w:b w:val="0"/>
                <w:sz w:val="20"/>
              </w:rPr>
              <w:t>5</w:t>
            </w:r>
          </w:p>
        </w:tc>
        <w:tc>
          <w:tcPr>
            <w:tcW w:type="dxa" w:w="8713"/>
            <w:vAlign w:val="center"/>
          </w:tcPr>
          <w:p>
            <w:pPr>
              <w:spacing w:before="0" w:after="0" w:line="240" w:lineRule="auto"/>
              <w:jc w:val="left"/>
            </w:pPr>
            <w:r/>
            <w:r>
              <w:rPr>
                <w:rFonts w:ascii="Times New Roman" w:hAnsi="Times New Roman" w:eastAsia="Times New Roman" w:cs="Times New Roman"/>
                <w:b w:val="0"/>
                <w:sz w:val="20"/>
              </w:rPr>
              <w:t>Электромонтажная мастерская: рабочее место электромонтажника, щиты ЩУР, ЩО, ЩУ, стенды по поиску неисправностей в электрических цепях управления</w:t>
            </w:r>
          </w:p>
        </w:tc>
      </w:tr>
      <w:tr>
        <w:tc>
          <w:tcPr>
            <w:tcW w:type="dxa" w:w="1743"/>
            <w:vAlign w:val="center"/>
          </w:tcPr>
          <w:p>
            <w:pPr>
              <w:spacing w:before="0" w:after="0" w:line="240" w:lineRule="auto"/>
              <w:jc w:val="center"/>
            </w:pPr>
            <w:r/>
            <w:r>
              <w:rPr>
                <w:rFonts w:ascii="Times New Roman" w:hAnsi="Times New Roman" w:eastAsia="Times New Roman" w:cs="Times New Roman"/>
                <w:b w:val="0"/>
                <w:sz w:val="20"/>
              </w:rPr>
              <w:t>6</w:t>
            </w:r>
          </w:p>
        </w:tc>
        <w:tc>
          <w:tcPr>
            <w:tcW w:type="dxa" w:w="8713"/>
            <w:vAlign w:val="center"/>
          </w:tcPr>
          <w:p>
            <w:pPr>
              <w:spacing w:before="0" w:after="0" w:line="240" w:lineRule="auto"/>
              <w:jc w:val="left"/>
            </w:pPr>
            <w:r/>
            <w:r>
              <w:rPr>
                <w:rFonts w:ascii="Times New Roman" w:hAnsi="Times New Roman" w:eastAsia="Times New Roman" w:cs="Times New Roman"/>
                <w:b w:val="0"/>
                <w:sz w:val="20"/>
              </w:rPr>
              <w:t>Мастерская по компетенции «Промышленная автоматика»: контрольно-измерительные приборы (мультиметр, мегаомметр), наборы инструментов электромонтажника</w:t>
            </w:r>
          </w:p>
        </w:tc>
      </w:tr>
      <w:tr>
        <w:tc>
          <w:tcPr>
            <w:tcW w:type="dxa" w:w="1743"/>
            <w:vAlign w:val="center"/>
          </w:tcPr>
          <w:p>
            <w:pPr>
              <w:spacing w:before="0" w:after="0" w:line="240" w:lineRule="auto"/>
              <w:jc w:val="center"/>
            </w:pPr>
            <w:r/>
            <w:r>
              <w:rPr>
                <w:rFonts w:ascii="Times New Roman" w:hAnsi="Times New Roman" w:eastAsia="Times New Roman" w:cs="Times New Roman"/>
                <w:b w:val="0"/>
                <w:sz w:val="20"/>
              </w:rPr>
              <w:t>7</w:t>
            </w:r>
          </w:p>
        </w:tc>
        <w:tc>
          <w:tcPr>
            <w:tcW w:type="dxa" w:w="8713"/>
            <w:vAlign w:val="center"/>
          </w:tcPr>
          <w:p>
            <w:pPr>
              <w:spacing w:before="0" w:after="0" w:line="240" w:lineRule="auto"/>
              <w:jc w:val="left"/>
            </w:pPr>
            <w:r/>
            <w:r>
              <w:rPr>
                <w:rFonts w:ascii="Times New Roman" w:hAnsi="Times New Roman" w:eastAsia="Times New Roman" w:cs="Times New Roman"/>
                <w:b w:val="0"/>
                <w:sz w:val="20"/>
              </w:rPr>
              <w:t>Средства мультимедиа, персональные компьютеры с ПО Codesys 2.3/3.5, MasterSCADA, TRACE MODE, MS Office</w:t>
            </w:r>
          </w:p>
        </w:tc>
      </w:tr>
      <w:tr>
        <w:tc>
          <w:tcPr>
            <w:tcW w:type="dxa" w:w="1743"/>
            <w:vAlign w:val="center"/>
          </w:tcPr>
          <w:p>
            <w:pPr>
              <w:spacing w:before="0" w:after="0" w:line="240" w:lineRule="auto"/>
              <w:jc w:val="center"/>
            </w:pPr>
            <w:r/>
            <w:r>
              <w:rPr>
                <w:rFonts w:ascii="Times New Roman" w:hAnsi="Times New Roman" w:eastAsia="Times New Roman" w:cs="Times New Roman"/>
                <w:b w:val="0"/>
                <w:sz w:val="20"/>
              </w:rPr>
              <w:t>8</w:t>
            </w:r>
          </w:p>
        </w:tc>
        <w:tc>
          <w:tcPr>
            <w:tcW w:type="dxa" w:w="8713"/>
            <w:vAlign w:val="center"/>
          </w:tcPr>
          <w:p>
            <w:pPr>
              <w:spacing w:before="0" w:after="0" w:line="240" w:lineRule="auto"/>
              <w:jc w:val="left"/>
            </w:pPr>
            <w:r/>
            <w:r>
              <w:rPr>
                <w:rFonts w:ascii="Times New Roman" w:hAnsi="Times New Roman" w:eastAsia="Times New Roman" w:cs="Times New Roman"/>
                <w:b w:val="0"/>
                <w:sz w:val="20"/>
              </w:rPr>
              <w:t>Учебные плакаты, техническая документация (руководства пользователей, инструкции по эксплуатации) заводов-изготовителей приборов</w:t>
            </w:r>
          </w:p>
        </w:tc>
      </w:tr>
      <w:tr>
        <w:tc>
          <w:tcPr>
            <w:tcW w:type="dxa" w:w="1743"/>
            <w:vAlign w:val="center"/>
          </w:tcPr>
          <w:p>
            <w:pPr>
              <w:spacing w:before="0" w:after="0" w:line="240" w:lineRule="auto"/>
              <w:jc w:val="center"/>
            </w:pPr>
            <w:r/>
            <w:r>
              <w:rPr>
                <w:rFonts w:ascii="Times New Roman" w:hAnsi="Times New Roman" w:eastAsia="Times New Roman" w:cs="Times New Roman"/>
                <w:b w:val="0"/>
                <w:sz w:val="20"/>
              </w:rPr>
              <w:t>9</w:t>
            </w:r>
          </w:p>
        </w:tc>
        <w:tc>
          <w:tcPr>
            <w:tcW w:type="dxa" w:w="8713"/>
            <w:vAlign w:val="center"/>
          </w:tcPr>
          <w:p>
            <w:pPr>
              <w:spacing w:before="0" w:after="0" w:line="240" w:lineRule="auto"/>
              <w:jc w:val="left"/>
            </w:pPr>
            <w:r/>
            <w:r>
              <w:rPr>
                <w:rFonts w:ascii="Times New Roman" w:hAnsi="Times New Roman" w:eastAsia="Times New Roman" w:cs="Times New Roman"/>
                <w:b w:val="0"/>
                <w:sz w:val="20"/>
              </w:rPr>
              <w:t>Глобальная сеть Internet</w:t>
            </w:r>
          </w:p>
        </w:tc>
      </w:tr>
      <w:tr>
        <w:tc>
          <w:tcPr>
            <w:tcW w:type="dxa" w:w="1743"/>
            <w:vAlign w:val="center"/>
          </w:tcPr>
          <w:p>
            <w:pPr>
              <w:spacing w:before="0" w:after="0" w:line="240" w:lineRule="auto"/>
              <w:jc w:val="center"/>
            </w:pPr>
            <w:r/>
            <w:r>
              <w:rPr>
                <w:rFonts w:ascii="Times New Roman" w:hAnsi="Times New Roman" w:eastAsia="Times New Roman" w:cs="Times New Roman"/>
                <w:b w:val="0"/>
                <w:sz w:val="20"/>
              </w:rPr>
              <w:t>10</w:t>
            </w:r>
          </w:p>
        </w:tc>
        <w:tc>
          <w:tcPr>
            <w:tcW w:type="dxa" w:w="8713"/>
            <w:vAlign w:val="center"/>
          </w:tcPr>
          <w:p>
            <w:pPr>
              <w:spacing w:before="0" w:after="0" w:line="240" w:lineRule="auto"/>
              <w:jc w:val="left"/>
            </w:pPr>
            <w:r/>
            <w:r>
              <w:rPr>
                <w:rFonts w:ascii="Times New Roman" w:hAnsi="Times New Roman" w:eastAsia="Times New Roman" w:cs="Times New Roman"/>
                <w:b w:val="0"/>
                <w:sz w:val="20"/>
              </w:rPr>
              <w:t>Комплекты рабочей одежды и средств индивидуальной защиты</w:t>
            </w:r>
          </w:p>
        </w:tc>
      </w:tr>
    </w:tbl>
    <w:p>
      <w:pPr>
        <w:spacing w:before="0" w:after="0"/>
      </w:pPr>
      <w:r>
        <w:br w:type="page"/>
      </w:r>
    </w:p>
    <w:p>
      <w:pPr>
        <w:spacing w:before="0" w:after="0" w:line="240" w:lineRule="auto"/>
        <w:jc w:val="center"/>
      </w:pPr>
      <w:r>
        <w:rPr>
          <w:rFonts w:ascii="Times New Roman" w:hAnsi="Times New Roman" w:eastAsia="Times New Roman" w:cs="Times New Roman"/>
          <w:b/>
          <w:sz w:val="24"/>
        </w:rPr>
        <w:t>Информационное обеспечение обучения</w:t>
      </w:r>
    </w:p>
    <w:p>
      <w:pPr>
        <w:spacing w:before="0" w:after="0" w:line="240" w:lineRule="auto"/>
        <w:jc w:val="left"/>
      </w:pPr>
      <w:r>
        <w:rPr>
          <w:rFonts w:ascii="Times New Roman" w:hAnsi="Times New Roman" w:eastAsia="Times New Roman" w:cs="Times New Roman"/>
          <w:b/>
          <w:sz w:val="24"/>
        </w:rPr>
        <w:t>Основные источники (ОИ):</w:t>
      </w:r>
    </w:p>
    <w:p>
      <w:pPr>
        <w:spacing w:before="0" w:after="0" w:line="240" w:lineRule="auto"/>
        <w:jc w:val="right"/>
      </w:pPr>
      <w:r>
        <w:rPr>
          <w:rFonts w:ascii="Times New Roman" w:hAnsi="Times New Roman" w:eastAsia="Times New Roman" w:cs="Times New Roman"/>
          <w:b w:val="0"/>
          <w:sz w:val="24"/>
        </w:rPr>
        <w:t>Таблица 2б</w:t>
      </w:r>
    </w:p>
    <w:tbl>
      <w:tblPr>
        <w:tblStyle w:val="TableGrid"/>
        <w:tblW w:type="auto" w:w="0"/>
        <w:jc w:val="center"/>
        <w:tblLayout w:type="fixed"/>
        <w:tblLook w:firstColumn="1" w:firstRow="1" w:lastColumn="0" w:lastRow="0" w:noHBand="0" w:noVBand="1" w:val="04A0"/>
        <w:tblLayout w:type="fixed"/>
      </w:tblPr>
      <w:tblGrid>
        <w:gridCol w:w="913"/>
        <w:gridCol w:w="4582"/>
        <w:gridCol w:w="2034"/>
        <w:gridCol w:w="2998"/>
      </w:tblGrid>
      <w:tr>
        <w:tc>
          <w:tcPr>
            <w:tcW w:type="dxa" w:w="913"/>
            <w:vAlign w:val="center"/>
          </w:tcPr>
          <w:p>
            <w:pPr>
              <w:spacing w:before="0" w:after="0" w:line="240" w:lineRule="auto"/>
              <w:jc w:val="center"/>
            </w:pPr>
            <w:r/>
            <w:r>
              <w:rPr>
                <w:rFonts w:ascii="Times New Roman" w:hAnsi="Times New Roman" w:eastAsia="Times New Roman" w:cs="Times New Roman"/>
                <w:b w:val="0"/>
                <w:sz w:val="20"/>
              </w:rPr>
              <w:t>№ п/п</w:t>
            </w:r>
          </w:p>
        </w:tc>
        <w:tc>
          <w:tcPr>
            <w:tcW w:type="dxa" w:w="4582"/>
            <w:vAlign w:val="center"/>
          </w:tcPr>
          <w:p>
            <w:pPr>
              <w:spacing w:before="0" w:after="0" w:line="240" w:lineRule="auto"/>
              <w:jc w:val="center"/>
            </w:pPr>
            <w:r/>
            <w:r>
              <w:rPr>
                <w:rFonts w:ascii="Times New Roman" w:hAnsi="Times New Roman" w:eastAsia="Times New Roman" w:cs="Times New Roman"/>
                <w:b w:val="0"/>
                <w:sz w:val="20"/>
              </w:rPr>
              <w:t>Наименование</w:t>
            </w:r>
          </w:p>
        </w:tc>
        <w:tc>
          <w:tcPr>
            <w:tcW w:type="dxa" w:w="2034"/>
            <w:vAlign w:val="center"/>
          </w:tcPr>
          <w:p>
            <w:pPr>
              <w:spacing w:before="0" w:after="0" w:line="240" w:lineRule="auto"/>
              <w:jc w:val="center"/>
            </w:pPr>
            <w:r/>
            <w:r>
              <w:rPr>
                <w:rFonts w:ascii="Times New Roman" w:hAnsi="Times New Roman" w:eastAsia="Times New Roman" w:cs="Times New Roman"/>
                <w:b w:val="0"/>
                <w:sz w:val="20"/>
              </w:rPr>
              <w:t>Автор</w:t>
            </w:r>
          </w:p>
        </w:tc>
        <w:tc>
          <w:tcPr>
            <w:tcW w:type="dxa" w:w="2998"/>
            <w:vAlign w:val="center"/>
          </w:tcPr>
          <w:p>
            <w:pPr>
              <w:spacing w:before="0" w:after="0" w:line="240" w:lineRule="auto"/>
              <w:jc w:val="center"/>
            </w:pPr>
            <w:r/>
            <w:r>
              <w:rPr>
                <w:rFonts w:ascii="Times New Roman" w:hAnsi="Times New Roman" w:eastAsia="Times New Roman" w:cs="Times New Roman"/>
                <w:b w:val="0"/>
                <w:sz w:val="20"/>
              </w:rPr>
              <w:t>Издательство, год издания</w:t>
            </w:r>
          </w:p>
        </w:tc>
      </w:tr>
      <w:tr>
        <w:tc>
          <w:tcPr>
            <w:tcW w:type="dxa" w:w="913"/>
            <w:vAlign w:val="center"/>
          </w:tcPr>
          <w:p>
            <w:pPr>
              <w:spacing w:before="0" w:after="0" w:line="240" w:lineRule="auto"/>
              <w:jc w:val="left"/>
            </w:pPr>
            <w:r/>
            <w:r>
              <w:rPr>
                <w:rFonts w:ascii="Times New Roman" w:hAnsi="Times New Roman" w:eastAsia="Times New Roman" w:cs="Times New Roman"/>
                <w:b w:val="0"/>
                <w:sz w:val="20"/>
              </w:rPr>
              <w:t>ОИ 1</w:t>
            </w:r>
          </w:p>
        </w:tc>
        <w:tc>
          <w:tcPr>
            <w:tcW w:type="dxa" w:w="4582"/>
            <w:vAlign w:val="center"/>
          </w:tcPr>
          <w:p>
            <w:pPr>
              <w:spacing w:before="0" w:after="0" w:line="240" w:lineRule="auto"/>
              <w:jc w:val="both"/>
            </w:pPr>
            <w:r/>
            <w:r>
              <w:rPr>
                <w:rFonts w:ascii="Times New Roman" w:hAnsi="Times New Roman" w:eastAsia="Times New Roman" w:cs="Times New Roman"/>
                <w:b w:val="0"/>
                <w:sz w:val="18"/>
              </w:rPr>
              <w:t>Эксплуатация и ремонт электрооборудования промышленных и гражданских зданий : учебник для студ. сред. проф. образования</w:t>
            </w:r>
          </w:p>
        </w:tc>
        <w:tc>
          <w:tcPr>
            <w:tcW w:type="dxa" w:w="2034"/>
            <w:vAlign w:val="center"/>
          </w:tcPr>
          <w:p>
            <w:pPr>
              <w:spacing w:before="0" w:after="0" w:line="240" w:lineRule="auto"/>
              <w:jc w:val="left"/>
            </w:pPr>
            <w:r/>
            <w:r>
              <w:rPr>
                <w:rFonts w:ascii="Times New Roman" w:hAnsi="Times New Roman" w:eastAsia="Times New Roman" w:cs="Times New Roman"/>
                <w:b w:val="0"/>
                <w:sz w:val="18"/>
              </w:rPr>
              <w:t>Бычков А. В., Савватеев А. С., Бычкова О. М.</w:t>
            </w:r>
          </w:p>
        </w:tc>
        <w:tc>
          <w:tcPr>
            <w:tcW w:type="dxa" w:w="2998"/>
            <w:vAlign w:val="center"/>
          </w:tcPr>
          <w:p>
            <w:pPr>
              <w:spacing w:before="0" w:after="0" w:line="240" w:lineRule="auto"/>
              <w:jc w:val="left"/>
            </w:pPr>
            <w:r/>
            <w:r>
              <w:rPr>
                <w:rFonts w:ascii="Times New Roman" w:hAnsi="Times New Roman" w:eastAsia="Times New Roman" w:cs="Times New Roman"/>
                <w:b w:val="0"/>
                <w:sz w:val="18"/>
              </w:rPr>
              <w:t>М.: ИЦ «Академия», 2021</w:t>
            </w:r>
          </w:p>
        </w:tc>
      </w:tr>
    </w:tbl>
    <w:p>
      <w:pPr>
        <w:spacing w:before="0" w:after="0" w:line="240" w:lineRule="auto"/>
        <w:jc w:val="left"/>
      </w:pPr>
    </w:p>
    <w:p>
      <w:pPr>
        <w:spacing w:before="0" w:after="0" w:line="240" w:lineRule="auto"/>
        <w:jc w:val="left"/>
      </w:pPr>
      <w:r>
        <w:rPr>
          <w:rFonts w:ascii="Times New Roman" w:hAnsi="Times New Roman" w:eastAsia="Times New Roman" w:cs="Times New Roman"/>
          <w:b/>
          <w:sz w:val="24"/>
        </w:rPr>
        <w:t>Дополнительные источники (ДИ):</w:t>
      </w:r>
    </w:p>
    <w:p>
      <w:pPr>
        <w:spacing w:before="0" w:after="0" w:line="240" w:lineRule="auto"/>
        <w:jc w:val="right"/>
      </w:pPr>
      <w:r>
        <w:rPr>
          <w:rFonts w:ascii="Times New Roman" w:hAnsi="Times New Roman" w:eastAsia="Times New Roman" w:cs="Times New Roman"/>
          <w:b w:val="0"/>
          <w:sz w:val="24"/>
        </w:rPr>
        <w:t>Таблица 2в</w:t>
      </w:r>
    </w:p>
    <w:tbl>
      <w:tblPr>
        <w:tblStyle w:val="TableGrid"/>
        <w:tblW w:type="auto" w:w="0"/>
        <w:jc w:val="center"/>
        <w:tblLayout w:type="fixed"/>
        <w:tblLook w:firstColumn="1" w:firstRow="1" w:lastColumn="0" w:lastRow="0" w:noHBand="0" w:noVBand="1" w:val="04A0"/>
        <w:tblLayout w:type="fixed"/>
      </w:tblPr>
      <w:tblGrid>
        <w:gridCol w:w="913"/>
        <w:gridCol w:w="4582"/>
        <w:gridCol w:w="2034"/>
        <w:gridCol w:w="2998"/>
      </w:tblGrid>
      <w:tr>
        <w:tc>
          <w:tcPr>
            <w:tcW w:type="dxa" w:w="913"/>
            <w:vAlign w:val="center"/>
          </w:tcPr>
          <w:p>
            <w:pPr>
              <w:spacing w:before="0" w:after="0" w:line="240" w:lineRule="auto"/>
              <w:jc w:val="center"/>
            </w:pPr>
            <w:r/>
            <w:r>
              <w:rPr>
                <w:rFonts w:ascii="Times New Roman" w:hAnsi="Times New Roman" w:eastAsia="Times New Roman" w:cs="Times New Roman"/>
                <w:b w:val="0"/>
                <w:sz w:val="20"/>
              </w:rPr>
              <w:t>№ п/п</w:t>
            </w:r>
          </w:p>
        </w:tc>
        <w:tc>
          <w:tcPr>
            <w:tcW w:type="dxa" w:w="4582"/>
            <w:vAlign w:val="center"/>
          </w:tcPr>
          <w:p>
            <w:pPr>
              <w:spacing w:before="0" w:after="0" w:line="240" w:lineRule="auto"/>
              <w:jc w:val="center"/>
            </w:pPr>
            <w:r/>
            <w:r>
              <w:rPr>
                <w:rFonts w:ascii="Times New Roman" w:hAnsi="Times New Roman" w:eastAsia="Times New Roman" w:cs="Times New Roman"/>
                <w:b w:val="0"/>
                <w:sz w:val="20"/>
              </w:rPr>
              <w:t>Наименование</w:t>
            </w:r>
          </w:p>
        </w:tc>
        <w:tc>
          <w:tcPr>
            <w:tcW w:type="dxa" w:w="2034"/>
            <w:vAlign w:val="center"/>
          </w:tcPr>
          <w:p>
            <w:pPr>
              <w:spacing w:before="0" w:after="0" w:line="240" w:lineRule="auto"/>
              <w:jc w:val="center"/>
            </w:pPr>
            <w:r/>
            <w:r>
              <w:rPr>
                <w:rFonts w:ascii="Times New Roman" w:hAnsi="Times New Roman" w:eastAsia="Times New Roman" w:cs="Times New Roman"/>
                <w:b w:val="0"/>
                <w:sz w:val="20"/>
              </w:rPr>
              <w:t>Автор</w:t>
            </w:r>
          </w:p>
        </w:tc>
        <w:tc>
          <w:tcPr>
            <w:tcW w:type="dxa" w:w="2998"/>
            <w:vAlign w:val="center"/>
          </w:tcPr>
          <w:p>
            <w:pPr>
              <w:spacing w:before="0" w:after="0" w:line="240" w:lineRule="auto"/>
              <w:jc w:val="center"/>
            </w:pPr>
            <w:r/>
            <w:r>
              <w:rPr>
                <w:rFonts w:ascii="Times New Roman" w:hAnsi="Times New Roman" w:eastAsia="Times New Roman" w:cs="Times New Roman"/>
                <w:b w:val="0"/>
                <w:sz w:val="20"/>
              </w:rPr>
              <w:t>Издательство, год издания</w:t>
            </w:r>
          </w:p>
        </w:tc>
      </w:tr>
      <w:tr>
        <w:tc>
          <w:tcPr>
            <w:tcW w:type="dxa" w:w="913"/>
            <w:vAlign w:val="center"/>
          </w:tcPr>
          <w:p>
            <w:pPr>
              <w:spacing w:before="0" w:after="0" w:line="240" w:lineRule="auto"/>
              <w:jc w:val="left"/>
            </w:pPr>
            <w:r/>
            <w:r>
              <w:rPr>
                <w:rFonts w:ascii="Times New Roman" w:hAnsi="Times New Roman" w:eastAsia="Times New Roman" w:cs="Times New Roman"/>
                <w:b w:val="0"/>
                <w:sz w:val="20"/>
              </w:rPr>
              <w:t>ДИ 1</w:t>
            </w:r>
          </w:p>
        </w:tc>
        <w:tc>
          <w:tcPr>
            <w:tcW w:type="dxa" w:w="4582"/>
            <w:vAlign w:val="center"/>
          </w:tcPr>
          <w:p>
            <w:pPr>
              <w:spacing w:before="0" w:after="0" w:line="240" w:lineRule="auto"/>
              <w:jc w:val="both"/>
            </w:pPr>
            <w:r/>
            <w:r>
              <w:rPr>
                <w:rFonts w:ascii="Times New Roman" w:hAnsi="Times New Roman" w:eastAsia="Times New Roman" w:cs="Times New Roman"/>
                <w:b w:val="0"/>
                <w:sz w:val="18"/>
              </w:rPr>
              <w:t>Техническое обслуживание и эксплуатация приборов и систем автоматики в соответствии с регламентом, требованиями охраны труда, бережливого производства и экологической безопасности : учебник</w:t>
            </w:r>
          </w:p>
        </w:tc>
        <w:tc>
          <w:tcPr>
            <w:tcW w:type="dxa" w:w="2034"/>
            <w:vAlign w:val="center"/>
          </w:tcPr>
          <w:p>
            <w:pPr>
              <w:spacing w:before="0" w:after="0" w:line="240" w:lineRule="auto"/>
              <w:jc w:val="left"/>
            </w:pPr>
            <w:r/>
            <w:r>
              <w:rPr>
                <w:rFonts w:ascii="Times New Roman" w:hAnsi="Times New Roman" w:eastAsia="Times New Roman" w:cs="Times New Roman"/>
                <w:b w:val="0"/>
                <w:sz w:val="18"/>
              </w:rPr>
              <w:t>Ермолаев В. В.</w:t>
            </w:r>
          </w:p>
        </w:tc>
        <w:tc>
          <w:tcPr>
            <w:tcW w:type="dxa" w:w="2998"/>
            <w:vAlign w:val="center"/>
          </w:tcPr>
          <w:p>
            <w:pPr>
              <w:spacing w:before="0" w:after="0" w:line="240" w:lineRule="auto"/>
              <w:jc w:val="left"/>
            </w:pPr>
            <w:r/>
            <w:r>
              <w:rPr>
                <w:rFonts w:ascii="Times New Roman" w:hAnsi="Times New Roman" w:eastAsia="Times New Roman" w:cs="Times New Roman"/>
                <w:b w:val="0"/>
                <w:sz w:val="18"/>
              </w:rPr>
              <w:t>М.: ИЦ «Академия», 2020</w:t>
            </w:r>
          </w:p>
        </w:tc>
      </w:tr>
      <w:tr>
        <w:tc>
          <w:tcPr>
            <w:tcW w:type="dxa" w:w="913"/>
            <w:vAlign w:val="center"/>
          </w:tcPr>
          <w:p>
            <w:pPr>
              <w:spacing w:before="0" w:after="0" w:line="240" w:lineRule="auto"/>
              <w:jc w:val="left"/>
            </w:pPr>
            <w:r/>
            <w:r>
              <w:rPr>
                <w:rFonts w:ascii="Times New Roman" w:hAnsi="Times New Roman" w:eastAsia="Times New Roman" w:cs="Times New Roman"/>
                <w:b w:val="0"/>
                <w:sz w:val="20"/>
              </w:rPr>
              <w:t>ДИ 2</w:t>
            </w:r>
          </w:p>
        </w:tc>
        <w:tc>
          <w:tcPr>
            <w:tcW w:type="dxa" w:w="4582"/>
            <w:vAlign w:val="center"/>
          </w:tcPr>
          <w:p>
            <w:pPr>
              <w:spacing w:before="0" w:after="0" w:line="240" w:lineRule="auto"/>
              <w:jc w:val="both"/>
            </w:pPr>
            <w:r/>
            <w:r>
              <w:rPr>
                <w:rFonts w:ascii="Times New Roman" w:hAnsi="Times New Roman" w:eastAsia="Times New Roman" w:cs="Times New Roman"/>
                <w:b w:val="0"/>
                <w:sz w:val="18"/>
              </w:rPr>
              <w:t>Разработка и моделирование несложных систем автоматизации с учетом специфики технологических процессов</w:t>
            </w:r>
          </w:p>
        </w:tc>
        <w:tc>
          <w:tcPr>
            <w:tcW w:type="dxa" w:w="2034"/>
            <w:vAlign w:val="center"/>
          </w:tcPr>
          <w:p>
            <w:pPr>
              <w:spacing w:before="0" w:after="0" w:line="240" w:lineRule="auto"/>
              <w:jc w:val="left"/>
            </w:pPr>
            <w:r/>
            <w:r>
              <w:rPr>
                <w:rFonts w:ascii="Times New Roman" w:hAnsi="Times New Roman" w:eastAsia="Times New Roman" w:cs="Times New Roman"/>
                <w:b w:val="0"/>
                <w:sz w:val="18"/>
              </w:rPr>
              <w:t>Андреев С. М., Парсункин Б. Н.</w:t>
            </w:r>
          </w:p>
        </w:tc>
        <w:tc>
          <w:tcPr>
            <w:tcW w:type="dxa" w:w="2998"/>
            <w:vAlign w:val="center"/>
          </w:tcPr>
          <w:p>
            <w:pPr>
              <w:spacing w:before="0" w:after="0" w:line="240" w:lineRule="auto"/>
              <w:jc w:val="left"/>
            </w:pPr>
            <w:r/>
            <w:r>
              <w:rPr>
                <w:rFonts w:ascii="Times New Roman" w:hAnsi="Times New Roman" w:eastAsia="Times New Roman" w:cs="Times New Roman"/>
                <w:b w:val="0"/>
                <w:sz w:val="18"/>
              </w:rPr>
              <w:t>М.: ИЦ «Академия», 2016</w:t>
            </w:r>
          </w:p>
        </w:tc>
      </w:tr>
      <w:tr>
        <w:tc>
          <w:tcPr>
            <w:tcW w:type="dxa" w:w="913"/>
            <w:vAlign w:val="center"/>
          </w:tcPr>
          <w:p>
            <w:pPr>
              <w:spacing w:before="0" w:after="0" w:line="240" w:lineRule="auto"/>
              <w:jc w:val="left"/>
            </w:pPr>
            <w:r/>
            <w:r>
              <w:rPr>
                <w:rFonts w:ascii="Times New Roman" w:hAnsi="Times New Roman" w:eastAsia="Times New Roman" w:cs="Times New Roman"/>
                <w:b w:val="0"/>
                <w:sz w:val="20"/>
              </w:rPr>
              <w:t>ДИ 3</w:t>
            </w:r>
          </w:p>
        </w:tc>
        <w:tc>
          <w:tcPr>
            <w:tcW w:type="dxa" w:w="4582"/>
            <w:vAlign w:val="center"/>
          </w:tcPr>
          <w:p>
            <w:pPr>
              <w:spacing w:before="0" w:after="0" w:line="240" w:lineRule="auto"/>
              <w:jc w:val="both"/>
            </w:pPr>
            <w:r/>
            <w:r>
              <w:rPr>
                <w:rFonts w:ascii="Times New Roman" w:hAnsi="Times New Roman" w:eastAsia="Times New Roman" w:cs="Times New Roman"/>
                <w:b w:val="0"/>
                <w:sz w:val="18"/>
              </w:rPr>
              <w:t>Автоматизация технологических процессов</w:t>
            </w:r>
          </w:p>
        </w:tc>
        <w:tc>
          <w:tcPr>
            <w:tcW w:type="dxa" w:w="2034"/>
            <w:vAlign w:val="center"/>
          </w:tcPr>
          <w:p>
            <w:pPr>
              <w:spacing w:before="0" w:after="0" w:line="240" w:lineRule="auto"/>
              <w:jc w:val="left"/>
            </w:pPr>
            <w:r/>
            <w:r>
              <w:rPr>
                <w:rFonts w:ascii="Times New Roman" w:hAnsi="Times New Roman" w:eastAsia="Times New Roman" w:cs="Times New Roman"/>
                <w:b w:val="0"/>
                <w:sz w:val="18"/>
              </w:rPr>
              <w:t>Бородин И. Ф., Судник Ю. А.</w:t>
            </w:r>
          </w:p>
        </w:tc>
        <w:tc>
          <w:tcPr>
            <w:tcW w:type="dxa" w:w="2998"/>
            <w:vAlign w:val="center"/>
          </w:tcPr>
          <w:p>
            <w:pPr>
              <w:spacing w:before="0" w:after="0" w:line="240" w:lineRule="auto"/>
              <w:jc w:val="left"/>
            </w:pPr>
            <w:r/>
            <w:r>
              <w:rPr>
                <w:rFonts w:ascii="Times New Roman" w:hAnsi="Times New Roman" w:eastAsia="Times New Roman" w:cs="Times New Roman"/>
                <w:b w:val="0"/>
                <w:sz w:val="18"/>
              </w:rPr>
              <w:t>М.: КолосС, 2007</w:t>
            </w:r>
          </w:p>
        </w:tc>
      </w:tr>
      <w:tr>
        <w:tc>
          <w:tcPr>
            <w:tcW w:type="dxa" w:w="913"/>
            <w:vAlign w:val="center"/>
          </w:tcPr>
          <w:p>
            <w:pPr>
              <w:spacing w:before="0" w:after="0" w:line="240" w:lineRule="auto"/>
              <w:jc w:val="left"/>
            </w:pPr>
            <w:r/>
            <w:r>
              <w:rPr>
                <w:rFonts w:ascii="Times New Roman" w:hAnsi="Times New Roman" w:eastAsia="Times New Roman" w:cs="Times New Roman"/>
                <w:b w:val="0"/>
                <w:sz w:val="20"/>
              </w:rPr>
              <w:t>ДИ 4</w:t>
            </w:r>
          </w:p>
        </w:tc>
        <w:tc>
          <w:tcPr>
            <w:tcW w:type="dxa" w:w="4582"/>
            <w:vAlign w:val="center"/>
          </w:tcPr>
          <w:p>
            <w:pPr>
              <w:spacing w:before="0" w:after="0" w:line="240" w:lineRule="auto"/>
              <w:jc w:val="both"/>
            </w:pPr>
            <w:r/>
            <w:r>
              <w:rPr>
                <w:rFonts w:ascii="Times New Roman" w:hAnsi="Times New Roman" w:eastAsia="Times New Roman" w:cs="Times New Roman"/>
                <w:b w:val="0"/>
                <w:sz w:val="18"/>
              </w:rPr>
              <w:t>Автоматическое управление</w:t>
            </w:r>
          </w:p>
        </w:tc>
        <w:tc>
          <w:tcPr>
            <w:tcW w:type="dxa" w:w="2034"/>
            <w:vAlign w:val="center"/>
          </w:tcPr>
          <w:p>
            <w:pPr>
              <w:spacing w:before="0" w:after="0" w:line="240" w:lineRule="auto"/>
              <w:jc w:val="left"/>
            </w:pPr>
            <w:r/>
            <w:r>
              <w:rPr>
                <w:rFonts w:ascii="Times New Roman" w:hAnsi="Times New Roman" w:eastAsia="Times New Roman" w:cs="Times New Roman"/>
                <w:b w:val="0"/>
                <w:sz w:val="18"/>
              </w:rPr>
              <w:t>Горошков Б. И.</w:t>
            </w:r>
          </w:p>
        </w:tc>
        <w:tc>
          <w:tcPr>
            <w:tcW w:type="dxa" w:w="2998"/>
            <w:vAlign w:val="center"/>
          </w:tcPr>
          <w:p>
            <w:pPr>
              <w:spacing w:before="0" w:after="0" w:line="240" w:lineRule="auto"/>
              <w:jc w:val="left"/>
            </w:pPr>
            <w:r/>
            <w:r>
              <w:rPr>
                <w:rFonts w:ascii="Times New Roman" w:hAnsi="Times New Roman" w:eastAsia="Times New Roman" w:cs="Times New Roman"/>
                <w:b w:val="0"/>
                <w:sz w:val="18"/>
              </w:rPr>
              <w:t>М.: Академия, 2003</w:t>
            </w:r>
          </w:p>
        </w:tc>
      </w:tr>
      <w:tr>
        <w:tc>
          <w:tcPr>
            <w:tcW w:type="dxa" w:w="913"/>
            <w:vAlign w:val="center"/>
          </w:tcPr>
          <w:p>
            <w:pPr>
              <w:spacing w:before="0" w:after="0" w:line="240" w:lineRule="auto"/>
              <w:jc w:val="left"/>
            </w:pPr>
            <w:r/>
            <w:r>
              <w:rPr>
                <w:rFonts w:ascii="Times New Roman" w:hAnsi="Times New Roman" w:eastAsia="Times New Roman" w:cs="Times New Roman"/>
                <w:b w:val="0"/>
                <w:sz w:val="20"/>
              </w:rPr>
              <w:t>ДИ 5</w:t>
            </w:r>
          </w:p>
        </w:tc>
        <w:tc>
          <w:tcPr>
            <w:tcW w:type="dxa" w:w="4582"/>
            <w:vAlign w:val="center"/>
          </w:tcPr>
          <w:p>
            <w:pPr>
              <w:spacing w:before="0" w:after="0" w:line="240" w:lineRule="auto"/>
              <w:jc w:val="both"/>
            </w:pPr>
            <w:r/>
            <w:r>
              <w:rPr>
                <w:rFonts w:ascii="Times New Roman" w:hAnsi="Times New Roman" w:eastAsia="Times New Roman" w:cs="Times New Roman"/>
                <w:b w:val="0"/>
                <w:sz w:val="18"/>
              </w:rPr>
              <w:t>Компьютерные технологии и микропроцессорные средства в автоматическом управлении</w:t>
            </w:r>
          </w:p>
        </w:tc>
        <w:tc>
          <w:tcPr>
            <w:tcW w:type="dxa" w:w="2034"/>
            <w:vAlign w:val="center"/>
          </w:tcPr>
          <w:p>
            <w:pPr>
              <w:spacing w:before="0" w:after="0" w:line="240" w:lineRule="auto"/>
              <w:jc w:val="left"/>
            </w:pPr>
            <w:r/>
            <w:r>
              <w:rPr>
                <w:rFonts w:ascii="Times New Roman" w:hAnsi="Times New Roman" w:eastAsia="Times New Roman" w:cs="Times New Roman"/>
                <w:b w:val="0"/>
                <w:sz w:val="18"/>
              </w:rPr>
              <w:t>Карташов Б. А., Привалов А. С., Самойленко В. В., Татамиров Н. И.</w:t>
            </w:r>
          </w:p>
        </w:tc>
        <w:tc>
          <w:tcPr>
            <w:tcW w:type="dxa" w:w="2998"/>
            <w:vAlign w:val="center"/>
          </w:tcPr>
          <w:p>
            <w:pPr>
              <w:spacing w:before="0" w:after="0" w:line="240" w:lineRule="auto"/>
              <w:jc w:val="left"/>
            </w:pPr>
            <w:r/>
            <w:r>
              <w:rPr>
                <w:rFonts w:ascii="Times New Roman" w:hAnsi="Times New Roman" w:eastAsia="Times New Roman" w:cs="Times New Roman"/>
                <w:b w:val="0"/>
                <w:sz w:val="18"/>
              </w:rPr>
              <w:t>Ростов-на-Дону: Феникс, 2013</w:t>
            </w:r>
          </w:p>
        </w:tc>
      </w:tr>
      <w:tr>
        <w:tc>
          <w:tcPr>
            <w:tcW w:type="dxa" w:w="913"/>
            <w:vAlign w:val="center"/>
          </w:tcPr>
          <w:p>
            <w:pPr>
              <w:spacing w:before="0" w:after="0" w:line="240" w:lineRule="auto"/>
              <w:jc w:val="left"/>
            </w:pPr>
            <w:r/>
            <w:r>
              <w:rPr>
                <w:rFonts w:ascii="Times New Roman" w:hAnsi="Times New Roman" w:eastAsia="Times New Roman" w:cs="Times New Roman"/>
                <w:b w:val="0"/>
                <w:sz w:val="20"/>
              </w:rPr>
              <w:t>ДИ 6</w:t>
            </w:r>
          </w:p>
        </w:tc>
        <w:tc>
          <w:tcPr>
            <w:tcW w:type="dxa" w:w="4582"/>
            <w:vAlign w:val="center"/>
          </w:tcPr>
          <w:p>
            <w:pPr>
              <w:spacing w:before="0" w:after="0" w:line="240" w:lineRule="auto"/>
              <w:jc w:val="both"/>
            </w:pPr>
            <w:r/>
            <w:r>
              <w:rPr>
                <w:rFonts w:ascii="Times New Roman" w:hAnsi="Times New Roman" w:eastAsia="Times New Roman" w:cs="Times New Roman"/>
                <w:b w:val="0"/>
                <w:sz w:val="18"/>
              </w:rPr>
              <w:t>Автоматизация технологических процессов</w:t>
            </w:r>
          </w:p>
        </w:tc>
        <w:tc>
          <w:tcPr>
            <w:tcW w:type="dxa" w:w="2034"/>
            <w:vAlign w:val="center"/>
          </w:tcPr>
          <w:p>
            <w:pPr>
              <w:spacing w:before="0" w:after="0" w:line="240" w:lineRule="auto"/>
              <w:jc w:val="left"/>
            </w:pPr>
            <w:r/>
            <w:r>
              <w:rPr>
                <w:rFonts w:ascii="Times New Roman" w:hAnsi="Times New Roman" w:eastAsia="Times New Roman" w:cs="Times New Roman"/>
                <w:b w:val="0"/>
                <w:sz w:val="18"/>
              </w:rPr>
              <w:t>Селевцов Л. И., Селевцов А. Л.</w:t>
            </w:r>
          </w:p>
        </w:tc>
        <w:tc>
          <w:tcPr>
            <w:tcW w:type="dxa" w:w="2998"/>
            <w:vAlign w:val="center"/>
          </w:tcPr>
          <w:p>
            <w:pPr>
              <w:spacing w:before="0" w:after="0" w:line="240" w:lineRule="auto"/>
              <w:jc w:val="left"/>
            </w:pPr>
            <w:r/>
            <w:r>
              <w:rPr>
                <w:rFonts w:ascii="Times New Roman" w:hAnsi="Times New Roman" w:eastAsia="Times New Roman" w:cs="Times New Roman"/>
                <w:b w:val="0"/>
                <w:sz w:val="18"/>
              </w:rPr>
              <w:t>М.: ИЦ «Академия», 2012</w:t>
            </w:r>
          </w:p>
        </w:tc>
      </w:tr>
      <w:tr>
        <w:tc>
          <w:tcPr>
            <w:tcW w:type="dxa" w:w="913"/>
            <w:vAlign w:val="center"/>
          </w:tcPr>
          <w:p>
            <w:pPr>
              <w:spacing w:before="0" w:after="0" w:line="240" w:lineRule="auto"/>
              <w:jc w:val="left"/>
            </w:pPr>
            <w:r/>
            <w:r>
              <w:rPr>
                <w:rFonts w:ascii="Times New Roman" w:hAnsi="Times New Roman" w:eastAsia="Times New Roman" w:cs="Times New Roman"/>
                <w:b w:val="0"/>
                <w:sz w:val="20"/>
              </w:rPr>
              <w:t>ДИ 7</w:t>
            </w:r>
          </w:p>
        </w:tc>
        <w:tc>
          <w:tcPr>
            <w:tcW w:type="dxa" w:w="4582"/>
            <w:vAlign w:val="center"/>
          </w:tcPr>
          <w:p>
            <w:pPr>
              <w:spacing w:before="0" w:after="0" w:line="240" w:lineRule="auto"/>
              <w:jc w:val="both"/>
            </w:pPr>
            <w:r/>
            <w:r>
              <w:rPr>
                <w:rFonts w:ascii="Times New Roman" w:hAnsi="Times New Roman" w:eastAsia="Times New Roman" w:cs="Times New Roman"/>
                <w:b w:val="0"/>
                <w:sz w:val="18"/>
              </w:rPr>
              <w:t>Автоматизация технологических процессов</w:t>
            </w:r>
          </w:p>
        </w:tc>
        <w:tc>
          <w:tcPr>
            <w:tcW w:type="dxa" w:w="2034"/>
            <w:vAlign w:val="center"/>
          </w:tcPr>
          <w:p>
            <w:pPr>
              <w:spacing w:before="0" w:after="0" w:line="240" w:lineRule="auto"/>
              <w:jc w:val="left"/>
            </w:pPr>
            <w:r/>
            <w:r>
              <w:rPr>
                <w:rFonts w:ascii="Times New Roman" w:hAnsi="Times New Roman" w:eastAsia="Times New Roman" w:cs="Times New Roman"/>
                <w:b w:val="0"/>
                <w:sz w:val="18"/>
              </w:rPr>
              <w:t>Шишмарев В. Ю.</w:t>
            </w:r>
          </w:p>
        </w:tc>
        <w:tc>
          <w:tcPr>
            <w:tcW w:type="dxa" w:w="2998"/>
            <w:vAlign w:val="center"/>
          </w:tcPr>
          <w:p>
            <w:pPr>
              <w:spacing w:before="0" w:after="0" w:line="240" w:lineRule="auto"/>
              <w:jc w:val="left"/>
            </w:pPr>
            <w:r/>
            <w:r>
              <w:rPr>
                <w:rFonts w:ascii="Times New Roman" w:hAnsi="Times New Roman" w:eastAsia="Times New Roman" w:cs="Times New Roman"/>
                <w:b w:val="0"/>
                <w:sz w:val="18"/>
              </w:rPr>
              <w:t>М.: ИЦ «Академия», 2012</w:t>
            </w:r>
          </w:p>
        </w:tc>
      </w:tr>
    </w:tbl>
    <w:p>
      <w:pPr>
        <w:spacing w:before="0" w:after="0" w:line="240" w:lineRule="auto"/>
        <w:jc w:val="left"/>
      </w:pPr>
    </w:p>
    <w:p>
      <w:pPr>
        <w:spacing w:before="0" w:after="0" w:line="240" w:lineRule="auto"/>
        <w:jc w:val="left"/>
      </w:pPr>
      <w:r>
        <w:rPr>
          <w:rFonts w:ascii="Times New Roman" w:hAnsi="Times New Roman" w:eastAsia="Times New Roman" w:cs="Times New Roman"/>
          <w:b/>
          <w:sz w:val="24"/>
        </w:rPr>
        <w:t>Электронные источники (ЭИ):</w:t>
      </w:r>
    </w:p>
    <w:p>
      <w:pPr>
        <w:spacing w:before="0" w:after="0" w:line="240" w:lineRule="auto"/>
        <w:jc w:val="right"/>
      </w:pPr>
      <w:r>
        <w:rPr>
          <w:rFonts w:ascii="Times New Roman" w:hAnsi="Times New Roman" w:eastAsia="Times New Roman" w:cs="Times New Roman"/>
          <w:b w:val="0"/>
          <w:sz w:val="24"/>
        </w:rPr>
        <w:t>Таблица 2г</w:t>
      </w:r>
    </w:p>
    <w:tbl>
      <w:tblPr>
        <w:tblStyle w:val="TableGrid"/>
        <w:tblW w:type="auto" w:w="0"/>
        <w:jc w:val="center"/>
        <w:tblLayout w:type="fixed"/>
        <w:tblLook w:firstColumn="1" w:firstRow="1" w:lastColumn="0" w:lastRow="0" w:noHBand="0" w:noVBand="1" w:val="04A0"/>
        <w:tblLayout w:type="fixed"/>
      </w:tblPr>
      <w:tblGrid>
        <w:gridCol w:w="748"/>
        <w:gridCol w:w="2391"/>
        <w:gridCol w:w="1789"/>
        <w:gridCol w:w="2551"/>
        <w:gridCol w:w="3061"/>
      </w:tblGrid>
      <w:tr>
        <w:tc>
          <w:tcPr>
            <w:tcW w:type="dxa" w:w="748"/>
            <w:vAlign w:val="center"/>
          </w:tcPr>
          <w:p>
            <w:pPr>
              <w:spacing w:before="0" w:after="0" w:line="240" w:lineRule="auto"/>
              <w:jc w:val="center"/>
            </w:pPr>
            <w:r/>
            <w:r>
              <w:rPr>
                <w:rFonts w:ascii="Times New Roman" w:hAnsi="Times New Roman" w:eastAsia="Times New Roman" w:cs="Times New Roman"/>
                <w:b w:val="0"/>
                <w:sz w:val="20"/>
              </w:rPr>
              <w:t>№ п/п</w:t>
            </w:r>
          </w:p>
        </w:tc>
        <w:tc>
          <w:tcPr>
            <w:tcW w:type="dxa" w:w="2391"/>
            <w:vAlign w:val="center"/>
          </w:tcPr>
          <w:p>
            <w:pPr>
              <w:spacing w:before="0" w:after="0" w:line="240" w:lineRule="auto"/>
              <w:jc w:val="center"/>
            </w:pPr>
            <w:r/>
            <w:r>
              <w:rPr>
                <w:rFonts w:ascii="Times New Roman" w:hAnsi="Times New Roman" w:eastAsia="Times New Roman" w:cs="Times New Roman"/>
                <w:b w:val="0"/>
                <w:sz w:val="20"/>
              </w:rPr>
              <w:t>Наименование</w:t>
            </w:r>
          </w:p>
        </w:tc>
        <w:tc>
          <w:tcPr>
            <w:tcW w:type="dxa" w:w="1789"/>
            <w:vAlign w:val="center"/>
          </w:tcPr>
          <w:p>
            <w:pPr>
              <w:spacing w:before="0" w:after="0" w:line="240" w:lineRule="auto"/>
              <w:jc w:val="center"/>
            </w:pPr>
            <w:r/>
            <w:r>
              <w:rPr>
                <w:rFonts w:ascii="Times New Roman" w:hAnsi="Times New Roman" w:eastAsia="Times New Roman" w:cs="Times New Roman"/>
                <w:b w:val="0"/>
                <w:sz w:val="20"/>
              </w:rPr>
              <w:t>Автор</w:t>
            </w:r>
          </w:p>
        </w:tc>
        <w:tc>
          <w:tcPr>
            <w:tcW w:type="dxa" w:w="2551"/>
            <w:vAlign w:val="center"/>
          </w:tcPr>
          <w:p>
            <w:pPr>
              <w:spacing w:before="0" w:after="0" w:line="240" w:lineRule="auto"/>
              <w:jc w:val="center"/>
            </w:pPr>
            <w:r/>
            <w:r>
              <w:rPr>
                <w:rFonts w:ascii="Times New Roman" w:hAnsi="Times New Roman" w:eastAsia="Times New Roman" w:cs="Times New Roman"/>
                <w:b w:val="0"/>
                <w:sz w:val="20"/>
              </w:rPr>
              <w:t>Издательство, год издания</w:t>
            </w:r>
          </w:p>
        </w:tc>
        <w:tc>
          <w:tcPr>
            <w:tcW w:type="dxa" w:w="3061"/>
            <w:vAlign w:val="center"/>
          </w:tcPr>
          <w:p>
            <w:pPr>
              <w:spacing w:before="0" w:after="0" w:line="240" w:lineRule="auto"/>
              <w:jc w:val="center"/>
            </w:pPr>
            <w:r/>
            <w:r>
              <w:rPr>
                <w:rFonts w:ascii="Times New Roman" w:hAnsi="Times New Roman" w:eastAsia="Times New Roman" w:cs="Times New Roman"/>
                <w:b w:val="0"/>
                <w:sz w:val="20"/>
              </w:rPr>
              <w:t>URL (ссылка)</w:t>
            </w:r>
          </w:p>
        </w:tc>
      </w:tr>
      <w:tr>
        <w:tc>
          <w:tcPr>
            <w:tcW w:type="dxa" w:w="748"/>
            <w:vAlign w:val="center"/>
          </w:tcPr>
          <w:p>
            <w:pPr>
              <w:spacing w:before="0" w:after="0" w:line="240" w:lineRule="auto"/>
              <w:jc w:val="left"/>
            </w:pPr>
            <w:r/>
            <w:r>
              <w:rPr>
                <w:rFonts w:ascii="Times New Roman" w:hAnsi="Times New Roman" w:eastAsia="Times New Roman" w:cs="Times New Roman"/>
                <w:b w:val="0"/>
                <w:sz w:val="20"/>
              </w:rPr>
              <w:t>ЭИ 1</w:t>
            </w:r>
          </w:p>
        </w:tc>
        <w:tc>
          <w:tcPr>
            <w:tcW w:type="dxa" w:w="2391"/>
            <w:vAlign w:val="center"/>
          </w:tcPr>
          <w:p>
            <w:pPr>
              <w:spacing w:before="0" w:after="0" w:line="240" w:lineRule="auto"/>
              <w:jc w:val="both"/>
            </w:pPr>
            <w:r/>
            <w:r>
              <w:rPr>
                <w:rFonts w:ascii="Times New Roman" w:hAnsi="Times New Roman" w:eastAsia="Times New Roman" w:cs="Times New Roman"/>
                <w:b w:val="0"/>
                <w:sz w:val="18"/>
              </w:rPr>
              <w:t>Стандартизация, метрология, подтверждение соответствия : учебник для среднего профессионального образования. — 2-е изд.</w:t>
            </w:r>
          </w:p>
        </w:tc>
        <w:tc>
          <w:tcPr>
            <w:tcW w:type="dxa" w:w="1789"/>
            <w:vAlign w:val="center"/>
          </w:tcPr>
          <w:p>
            <w:pPr>
              <w:spacing w:before="0" w:after="0" w:line="240" w:lineRule="auto"/>
              <w:jc w:val="left"/>
            </w:pPr>
            <w:r/>
            <w:r>
              <w:rPr>
                <w:rFonts w:ascii="Times New Roman" w:hAnsi="Times New Roman" w:eastAsia="Times New Roman" w:cs="Times New Roman"/>
                <w:b w:val="0"/>
                <w:sz w:val="18"/>
              </w:rPr>
              <w:t>Райкова Е. Ю.</w:t>
            </w:r>
          </w:p>
        </w:tc>
        <w:tc>
          <w:tcPr>
            <w:tcW w:type="dxa" w:w="2551"/>
            <w:vAlign w:val="center"/>
          </w:tcPr>
          <w:p>
            <w:pPr>
              <w:spacing w:before="0" w:after="0" w:line="240" w:lineRule="auto"/>
              <w:jc w:val="left"/>
            </w:pPr>
            <w:r/>
            <w:r>
              <w:rPr>
                <w:rFonts w:ascii="Times New Roman" w:hAnsi="Times New Roman" w:eastAsia="Times New Roman" w:cs="Times New Roman"/>
                <w:b w:val="0"/>
                <w:sz w:val="18"/>
              </w:rPr>
              <w:t>Москва: Издательство Юрайт, 2025</w:t>
            </w:r>
          </w:p>
        </w:tc>
        <w:tc>
          <w:tcPr>
            <w:tcW w:type="dxa" w:w="3061"/>
            <w:vAlign w:val="center"/>
          </w:tcPr>
          <w:p>
            <w:pPr>
              <w:spacing w:before="0" w:after="0" w:line="240" w:lineRule="auto"/>
              <w:jc w:val="left"/>
            </w:pPr>
            <w:r/>
            <w:r>
              <w:rPr>
                <w:rFonts w:ascii="Times New Roman" w:hAnsi="Times New Roman" w:eastAsia="Times New Roman" w:cs="Times New Roman"/>
                <w:b w:val="0"/>
                <w:sz w:val="18"/>
              </w:rPr>
              <w:t>https://urait.ru/bcode/580153</w:t>
            </w:r>
          </w:p>
        </w:tc>
      </w:tr>
    </w:tbl>
    <w:p>
      <w:pPr>
        <w:spacing w:before="0" w:after="0" w:line="240" w:lineRule="auto"/>
        <w:jc w:val="left"/>
      </w:pPr>
    </w:p>
    <w:sectPr w:rsidR="00FC693F" w:rsidRPr="0006063C" w:rsidSect="00034616">
      <w:pgSz w:w="11906" w:h="16838"/>
      <w:pgMar w:top="709" w:right="851" w:bottom="567"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Заголовок1">
    <w:name w:val="Заголовок1"/>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