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C48" w:rsidRPr="00FD32A8" w:rsidRDefault="00FD32A8">
      <w:pPr>
        <w:jc w:val="center"/>
        <w:rPr>
          <w:lang w:val="ru-RU"/>
        </w:rPr>
      </w:pPr>
      <w:bookmarkStart w:id="0" w:name="_GoBack"/>
      <w:bookmarkEnd w:id="0"/>
      <w:r w:rsidRPr="00FD32A8">
        <w:rPr>
          <w:lang w:val="ru-RU"/>
        </w:rPr>
        <w:t>МИНИСТЕРСТВО ОБРАЗОВАНИЯ РОСТОВСКОЙ ОБЛАСТИ</w:t>
      </w:r>
    </w:p>
    <w:p w:rsidR="00726C48" w:rsidRPr="00FD32A8" w:rsidRDefault="00FD32A8">
      <w:pPr>
        <w:jc w:val="center"/>
        <w:rPr>
          <w:lang w:val="ru-RU"/>
        </w:rPr>
      </w:pPr>
      <w:r w:rsidRPr="00FD32A8">
        <w:rPr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726C48" w:rsidRPr="00FD32A8" w:rsidRDefault="00FD32A8">
      <w:pPr>
        <w:jc w:val="center"/>
        <w:rPr>
          <w:lang w:val="ru-RU"/>
        </w:rPr>
      </w:pPr>
      <w:r w:rsidRPr="00FD32A8">
        <w:rPr>
          <w:lang w:val="ru-RU"/>
        </w:rPr>
        <w:t>«САЛЬСКИЙ ИНДУСТРИАЛЬНЫЙ ТЕХНИКУМ»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spacing w:after="40"/>
        <w:ind w:left="6236"/>
        <w:jc w:val="center"/>
        <w:rPr>
          <w:lang w:val="ru-RU"/>
        </w:rPr>
      </w:pPr>
      <w:r w:rsidRPr="00FD32A8">
        <w:rPr>
          <w:lang w:val="ru-RU"/>
        </w:rPr>
        <w:t>УТВЕРЖДАЮ</w:t>
      </w:r>
    </w:p>
    <w:p w:rsidR="00726C48" w:rsidRPr="00FD32A8" w:rsidRDefault="00FD32A8">
      <w:pPr>
        <w:ind w:left="6236"/>
        <w:jc w:val="center"/>
        <w:rPr>
          <w:lang w:val="ru-RU"/>
        </w:rPr>
      </w:pPr>
      <w:r w:rsidRPr="00FD32A8">
        <w:rPr>
          <w:lang w:val="ru-RU"/>
        </w:rPr>
        <w:t>Зам. директора по УР</w:t>
      </w:r>
    </w:p>
    <w:p w:rsidR="00726C48" w:rsidRPr="00FD32A8" w:rsidRDefault="00FD32A8">
      <w:pPr>
        <w:ind w:left="6236"/>
        <w:jc w:val="center"/>
        <w:rPr>
          <w:lang w:val="ru-RU"/>
        </w:rPr>
      </w:pPr>
      <w:r w:rsidRPr="00FD32A8">
        <w:rPr>
          <w:lang w:val="ru-RU"/>
        </w:rPr>
        <w:t>____________ Т.В. Якимова</w:t>
      </w:r>
    </w:p>
    <w:p w:rsidR="00726C48" w:rsidRPr="00FD32A8" w:rsidRDefault="00FD32A8">
      <w:pPr>
        <w:ind w:left="6236"/>
        <w:jc w:val="center"/>
        <w:rPr>
          <w:lang w:val="ru-RU"/>
        </w:rPr>
      </w:pPr>
      <w:r w:rsidRPr="00FD32A8">
        <w:rPr>
          <w:lang w:val="ru-RU"/>
        </w:rPr>
        <w:t>«___» ___________ 2026 г.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spacing w:after="40"/>
        <w:jc w:val="center"/>
        <w:rPr>
          <w:lang w:val="ru-RU"/>
        </w:rPr>
      </w:pPr>
      <w:r w:rsidRPr="00FD32A8">
        <w:rPr>
          <w:b/>
          <w:sz w:val="32"/>
          <w:lang w:val="ru-RU"/>
        </w:rPr>
        <w:t>ПЕРЕЧЕНЬ МАТЕРИАЛОВ</w:t>
      </w:r>
    </w:p>
    <w:p w:rsidR="00726C48" w:rsidRPr="00FD32A8" w:rsidRDefault="00FD32A8">
      <w:pPr>
        <w:jc w:val="center"/>
        <w:rPr>
          <w:lang w:val="ru-RU"/>
        </w:rPr>
      </w:pPr>
      <w:r w:rsidRPr="00FD32A8">
        <w:rPr>
          <w:sz w:val="28"/>
          <w:lang w:val="ru-RU"/>
        </w:rPr>
        <w:t>для подготовки студентов к промежуточной аттестации</w:t>
      </w:r>
    </w:p>
    <w:p w:rsidR="00726C48" w:rsidRPr="00FD32A8" w:rsidRDefault="00FD32A8">
      <w:pPr>
        <w:jc w:val="center"/>
        <w:rPr>
          <w:lang w:val="ru-RU"/>
        </w:rPr>
      </w:pPr>
      <w:r w:rsidRPr="00FD32A8">
        <w:rPr>
          <w:sz w:val="28"/>
          <w:lang w:val="ru-RU"/>
        </w:rPr>
        <w:t>в 2026-2027 учебном году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по профессиональному модулю ПМ 02. МДК 02.01 «Технология пуско-наладочных работ»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для профессии: 15.01.31 Мастер контрольно-измерительных приборов и автомати</w:t>
      </w:r>
      <w:r w:rsidRPr="00FD32A8">
        <w:rPr>
          <w:lang w:val="ru-RU"/>
        </w:rPr>
        <w:t>ки</w:t>
      </w:r>
    </w:p>
    <w:p w:rsidR="00726C48" w:rsidRPr="00FD32A8" w:rsidRDefault="00726C48">
      <w:pPr>
        <w:ind w:firstLine="709"/>
        <w:jc w:val="both"/>
        <w:rPr>
          <w:lang w:val="ru-RU"/>
        </w:rPr>
      </w:pPr>
    </w:p>
    <w:p w:rsidR="00726C48" w:rsidRPr="00FD32A8" w:rsidRDefault="00726C48">
      <w:pPr>
        <w:ind w:firstLine="709"/>
        <w:jc w:val="both"/>
        <w:rPr>
          <w:lang w:val="ru-RU"/>
        </w:rPr>
      </w:pPr>
    </w:p>
    <w:p w:rsidR="00726C48" w:rsidRPr="00FD32A8" w:rsidRDefault="00FD32A8">
      <w:pPr>
        <w:rPr>
          <w:lang w:val="ru-RU"/>
        </w:rPr>
      </w:pPr>
      <w:r w:rsidRPr="00FD32A8">
        <w:rPr>
          <w:lang w:val="ru-RU"/>
        </w:rPr>
        <w:t>курс: 3 курс</w:t>
      </w:r>
    </w:p>
    <w:p w:rsidR="00726C48" w:rsidRPr="00FD32A8" w:rsidRDefault="00FD32A8">
      <w:pPr>
        <w:rPr>
          <w:lang w:val="ru-RU"/>
        </w:rPr>
      </w:pPr>
      <w:r w:rsidRPr="00FD32A8">
        <w:rPr>
          <w:lang w:val="ru-RU"/>
        </w:rPr>
        <w:t>Группа: КИП-31</w:t>
      </w:r>
    </w:p>
    <w:p w:rsidR="00726C48" w:rsidRPr="00FD32A8" w:rsidRDefault="00FD32A8">
      <w:pPr>
        <w:rPr>
          <w:lang w:val="ru-RU"/>
        </w:rPr>
      </w:pPr>
      <w:r w:rsidRPr="00FD32A8">
        <w:rPr>
          <w:lang w:val="ru-RU"/>
        </w:rPr>
        <w:t>Преподаватель: Бардаков Д.Н.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rPr>
          <w:lang w:val="ru-RU"/>
        </w:rPr>
      </w:pPr>
      <w:r w:rsidRPr="00FD32A8">
        <w:rPr>
          <w:lang w:val="ru-RU"/>
        </w:rPr>
        <w:t>Рассмотрено на заседании цикловой комиссии технических дисциплин</w:t>
      </w:r>
    </w:p>
    <w:p w:rsidR="00726C48" w:rsidRPr="00FD32A8" w:rsidRDefault="00FD32A8">
      <w:pPr>
        <w:rPr>
          <w:lang w:val="ru-RU"/>
        </w:rPr>
      </w:pPr>
      <w:r w:rsidRPr="00FD32A8">
        <w:rPr>
          <w:lang w:val="ru-RU"/>
        </w:rPr>
        <w:t>протокол № ___ от «___» ___________ 2026 г.</w:t>
      </w:r>
    </w:p>
    <w:p w:rsidR="00726C48" w:rsidRPr="00FD32A8" w:rsidRDefault="00FD32A8">
      <w:pPr>
        <w:rPr>
          <w:lang w:val="ru-RU"/>
        </w:rPr>
      </w:pPr>
      <w:r w:rsidRPr="00FD32A8">
        <w:rPr>
          <w:lang w:val="ru-RU"/>
        </w:rPr>
        <w:t>председатель ______________ /А.Н. Ткаченко/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Pr="00FD32A8" w:rsidRDefault="00726C48">
      <w:pPr>
        <w:rPr>
          <w:lang w:val="ru-RU"/>
        </w:rPr>
      </w:pPr>
    </w:p>
    <w:p w:rsidR="00726C48" w:rsidRDefault="00FD32A8">
      <w:pPr>
        <w:jc w:val="center"/>
      </w:pPr>
      <w:r>
        <w:t>г. Сальск</w:t>
      </w:r>
    </w:p>
    <w:p w:rsidR="00726C48" w:rsidRDefault="00FD32A8">
      <w:pPr>
        <w:jc w:val="center"/>
      </w:pPr>
      <w:r>
        <w:t>2026 г.</w:t>
      </w:r>
    </w:p>
    <w:p w:rsidR="00726C48" w:rsidRDefault="00FD32A8">
      <w:pPr>
        <w:pageBreakBefore/>
        <w:jc w:val="center"/>
      </w:pPr>
      <w:r>
        <w:rPr>
          <w:b/>
        </w:rPr>
        <w:lastRenderedPageBreak/>
        <w:t>Контроль знаний</w:t>
      </w:r>
    </w:p>
    <w:p w:rsidR="00726C48" w:rsidRDefault="00726C48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139"/>
        <w:gridCol w:w="2438"/>
        <w:gridCol w:w="2268"/>
      </w:tblGrid>
      <w:tr w:rsidR="00726C48">
        <w:trPr>
          <w:jc w:val="center"/>
        </w:trPr>
        <w:tc>
          <w:tcPr>
            <w:tcW w:w="794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№п/п</w:t>
            </w:r>
          </w:p>
        </w:tc>
        <w:tc>
          <w:tcPr>
            <w:tcW w:w="4139" w:type="dxa"/>
            <w:vAlign w:val="center"/>
          </w:tcPr>
          <w:p w:rsidR="00726C48" w:rsidRPr="00FD32A8" w:rsidRDefault="00FD32A8">
            <w:pPr>
              <w:jc w:val="center"/>
              <w:rPr>
                <w:lang w:val="ru-RU"/>
              </w:rPr>
            </w:pPr>
            <w:r w:rsidRPr="00FD32A8">
              <w:rPr>
                <w:b/>
                <w:lang w:val="ru-RU"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w="2438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Раздел, тема.</w:t>
            </w:r>
          </w:p>
        </w:tc>
        <w:tc>
          <w:tcPr>
            <w:tcW w:w="2268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Сроки проведения (№ урока).</w:t>
            </w:r>
          </w:p>
        </w:tc>
      </w:tr>
      <w:tr w:rsidR="00726C48">
        <w:trPr>
          <w:jc w:val="center"/>
        </w:trPr>
        <w:tc>
          <w:tcPr>
            <w:tcW w:w="794" w:type="dxa"/>
            <w:vAlign w:val="center"/>
          </w:tcPr>
          <w:p w:rsidR="00726C48" w:rsidRDefault="00FD32A8">
            <w:pPr>
              <w:jc w:val="center"/>
            </w:pPr>
            <w:r>
              <w:t>1.</w:t>
            </w:r>
          </w:p>
        </w:tc>
        <w:tc>
          <w:tcPr>
            <w:tcW w:w="4139" w:type="dxa"/>
          </w:tcPr>
          <w:p w:rsidR="00726C48" w:rsidRDefault="00FD32A8">
            <w:r>
              <w:t>Дифференцированный зачет</w:t>
            </w:r>
          </w:p>
        </w:tc>
        <w:tc>
          <w:tcPr>
            <w:tcW w:w="2438" w:type="dxa"/>
          </w:tcPr>
          <w:p w:rsidR="00726C48" w:rsidRDefault="00FD32A8">
            <w:r>
              <w:t>Темы 1.1 – 1.8</w:t>
            </w:r>
          </w:p>
        </w:tc>
        <w:tc>
          <w:tcPr>
            <w:tcW w:w="2268" w:type="dxa"/>
            <w:vAlign w:val="center"/>
          </w:tcPr>
          <w:p w:rsidR="00726C48" w:rsidRDefault="00FD32A8">
            <w:pPr>
              <w:jc w:val="center"/>
            </w:pPr>
            <w:r>
              <w:t>70</w:t>
            </w:r>
          </w:p>
        </w:tc>
      </w:tr>
    </w:tbl>
    <w:p w:rsidR="00726C48" w:rsidRDefault="00726C48"/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С целью овладения указанным видом профессиональной деятельности и</w:t>
      </w:r>
      <w:r w:rsidRPr="00FD32A8">
        <w:rPr>
          <w:lang w:val="ru-RU"/>
        </w:rPr>
        <w:t xml:space="preserve"> соответствующими профессиональными компетенциями обучающийся в ходе освоения профессионального модуля должен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b/>
          <w:lang w:val="ru-RU"/>
        </w:rPr>
        <w:t>Иметь практический опыт (обязательная часть):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 xml:space="preserve">в подготовке к использованию оборудования и устройств для пусконаладочных работ приборов и систем </w:t>
      </w:r>
      <w:r w:rsidRPr="00FD32A8">
        <w:rPr>
          <w:lang w:val="ru-RU"/>
        </w:rPr>
        <w:t>автоматики в соответствии с заданием;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в определении последовательности и оптимальных режимов пусконаладочных работ приборов и систем автоматики в соответствии с заданием и требованиями технической документации;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в проведении технологического процесса пускон</w:t>
      </w:r>
      <w:r w:rsidRPr="00FD32A8">
        <w:rPr>
          <w:lang w:val="ru-RU"/>
        </w:rPr>
        <w:t>аладочных работ приборов и систем автоматики в соответствии с заданием с соблюдением требований к качеству выполненных работ;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b/>
          <w:lang w:val="ru-RU"/>
        </w:rPr>
        <w:t>Должен уметь (обязательная часть):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читать схемы структур управления автоматическими линиями;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передавать схемы промышленной автомат</w:t>
      </w:r>
      <w:r w:rsidRPr="00FD32A8">
        <w:rPr>
          <w:lang w:val="ru-RU"/>
        </w:rPr>
        <w:t>ики, телемеханики, связи в эксплуатацию;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передавать в эксплуатацию автоматизированные системы различной степени сложности на базе микропроцессорной техники;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использовать тестовые программы для проведения пусконаладочных работ;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проводить испытания на работо</w:t>
      </w:r>
      <w:r w:rsidRPr="00FD32A8">
        <w:rPr>
          <w:lang w:val="ru-RU"/>
        </w:rPr>
        <w:t>способность смонтированных схем промышленной автоматики, телемеханики, связи, электронно-механических испытательных и электрогидравлических машин и стендов;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оценивать качество результатов собственной деятельности;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диагностировать электронные приборы с помо</w:t>
      </w:r>
      <w:r w:rsidRPr="00FD32A8">
        <w:rPr>
          <w:lang w:val="ru-RU"/>
        </w:rPr>
        <w:t>щью тестовых программ и стендов;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безопасно работать с приборами, системами автоматики;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оформлять сдаточную документацию.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b/>
          <w:lang w:val="ru-RU"/>
        </w:rPr>
        <w:t>Должен знать (обязательная часть):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 xml:space="preserve">конструкторскую, производственно-технологическую и нормативную документацию, необходимую для </w:t>
      </w:r>
      <w:r w:rsidRPr="00FD32A8">
        <w:rPr>
          <w:lang w:val="ru-RU"/>
        </w:rPr>
        <w:t>выполнения работ;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электроизмерительные приборы, их классификацию, назначение и область применения (приборы для измерения давления, измерения расхода и количества, измерения уровня, измерения и контроля физико-механических параметров);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классификацию и соста</w:t>
      </w:r>
      <w:r w:rsidRPr="00FD32A8">
        <w:rPr>
          <w:lang w:val="ru-RU"/>
        </w:rPr>
        <w:t>в оборудования станков с программным управлением; основные понятия автоматического управления станками;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виды программного управления станками; состав оборудования, аппаратуру управления автоматическими линиями;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классификацию автоматических станочных систем</w:t>
      </w:r>
      <w:r w:rsidRPr="00FD32A8">
        <w:rPr>
          <w:lang w:val="ru-RU"/>
        </w:rPr>
        <w:t>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основные понятия о гибких автоматизированных производствах, технические характеристики промышленных роботов;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виды систем управления роботами;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состав оборудования, аппаратуры и приборов управления металлообрабатывающих комплексов;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необходимые приборы, апп</w:t>
      </w:r>
      <w:r w:rsidRPr="00FD32A8">
        <w:rPr>
          <w:lang w:val="ru-RU"/>
        </w:rPr>
        <w:t>аратуру, инструменты, технологию вспомогательных наладочных работ со следящей аппаратурой и ее блоками;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устройство диагностической аппаратуры, созданной на базе микропроцессорной техники;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схему и принципы работы электронных устройств, подавляющих радиопоме</w:t>
      </w:r>
      <w:r w:rsidRPr="00FD32A8">
        <w:rPr>
          <w:lang w:val="ru-RU"/>
        </w:rPr>
        <w:t>хи;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схему и принципы работы "интеллектуальных" датчиков, ультразвуковых установок;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назначение и характеристику пусконаладочных работ; способы наладки и технологию выполнения наладки контрольно-измерительных приборов;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lastRenderedPageBreak/>
        <w:t xml:space="preserve">принципы наладки систем, приборы и </w:t>
      </w:r>
      <w:r w:rsidRPr="00FD32A8">
        <w:rPr>
          <w:lang w:val="ru-RU"/>
        </w:rPr>
        <w:t>аппаратуру, используемые при наладке;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технологию наладки различных видов оборудования, входящих в состав металлообрабатывающих комплексов;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принципы наладки телевизионного и телеконтролирующего оборудования;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виды, способы и последовательность испытаний авто</w:t>
      </w:r>
      <w:r w:rsidRPr="00FD32A8">
        <w:rPr>
          <w:lang w:val="ru-RU"/>
        </w:rPr>
        <w:t>матизированных систем;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правила снятия характеристик при испытаниях;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требования безопасности труда и бережливого производства при производстве пусконаладочных работ;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нормы и правила пожарной безопасности при проведении наладочных работ;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последовательность и</w:t>
      </w:r>
      <w:r w:rsidRPr="00FD32A8">
        <w:rPr>
          <w:lang w:val="ru-RU"/>
        </w:rPr>
        <w:t xml:space="preserve"> требуемые характеристики сдачи выполненных работ;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правила оформления сдаточной технической документации.</w:t>
      </w:r>
    </w:p>
    <w:p w:rsidR="00726C48" w:rsidRPr="00FD32A8" w:rsidRDefault="00726C48">
      <w:pPr>
        <w:rPr>
          <w:lang w:val="ru-RU"/>
        </w:rPr>
      </w:pPr>
    </w:p>
    <w:p w:rsidR="00726C48" w:rsidRDefault="00FD32A8">
      <w:pPr>
        <w:pageBreakBefore/>
        <w:jc w:val="center"/>
      </w:pPr>
      <w:r>
        <w:rPr>
          <w:b/>
        </w:rPr>
        <w:lastRenderedPageBreak/>
        <w:t>Перечень практических работ</w:t>
      </w:r>
    </w:p>
    <w:p w:rsidR="00726C48" w:rsidRDefault="00726C48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6123"/>
      </w:tblGrid>
      <w:tr w:rsidR="00726C48">
        <w:trPr>
          <w:jc w:val="center"/>
        </w:trPr>
        <w:tc>
          <w:tcPr>
            <w:tcW w:w="3628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Наименование тем</w:t>
            </w:r>
          </w:p>
        </w:tc>
        <w:tc>
          <w:tcPr>
            <w:tcW w:w="6123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Тема практической работы</w:t>
            </w:r>
          </w:p>
        </w:tc>
      </w:tr>
      <w:tr w:rsidR="00726C48" w:rsidRPr="00FD32A8">
        <w:trPr>
          <w:jc w:val="center"/>
        </w:trPr>
        <w:tc>
          <w:tcPr>
            <w:tcW w:w="9751" w:type="dxa"/>
            <w:gridSpan w:val="2"/>
          </w:tcPr>
          <w:p w:rsidR="00726C48" w:rsidRPr="00FD32A8" w:rsidRDefault="00FD32A8">
            <w:pPr>
              <w:jc w:val="center"/>
              <w:rPr>
                <w:lang w:val="ru-RU"/>
              </w:rPr>
            </w:pPr>
            <w:r w:rsidRPr="00FD32A8">
              <w:rPr>
                <w:lang w:val="ru-RU"/>
              </w:rPr>
              <w:t>МДК 02.01 Технология пуско-наладочных работ</w:t>
            </w:r>
          </w:p>
        </w:tc>
      </w:tr>
      <w:tr w:rsidR="00726C48" w:rsidRPr="00FD32A8">
        <w:trPr>
          <w:jc w:val="center"/>
        </w:trPr>
        <w:tc>
          <w:tcPr>
            <w:tcW w:w="3628" w:type="dxa"/>
          </w:tcPr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Тема 1.1 Общие вопросы испытания</w:t>
            </w:r>
            <w:r w:rsidRPr="00FD32A8">
              <w:rPr>
                <w:lang w:val="ru-RU"/>
              </w:rPr>
              <w:t xml:space="preserve"> и наладки электрооборудования</w:t>
            </w:r>
          </w:p>
        </w:tc>
        <w:tc>
          <w:tcPr>
            <w:tcW w:w="6123" w:type="dxa"/>
          </w:tcPr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1-2 Составление таблиц соединений и подключений по принципиальной электрической схеме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3 Разработка монтажной схемы адресным способом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 xml:space="preserve">Практическое занятие № 4 Расчет электрической </w:t>
            </w:r>
            <w:r w:rsidRPr="00FD32A8">
              <w:rPr>
                <w:lang w:val="ru-RU"/>
              </w:rPr>
              <w:t>сети и выбор аппаратов защиты с учетом селективности</w:t>
            </w:r>
          </w:p>
        </w:tc>
      </w:tr>
      <w:tr w:rsidR="00726C48" w:rsidRPr="00FD32A8">
        <w:trPr>
          <w:jc w:val="center"/>
        </w:trPr>
        <w:tc>
          <w:tcPr>
            <w:tcW w:w="3628" w:type="dxa"/>
          </w:tcPr>
          <w:p w:rsidR="00726C48" w:rsidRDefault="00FD32A8">
            <w:r>
              <w:t>Тема 1.3 Технология проверки электрооборудования</w:t>
            </w:r>
          </w:p>
        </w:tc>
        <w:tc>
          <w:tcPr>
            <w:tcW w:w="6123" w:type="dxa"/>
          </w:tcPr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1 Измерение сопротивления петли “фаза-ноль”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2 Проверка целостности электрических цепей и отсутствие коротки</w:t>
            </w:r>
            <w:r w:rsidRPr="00FD32A8">
              <w:rPr>
                <w:lang w:val="ru-RU"/>
              </w:rPr>
              <w:t>х замыканий</w:t>
            </w:r>
          </w:p>
        </w:tc>
      </w:tr>
      <w:tr w:rsidR="00726C48" w:rsidRPr="00FD32A8">
        <w:trPr>
          <w:jc w:val="center"/>
        </w:trPr>
        <w:tc>
          <w:tcPr>
            <w:tcW w:w="3628" w:type="dxa"/>
          </w:tcPr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Тема 1.5 Наладка пускорегулирующей и защитной аппаратуры.</w:t>
            </w:r>
          </w:p>
        </w:tc>
        <w:tc>
          <w:tcPr>
            <w:tcW w:w="6123" w:type="dxa"/>
          </w:tcPr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1 Наладка схемы управления электроприводом нереверсивного исполнительного механизма с учетом аппаратуры защиты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2 Наладка схемы управления э</w:t>
            </w:r>
            <w:r w:rsidRPr="00FD32A8">
              <w:rPr>
                <w:lang w:val="ru-RU"/>
              </w:rPr>
              <w:t>лектроприводом реверсивного исполнительного механизма с учетом аппаратуры защиты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3 Наладка электрической схемы световой сигнализации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4 Наладка электрической схемы звуковой сигнализации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 xml:space="preserve">Практическое занятие № 5 </w:t>
            </w:r>
            <w:r w:rsidRPr="00FD32A8">
              <w:rPr>
                <w:lang w:val="ru-RU"/>
              </w:rPr>
              <w:t>Наладка электрической схемы управления измерителя-регулятора ОВЕН ТРМ 1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6 Наладка электрической схемы автоматического ввода резерва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7 Наладка электрической схемы управления исполнительным механизмом с приоритет</w:t>
            </w:r>
            <w:r w:rsidRPr="00FD32A8">
              <w:rPr>
                <w:lang w:val="ru-RU"/>
              </w:rPr>
              <w:t>ного места управления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8 Наладка электрической схемы управления исполнительным механизмом с равнозначных мест управления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9 Наладка схемы однофазного электрического счетчика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10 Наладка схем</w:t>
            </w:r>
            <w:r w:rsidRPr="00FD32A8">
              <w:rPr>
                <w:lang w:val="ru-RU"/>
              </w:rPr>
              <w:t>ы трехфазного электрического счетчика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11 Наладка электрической схемы включения люминесцентной лампы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12 Наладка электрической схемы включения лампы типа ДРЛ, ДнаТР</w:t>
            </w:r>
          </w:p>
        </w:tc>
      </w:tr>
      <w:tr w:rsidR="00726C48" w:rsidRPr="00FD32A8">
        <w:trPr>
          <w:jc w:val="center"/>
        </w:trPr>
        <w:tc>
          <w:tcPr>
            <w:tcW w:w="3628" w:type="dxa"/>
          </w:tcPr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 xml:space="preserve">Тема 1.6 Стендовая наладка приборов и средств </w:t>
            </w:r>
            <w:r w:rsidRPr="00FD32A8">
              <w:rPr>
                <w:lang w:val="ru-RU"/>
              </w:rPr>
              <w:t>автоматизации</w:t>
            </w:r>
          </w:p>
        </w:tc>
        <w:tc>
          <w:tcPr>
            <w:tcW w:w="6123" w:type="dxa"/>
          </w:tcPr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1 Настройка приборов измерения уровня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2 Настройка измерителя-регулятора ОВЕН ТРМ1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>Практическое занятие № 3 Настройка вторичного регистрирующего прибора ДИСК 250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 xml:space="preserve">Практическое занятие № 4 Настройка </w:t>
            </w:r>
            <w:r w:rsidRPr="00FD32A8">
              <w:rPr>
                <w:lang w:val="ru-RU"/>
              </w:rPr>
              <w:t>измерителя ОВЕН 2ТРМ0</w:t>
            </w:r>
          </w:p>
          <w:p w:rsidR="00726C48" w:rsidRPr="00FD32A8" w:rsidRDefault="00FD32A8">
            <w:pPr>
              <w:rPr>
                <w:lang w:val="ru-RU"/>
              </w:rPr>
            </w:pPr>
            <w:r w:rsidRPr="00FD32A8">
              <w:rPr>
                <w:lang w:val="ru-RU"/>
              </w:rPr>
              <w:t xml:space="preserve">Практическое занятие № 5 Настройка преобразователя частоты </w:t>
            </w:r>
            <w:r>
              <w:t>SiemensMicroMaster</w:t>
            </w:r>
            <w:r w:rsidRPr="00FD32A8">
              <w:rPr>
                <w:lang w:val="ru-RU"/>
              </w:rPr>
              <w:t xml:space="preserve"> 410</w:t>
            </w:r>
          </w:p>
        </w:tc>
      </w:tr>
      <w:tr w:rsidR="00726C48" w:rsidRPr="00FD32A8">
        <w:trPr>
          <w:jc w:val="center"/>
        </w:trPr>
        <w:tc>
          <w:tcPr>
            <w:tcW w:w="9751" w:type="dxa"/>
            <w:gridSpan w:val="2"/>
          </w:tcPr>
          <w:p w:rsidR="00726C48" w:rsidRPr="00FD32A8" w:rsidRDefault="00FD32A8">
            <w:pPr>
              <w:jc w:val="center"/>
              <w:rPr>
                <w:lang w:val="ru-RU"/>
              </w:rPr>
            </w:pPr>
            <w:r w:rsidRPr="00FD32A8">
              <w:rPr>
                <w:lang w:val="ru-RU"/>
              </w:rPr>
              <w:t>Вид контроля  5 семестр                          Дифференцированный зачет</w:t>
            </w:r>
          </w:p>
        </w:tc>
      </w:tr>
    </w:tbl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pageBreakBefore/>
        <w:jc w:val="center"/>
        <w:rPr>
          <w:lang w:val="ru-RU"/>
        </w:rPr>
      </w:pPr>
      <w:r w:rsidRPr="00FD32A8">
        <w:rPr>
          <w:b/>
          <w:lang w:val="ru-RU"/>
        </w:rPr>
        <w:lastRenderedPageBreak/>
        <w:t>Вопросы к дифференцированному зачету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1.</w:t>
      </w:r>
      <w:r w:rsidRPr="00FD32A8">
        <w:rPr>
          <w:lang w:val="ru-RU"/>
        </w:rPr>
        <w:tab/>
        <w:t xml:space="preserve">Понятие «наладка» и место наладки </w:t>
      </w:r>
      <w:r w:rsidRPr="00FD32A8">
        <w:rPr>
          <w:lang w:val="ru-RU"/>
        </w:rPr>
        <w:t>в электромонтажных работах.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2.</w:t>
      </w:r>
      <w:r w:rsidRPr="00FD32A8">
        <w:rPr>
          <w:lang w:val="ru-RU"/>
        </w:rPr>
        <w:tab/>
        <w:t>Состав проектной и технической документации; документация завода-изготовителя.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3.</w:t>
      </w:r>
      <w:r w:rsidRPr="00FD32A8">
        <w:rPr>
          <w:lang w:val="ru-RU"/>
        </w:rPr>
        <w:tab/>
        <w:t>Проверка готовности оборудования, площадок и помещений к пусконаладочным работам; дефектные ведомости.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4.</w:t>
      </w:r>
      <w:r w:rsidRPr="00FD32A8">
        <w:rPr>
          <w:lang w:val="ru-RU"/>
        </w:rPr>
        <w:tab/>
        <w:t>Порядок производства внешнего осмотра</w:t>
      </w:r>
      <w:r w:rsidRPr="00FD32A8">
        <w:rPr>
          <w:lang w:val="ru-RU"/>
        </w:rPr>
        <w:t xml:space="preserve"> электрооборудования.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5.</w:t>
      </w:r>
      <w:r w:rsidRPr="00FD32A8">
        <w:rPr>
          <w:lang w:val="ru-RU"/>
        </w:rPr>
        <w:tab/>
        <w:t>Порядок производства внутреннего осмотра и проверки механической части аппаратуры.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6.</w:t>
      </w:r>
      <w:r w:rsidRPr="00FD32A8">
        <w:rPr>
          <w:lang w:val="ru-RU"/>
        </w:rPr>
        <w:tab/>
        <w:t>Проверка правильности сборки токовых цепей и цепей напряжения вторичным током и напряжением.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7.</w:t>
      </w:r>
      <w:r w:rsidRPr="00FD32A8">
        <w:rPr>
          <w:lang w:val="ru-RU"/>
        </w:rPr>
        <w:tab/>
        <w:t xml:space="preserve">Измерения и испытания, определяющие состояние </w:t>
      </w:r>
      <w:r w:rsidRPr="00FD32A8">
        <w:rPr>
          <w:lang w:val="ru-RU"/>
        </w:rPr>
        <w:t>электромагнитной системы, токоведущих частей, изоляции и контактных соединений электрооборудования.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8.</w:t>
      </w:r>
      <w:r w:rsidRPr="00FD32A8">
        <w:rPr>
          <w:lang w:val="ru-RU"/>
        </w:rPr>
        <w:tab/>
        <w:t>Порядок проверки, испытания и наладки осветительной аппаратуры.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9.</w:t>
      </w:r>
      <w:r w:rsidRPr="00FD32A8">
        <w:rPr>
          <w:lang w:val="ru-RU"/>
        </w:rPr>
        <w:tab/>
        <w:t>Оценка состояния электрооборудования по результатам проверок, измерений и испытаний.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</w:t>
      </w:r>
      <w:r w:rsidRPr="00FD32A8">
        <w:rPr>
          <w:lang w:val="ru-RU"/>
        </w:rPr>
        <w:t>0.</w:t>
      </w:r>
      <w:r w:rsidRPr="00FD32A8">
        <w:rPr>
          <w:lang w:val="ru-RU"/>
        </w:rPr>
        <w:tab/>
        <w:t>Содержание и стадии наладочных работ; подготовительные работы.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11.</w:t>
      </w:r>
      <w:r w:rsidRPr="00FD32A8">
        <w:rPr>
          <w:lang w:val="ru-RU"/>
        </w:rPr>
        <w:tab/>
        <w:t>Автономная наладка систем автоматизации (работы второй стадии).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12.</w:t>
      </w:r>
      <w:r w:rsidRPr="00FD32A8">
        <w:rPr>
          <w:lang w:val="ru-RU"/>
        </w:rPr>
        <w:tab/>
        <w:t>Комплексная наладка систем автоматизации (работы третьей стадии).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13.</w:t>
      </w:r>
      <w:r w:rsidRPr="00FD32A8">
        <w:rPr>
          <w:lang w:val="ru-RU"/>
        </w:rPr>
        <w:tab/>
        <w:t>Объём проверки и испытаний аппаратов напряжением</w:t>
      </w:r>
      <w:r w:rsidRPr="00FD32A8">
        <w:rPr>
          <w:lang w:val="ru-RU"/>
        </w:rPr>
        <w:t xml:space="preserve"> до 1000 В.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14.</w:t>
      </w:r>
      <w:r w:rsidRPr="00FD32A8">
        <w:rPr>
          <w:lang w:val="ru-RU"/>
        </w:rPr>
        <w:tab/>
        <w:t>Схемы пуска электродвигателей переменного и постоянного тока; способы ограничения пусковых токов.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15.</w:t>
      </w:r>
      <w:r w:rsidRPr="00FD32A8">
        <w:rPr>
          <w:lang w:val="ru-RU"/>
        </w:rPr>
        <w:tab/>
        <w:t>Порядок проверки коммутационной и регулирующей аппаратуры; критерии оценки работоспособности.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16.</w:t>
      </w:r>
      <w:r w:rsidRPr="00FD32A8">
        <w:rPr>
          <w:lang w:val="ru-RU"/>
        </w:rPr>
        <w:tab/>
        <w:t>Наладка средств и систем измерения темпе</w:t>
      </w:r>
      <w:r w:rsidRPr="00FD32A8">
        <w:rPr>
          <w:lang w:val="ru-RU"/>
        </w:rPr>
        <w:t>ратуры.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17.</w:t>
      </w:r>
      <w:r w:rsidRPr="00FD32A8">
        <w:rPr>
          <w:lang w:val="ru-RU"/>
        </w:rPr>
        <w:tab/>
        <w:t>Наладка средств и систем измерения избыточного и вакуумметрического давления.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18.</w:t>
      </w:r>
      <w:r w:rsidRPr="00FD32A8">
        <w:rPr>
          <w:lang w:val="ru-RU"/>
        </w:rPr>
        <w:tab/>
        <w:t>Наладка систем измерения расхода.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19.</w:t>
      </w:r>
      <w:r w:rsidRPr="00FD32A8">
        <w:rPr>
          <w:lang w:val="ru-RU"/>
        </w:rPr>
        <w:tab/>
        <w:t>Наладка схем и устройств технологической сигнализации, защиты и блокировки.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20.</w:t>
      </w:r>
      <w:r w:rsidRPr="00FD32A8">
        <w:rPr>
          <w:lang w:val="ru-RU"/>
        </w:rPr>
        <w:tab/>
        <w:t>Порядок производства проверки схемы соединен</w:t>
      </w:r>
      <w:r w:rsidRPr="00FD32A8">
        <w:rPr>
          <w:lang w:val="ru-RU"/>
        </w:rPr>
        <w:t>ий устройств РЗА.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21.</w:t>
      </w:r>
      <w:r w:rsidRPr="00FD32A8">
        <w:rPr>
          <w:lang w:val="ru-RU"/>
        </w:rPr>
        <w:tab/>
        <w:t>Проверка электрических и временных характеристик элементов РЗА.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22.</w:t>
      </w:r>
      <w:r w:rsidRPr="00FD32A8">
        <w:rPr>
          <w:lang w:val="ru-RU"/>
        </w:rPr>
        <w:tab/>
        <w:t>Проверка взаимодействия элементов устройств РЗА; комплексные испытания.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23.</w:t>
      </w:r>
      <w:r w:rsidRPr="00FD32A8">
        <w:rPr>
          <w:lang w:val="ru-RU"/>
        </w:rPr>
        <w:tab/>
        <w:t>Испытание сборных и соединительных шин.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24.</w:t>
      </w:r>
      <w:r w:rsidRPr="00FD32A8">
        <w:rPr>
          <w:lang w:val="ru-RU"/>
        </w:rPr>
        <w:tab/>
        <w:t>Испытание трансформаторов тока и напряжения.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</w:t>
      </w:r>
      <w:r w:rsidRPr="00FD32A8">
        <w:rPr>
          <w:lang w:val="ru-RU"/>
        </w:rPr>
        <w:t>5.</w:t>
      </w:r>
      <w:r w:rsidRPr="00FD32A8">
        <w:rPr>
          <w:lang w:val="ru-RU"/>
        </w:rPr>
        <w:tab/>
        <w:t>Испытание силовых трансформаторов.</w:t>
      </w:r>
    </w:p>
    <w:p w:rsidR="00726C48" w:rsidRPr="00FD32A8" w:rsidRDefault="00FD32A8">
      <w:pPr>
        <w:tabs>
          <w:tab w:val="left" w:pos="709"/>
        </w:tabs>
        <w:ind w:left="709" w:hanging="709"/>
        <w:jc w:val="both"/>
        <w:rPr>
          <w:lang w:val="ru-RU"/>
        </w:rPr>
      </w:pPr>
      <w:r w:rsidRPr="00FD32A8">
        <w:rPr>
          <w:lang w:val="ru-RU"/>
        </w:rPr>
        <w:t>26.</w:t>
      </w:r>
      <w:r w:rsidRPr="00FD32A8">
        <w:rPr>
          <w:lang w:val="ru-RU"/>
        </w:rPr>
        <w:tab/>
        <w:t>Испытание вакуумных выключателей, ограничителей перенапряжения и разъединителей.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pageBreakBefore/>
        <w:jc w:val="center"/>
        <w:rPr>
          <w:lang w:val="ru-RU"/>
        </w:rPr>
      </w:pPr>
      <w:r w:rsidRPr="00FD32A8">
        <w:rPr>
          <w:b/>
          <w:lang w:val="ru-RU"/>
        </w:rPr>
        <w:lastRenderedPageBreak/>
        <w:t>КРИТЕРИИ ОЦЕНКИ ЗНАНИЙ СТУДЕНТОВ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 xml:space="preserve">Оценка – это определение степени усвоения обучаемыми знаний, умений и навыков в соответствии с </w:t>
      </w:r>
      <w:r w:rsidRPr="00FD32A8">
        <w:rPr>
          <w:lang w:val="ru-RU"/>
        </w:rPr>
        <w:t>требованиями программ обучения и руководящими документами обучения.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«ОТЛИЧНО» - ставится в том случае, если обучаемый глубоко изучил учебный материал и литературу по проблеме, последовательно и исчерпывающе отвечает на поставленные вопросы, а при выполнени</w:t>
      </w:r>
      <w:r w:rsidRPr="00FD32A8">
        <w:rPr>
          <w:lang w:val="ru-RU"/>
        </w:rPr>
        <w:t>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«ХОРОШО» - ставится тогда, когда обучаемый твердо знает материал и отвечает без наводящих вопросов, разбирается в л</w:t>
      </w:r>
      <w:r w:rsidRPr="00FD32A8">
        <w:rPr>
          <w:lang w:val="ru-RU"/>
        </w:rPr>
        <w:t>итературе по проблеме, а при выполнении практической работы – если задание выполнено правильно.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«УДОВЛЕТВОРИТЕЛЬНО» - ставится при условии, если обучаемый знает лишь основной материал, путается в литературе по проблеме, а на заданные вопросы отвечает недос</w:t>
      </w:r>
      <w:r w:rsidRPr="00FD32A8">
        <w:rPr>
          <w:lang w:val="ru-RU"/>
        </w:rPr>
        <w:t>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«НЕУДОВЛЕТВОРИТЕЛЬНО» - ставится в том случае, когда обучаемый не смог достаточно полно и правильно</w:t>
      </w:r>
      <w:r w:rsidRPr="00FD32A8">
        <w:rPr>
          <w:lang w:val="ru-RU"/>
        </w:rPr>
        <w:t xml:space="preserve">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Требования к оценке: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оценка должна быть объективной и справед</w:t>
      </w:r>
      <w:r w:rsidRPr="00FD32A8">
        <w:rPr>
          <w:lang w:val="ru-RU"/>
        </w:rPr>
        <w:t>ливой, ясной и понятной для обучаемого,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оценка должна выполнять стимулирующую функцию,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оценка должна быть всесторонней.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При оценке знаний учитывается: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объем знаний по учебному предмету (вопросу),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 xml:space="preserve">- понимание изученного, самостоятельность суждений, </w:t>
      </w:r>
      <w:r w:rsidRPr="00FD32A8">
        <w:rPr>
          <w:lang w:val="ru-RU"/>
        </w:rPr>
        <w:t>убежденность в излагаемом,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степень систематизации и глубины знаний,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действенность знаний, умение применять их с целью решения практических задач.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При оценке навыков и умений учитываются: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содержание навыков и умений,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точность, прочность, гибкость на</w:t>
      </w:r>
      <w:r w:rsidRPr="00FD32A8">
        <w:rPr>
          <w:lang w:val="ru-RU"/>
        </w:rPr>
        <w:t>выков и умений,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возможность применять навыки и умения на практике,</w:t>
      </w:r>
    </w:p>
    <w:p w:rsidR="00726C48" w:rsidRPr="00FD32A8" w:rsidRDefault="00FD32A8">
      <w:pPr>
        <w:ind w:firstLine="709"/>
        <w:jc w:val="both"/>
        <w:rPr>
          <w:lang w:val="ru-RU"/>
        </w:rPr>
      </w:pPr>
      <w:r w:rsidRPr="00FD32A8">
        <w:rPr>
          <w:lang w:val="ru-RU"/>
        </w:rPr>
        <w:t>- наличие ошибок, их количество, характер и влияние на работу.</w:t>
      </w:r>
    </w:p>
    <w:p w:rsidR="00726C48" w:rsidRPr="00FD32A8" w:rsidRDefault="00726C48">
      <w:pPr>
        <w:rPr>
          <w:lang w:val="ru-RU"/>
        </w:rPr>
      </w:pPr>
    </w:p>
    <w:p w:rsidR="00726C48" w:rsidRPr="00FD32A8" w:rsidRDefault="00FD32A8">
      <w:pPr>
        <w:pageBreakBefore/>
        <w:jc w:val="center"/>
        <w:rPr>
          <w:lang w:val="ru-RU"/>
        </w:rPr>
      </w:pPr>
      <w:r w:rsidRPr="00FD32A8">
        <w:rPr>
          <w:lang w:val="ru-RU"/>
        </w:rPr>
        <w:lastRenderedPageBreak/>
        <w:t>Студенты группы КИП-31 ознакомлены с материалами промежуточной аттестации:</w:t>
      </w:r>
    </w:p>
    <w:p w:rsidR="00726C48" w:rsidRPr="00FD32A8" w:rsidRDefault="00726C48">
      <w:pPr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422"/>
        <w:gridCol w:w="2324"/>
        <w:gridCol w:w="2891"/>
      </w:tblGrid>
      <w:tr w:rsidR="00726C48">
        <w:trPr>
          <w:jc w:val="center"/>
        </w:trPr>
        <w:tc>
          <w:tcPr>
            <w:tcW w:w="567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422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324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2891" w:type="dxa"/>
            <w:vAlign w:val="center"/>
          </w:tcPr>
          <w:p w:rsidR="00726C48" w:rsidRDefault="00FD32A8"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  <w:tr w:rsidR="00726C48">
        <w:trPr>
          <w:jc w:val="center"/>
        </w:trPr>
        <w:tc>
          <w:tcPr>
            <w:tcW w:w="567" w:type="dxa"/>
          </w:tcPr>
          <w:p w:rsidR="00726C48" w:rsidRDefault="00726C48">
            <w:pPr>
              <w:jc w:val="center"/>
            </w:pPr>
          </w:p>
        </w:tc>
        <w:tc>
          <w:tcPr>
            <w:tcW w:w="4422" w:type="dxa"/>
          </w:tcPr>
          <w:p w:rsidR="00726C48" w:rsidRDefault="00726C48">
            <w:pPr>
              <w:jc w:val="center"/>
            </w:pPr>
          </w:p>
        </w:tc>
        <w:tc>
          <w:tcPr>
            <w:tcW w:w="2324" w:type="dxa"/>
          </w:tcPr>
          <w:p w:rsidR="00726C48" w:rsidRDefault="00726C48">
            <w:pPr>
              <w:jc w:val="center"/>
            </w:pPr>
          </w:p>
        </w:tc>
        <w:tc>
          <w:tcPr>
            <w:tcW w:w="2891" w:type="dxa"/>
          </w:tcPr>
          <w:p w:rsidR="00726C48" w:rsidRDefault="00726C48">
            <w:pPr>
              <w:jc w:val="center"/>
            </w:pPr>
          </w:p>
        </w:tc>
      </w:tr>
    </w:tbl>
    <w:p w:rsidR="00726C48" w:rsidRDefault="00726C48"/>
    <w:p w:rsidR="00726C48" w:rsidRDefault="00FD32A8">
      <w:pPr>
        <w:jc w:val="center"/>
      </w:pPr>
      <w:r>
        <w:t>Преподаватель ____________________ Бардаков Д.Н.</w:t>
      </w:r>
    </w:p>
    <w:sectPr w:rsidR="00726C48" w:rsidSect="00034616">
      <w:pgSz w:w="11906" w:h="16838"/>
      <w:pgMar w:top="567" w:right="850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C48"/>
    <w:rsid w:val="00AA1D8D"/>
    <w:rsid w:val="00B47730"/>
    <w:rsid w:val="00CB0664"/>
    <w:rsid w:val="00FC693F"/>
    <w:rsid w:val="00F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A5EB3F-D93C-4E3E-A4F6-2DF8BEBD1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1661</Words>
  <Characters>9471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Бардаковы</cp:lastModifiedBy>
  <cp:revision>3</cp:revision>
  <cp:lastPrinted>2026-10-26T08:28:00Z</cp:lastPrinted>
  <dcterms:created xsi:type="dcterms:W3CDTF">2013-12-23T23:15:00Z</dcterms:created>
  <dcterms:modified xsi:type="dcterms:W3CDTF">2026-10-26T08:33:00Z</dcterms:modified>
  <cp:category/>
</cp:coreProperties>
</file>