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  <w:jc w:val="center"/>
      </w:pPr>
      <w:r>
        <w:rPr>
          <w:rFonts w:ascii="Times New Roman" w:hAnsi="Times New Roman" w:eastAsia="Times New Roman"/>
          <w:b/>
          <w:sz w:val="32"/>
        </w:rPr>
        <w:t>Комплект лекций по междисциплинарному курсу</w:t>
        <w:br/>
        <w:t>«Технология наладки, испытаний и сдачи схем КИПиА»</w:t>
      </w:r>
    </w:p>
    <w:p>
      <w:pPr>
        <w:spacing w:after="240" w:line="360" w:lineRule="auto"/>
        <w:jc w:val="center"/>
      </w:pPr>
      <w:r>
        <w:rPr>
          <w:rFonts w:ascii="Times New Roman" w:hAnsi="Times New Roman" w:eastAsia="Times New Roman"/>
          <w:i/>
          <w:sz w:val="28"/>
        </w:rPr>
        <w:t>Для профессии 14919 «Наладчик контрольно-измерительных приборов и автоматики» (профессиональной переподготовки на 4-5 разряды)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1. Организация рабочего места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требований к организации рабочего места наладчика КИПиА, оснащения инструментами и приспособлениями для выполнения наладочных работ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Требования к рабочему месту наладчика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наладчика КИПиА должно быть организовано в соответствии с требованиями охраны труда, производственной санитарии и эргономики. Площадь рабочего места должна обеспечивать свободный доступ к налаживаемому оборудованию и контрольно-измерительным приборам.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должно быть оборудовано столом-верстаком с вытяжной вентиляцией, стеллажами для хранения приборов и инструментов, а также средствами местного освещения. Освещённость рабочей поверхности должна соответствовать требованиям СНиП и составлять не менее 300 люкс для работ средней точности.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организации рабочего места необходимо учитывать характер выполняемых работ: для работ с электронными приборами требуется антистатическое оснащение, для работ с приборами во взрывозащищённом исполнении — инструменты из искробезопасных материалов.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должно быть обеспечено инструкциями по охране труда, технологическими картами и средствами индивидуальной защиты. Наладчик обязан соблюдать чистоту и порядок на рабочем месте, а также своевременно убирать отходы производства.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Инструменты и приспособления наладчика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Комплект инструментов наладчика КИПиА включает в себя: отвёртки различных типов и размеров, пассатижи, кусачки, ключи гаечные, измерительные приборы (мультиметр, мегаомметр, калибратор), паяльное оборудование, а также специализированные приспособления для настройки конкретных типов приборов.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наладки электронных приборов дополнительно требуются: осциллограф, генератор сигналов, частотомер, источник питания с регулируемым напряжением. Для наладки пневматических приборов — манометры образцовые, компрессор или баллон со сжатым воздухом, редуктор.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инструменты и контрольно-измерительные приборы должны быть исправны и иметь действующие свидетельства о поверке. Хранение инструментов должно быть организовано в специальных ящиках или на стеллажах с фиксацией каждого инструмента на своём месте.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Требования безопасности при организации рабочего места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организации рабочего места наладчика необходимо обеспечить заземление металлических частей оборудования, доступных для прикосновения, а также использовать устройства защитного отключения (УЗО) для защиты от поражения электрическим током.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Рабочее место должно быть оборудовано средствами пожаротушения: огнетушителем углекислотным или порошковым, песком и противопожарным полотном. При работе с легковоспламеняющимися веществами необходимо обеспечить дополнительную вентиляцию.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Наладчик должен пройти инструктаж по охране труда и иметь соответствующую группу по электробезопасности. При выполнении работ в действующих электроустановках необходимо оформить наряд-допуск.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1):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Какие требования предъявляются к площади и освещённости рабочего места наладчика?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Какой комплект инструментов необходим наладчику КИПиА для выполнения работ?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контрольно-измерительные приборы требуются для наладки электронных приборов?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требования безопасности необходимо соблюдать при организации рабочего места?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Какими средствами пожаротушения должно быть оборудовано рабочее место?</w:t>
      </w:r>
    </w:p>
    <w:p>
      <w:r>
        <w:br w:type="page"/>
      </w: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Лекция 2. Подготовка стендов</w:t>
      </w:r>
    </w:p>
    <w:p>
      <w:pPr>
        <w:spacing w:after="120" w:line="360" w:lineRule="auto"/>
      </w:pPr>
      <w:r>
        <w:rPr>
          <w:rFonts w:ascii="Times New Roman" w:hAnsi="Times New Roman" w:eastAsia="Times New Roman"/>
          <w:i/>
          <w:sz w:val="28"/>
        </w:rPr>
        <w:t>Продолжительность: 2 академических часа</w:t>
      </w:r>
    </w:p>
    <w:p>
      <w:pPr>
        <w:spacing w:after="240" w:line="360" w:lineRule="auto"/>
      </w:pPr>
      <w:r>
        <w:rPr>
          <w:rFonts w:ascii="Times New Roman" w:hAnsi="Times New Roman" w:eastAsia="Times New Roman"/>
          <w:b/>
          <w:sz w:val="28"/>
        </w:rPr>
        <w:t xml:space="preserve">Цель лекции: </w:t>
      </w:r>
      <w:r>
        <w:rPr>
          <w:rFonts w:ascii="Times New Roman" w:hAnsi="Times New Roman" w:eastAsia="Times New Roman"/>
          <w:i/>
          <w:sz w:val="28"/>
        </w:rPr>
        <w:t>изучение принципов организации и подготовки стендов для проверки и настройки приборов КИПиА, а также требований к стендовому оборудованию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1. Назначение и типы наладочных стендов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Наладочные стенды предназначены для проверки работоспособности, настройки и градуировки приборов и средств автоматизации перед установкой их на объекте. Использование стендов позволяет выявить неисправности приборов на ранней стадии и сократить время наладочных работ на объекте.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Стенды подразделяются на универсальные и специализированные. Универсальные стенды обеспечивают проверку приборов различных типов и назначений, специализированные — предназначены для проверки конкретных типов приборов (например, стенд для настройки расходомеров или стенд для проверки термометров сопротивления).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Конструкция стенда должна обеспечивать удобство установки и снятия проверяемого прибора, наличие необходимых источников питания и эталонных средств измерений, а также безопасность проведения работ.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2. Подготовка стенда к работе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Перед началом работы на стенде необходимо провести его внешний осмотр, проверить исправность заземления, целостность кабелей и проводов, а также наличие и сроки поверки эталонных средств измерений.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Подготовка стенда включает в себя: подключение источников питания и проверку выходных параметров, установку эталонных приборов, проверку работоспособности вспомогательного оборудования (компрессора, насосы, вакуумные установки), калибровку каналов измерения.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При подготовке стенда для проверки взрывозащищённых приборов необходимо убедиться в исправности искробезопасных барьеров и соответствии параметров цепей требованиям нормативной документации на взрывозащиту.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Результаты подготовки стенда фиксируются в журнале с указанием даты, типа проверяемого прибора и параметров настройки стенда.</w:t>
      </w:r>
    </w:p>
    <w:p>
      <w:pPr>
        <w:spacing w:before="240" w:after="120" w:line="360" w:lineRule="auto"/>
      </w:pPr>
      <w:r>
        <w:rPr>
          <w:rFonts w:ascii="Times New Roman" w:hAnsi="Times New Roman" w:eastAsia="Times New Roman"/>
          <w:b/>
          <w:sz w:val="28"/>
        </w:rPr>
        <w:t>3. Метрологическое обеспечение стендовых работ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Все эталонные средства измерений, используемые на стенде, должны иметь действующие свидетельства о поверке и внесены в государственный реестр средств измерений. Погрешность эталонных приборов должна быть не менее чем в 3 раза меньше погрешности проверяемого прибора.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обеспечения единства измерений на стенде необходимо соблюдать условия окружающей среды: температура воздуха 20±5°C, относительная влажность 30–80%, отсутствие вибраций и электромагнитных помех. При отклонении условий от нормальных необходимо вносить соответствующие поправки в результаты измерений.</w:t>
      </w:r>
    </w:p>
    <w:p>
      <w:pPr>
        <w:spacing w:after="0" w:line="360" w:lineRule="auto"/>
        <w:ind w:firstLine="709"/>
      </w:pPr>
      <w:r>
        <w:rPr>
          <w:rFonts w:ascii="Times New Roman" w:hAnsi="Times New Roman" w:eastAsia="Times New Roman"/>
          <w:sz w:val="28"/>
        </w:rPr>
        <w:t>Периодическая поверка эталонных средств измерений на стенде проводится в соответствии с утверждённым графиком. Внеочередная поверка проводится после ремонта или при подозрении на неисправность эталонного прибора.</w:t>
      </w:r>
    </w:p>
    <w:p>
      <w:pPr>
        <w:spacing w:before="240" w:after="120" w:line="360" w:lineRule="auto"/>
      </w:pPr>
    </w:p>
    <w:p>
      <w:pPr>
        <w:spacing w:after="120" w:line="360" w:lineRule="auto"/>
      </w:pPr>
      <w:r>
        <w:rPr>
          <w:rFonts w:ascii="Times New Roman" w:hAnsi="Times New Roman" w:eastAsia="Times New Roman"/>
          <w:b/>
          <w:sz w:val="28"/>
        </w:rPr>
        <w:t>Вопросы для повторения (Лекция 2):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1. Для чего предназначены наладочные стенды и какие преимущества даёт их использование?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2. Чем отличаются универсальные стенды от специализированных?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3. Какие операции выполняются при подготовке стенда к работе?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4. Какие требования предъявляются к эталонным средствам измерений на стенде?</w:t>
      </w:r>
    </w:p>
    <w:p>
      <w:pPr>
        <w:spacing w:after="0" w:line="360" w:lineRule="auto"/>
      </w:pPr>
      <w:r>
        <w:rPr>
          <w:rFonts w:ascii="Times New Roman" w:hAnsi="Times New Roman" w:eastAsia="Times New Roman"/>
          <w:sz w:val="28"/>
        </w:rPr>
        <w:t>5. Какие условия окружающей среды необходимо соблюдать при проведении стендовых работ?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