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360" w:lineRule="auto"/>
        <w:jc w:val="center"/>
      </w:pPr>
      <w:r>
        <w:rPr>
          <w:rFonts w:ascii="Times New Roman" w:hAnsi="Times New Roman" w:eastAsia="Times New Roman"/>
          <w:b/>
          <w:sz w:val="32"/>
        </w:rPr>
        <w:t>Комплект лекций по междисциплинарному курсу</w:t>
        <w:br/>
        <w:t>«Технология наладки, испытаний и сдачи схем КИПиА»</w:t>
      </w:r>
    </w:p>
    <w:p>
      <w:pPr>
        <w:spacing w:after="240" w:line="360" w:lineRule="auto"/>
        <w:jc w:val="center"/>
      </w:pPr>
      <w:r>
        <w:rPr>
          <w:rFonts w:ascii="Times New Roman" w:hAnsi="Times New Roman" w:eastAsia="Times New Roman"/>
          <w:i/>
          <w:sz w:val="28"/>
        </w:rPr>
        <w:t>Для профессии 14919 «Наладчик контрольно-измерительных приборов и автоматики» (профессиональной переподготовки на 4-5 разряды)</w:t>
      </w:r>
    </w:p>
    <w:p>
      <w:pPr>
        <w:spacing w:after="120" w:line="360" w:lineRule="auto"/>
      </w:pPr>
      <w:r>
        <w:rPr>
          <w:rFonts w:ascii="Times New Roman" w:hAnsi="Times New Roman" w:eastAsia="Times New Roman"/>
          <w:b/>
          <w:sz w:val="28"/>
        </w:rPr>
        <w:t>Лекция 1. Обзор пройденного материала</w:t>
      </w:r>
    </w:p>
    <w:p>
      <w:pPr>
        <w:spacing w:after="120" w:line="360" w:lineRule="auto"/>
      </w:pPr>
      <w:r>
        <w:rPr>
          <w:rFonts w:ascii="Times New Roman" w:hAnsi="Times New Roman" w:eastAsia="Times New Roman"/>
          <w:i/>
          <w:sz w:val="28"/>
        </w:rPr>
        <w:t>Продолжительность: 2 академических часа</w:t>
      </w:r>
    </w:p>
    <w:p>
      <w:pPr>
        <w:spacing w:after="240" w:line="360" w:lineRule="auto"/>
      </w:pPr>
      <w:r>
        <w:rPr>
          <w:rFonts w:ascii="Times New Roman" w:hAnsi="Times New Roman" w:eastAsia="Times New Roman"/>
          <w:b/>
          <w:sz w:val="28"/>
        </w:rPr>
        <w:t xml:space="preserve">Цель лекции: </w:t>
      </w:r>
      <w:r>
        <w:rPr>
          <w:rFonts w:ascii="Times New Roman" w:hAnsi="Times New Roman" w:eastAsia="Times New Roman"/>
          <w:i/>
          <w:sz w:val="28"/>
        </w:rPr>
        <w:t>систематизация и обобщение знаний, полученных в ходе изучения междисциплинарного курса «Технология наладки, испытаний и сдачи схем КИПиА», подготовка к промежуточной аттестации</w:t>
      </w:r>
    </w:p>
    <w:p>
      <w:pPr>
        <w:spacing w:before="240" w:after="120" w:line="360" w:lineRule="auto"/>
      </w:pPr>
      <w:r>
        <w:rPr>
          <w:rFonts w:ascii="Times New Roman" w:hAnsi="Times New Roman" w:eastAsia="Times New Roman"/>
          <w:b/>
          <w:sz w:val="28"/>
        </w:rPr>
        <w:t>1. Обобщение знаний по организации наладочных работ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В рамках изучения междисциплинарного курса были рассмотрены основные стадии наладочных работ: подготовительная, проверка монтажа, индивидуальные испытания, комплексное опробование и сдача в эксплуатацию. Каждая стадия имеет свои задачи, методы и документальное оформление.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Организация рабочего места наладчика, подготовка стендов и инструментов, а также анализ проектной документации являются фундаментом для качественного выполнения наладочных работ. Без тщательной подготовки невозможно обеспечить требуемое качество и сроки выполнения работ.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Наладчик КИПиА должен уметь читать и анализировать все виды схем автоматизации, проверять правильность монтажа электрических и трубных проводок, определять объём наладочных работ на основе проектной документации.</w:t>
      </w:r>
    </w:p>
    <w:p>
      <w:pPr>
        <w:spacing w:before="240" w:after="120" w:line="360" w:lineRule="auto"/>
      </w:pPr>
      <w:r>
        <w:rPr>
          <w:rFonts w:ascii="Times New Roman" w:hAnsi="Times New Roman" w:eastAsia="Times New Roman"/>
          <w:b/>
          <w:sz w:val="28"/>
        </w:rPr>
        <w:t>2. Обобщение знаний по наладке приборов и систем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При изучении курса были подробно рассмотрены методы наладки датчиков температуры, давления, расхода и уровня, а также принципы настройки ПИД-регуляторов. Знание физических принципов работы приборов является основой для их правильной наладки и диагностики неисправностей.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Особое внимание было уделено наладке схем управления электроприводами и систем технологических защит и блокировок, обеспечивающих безопасную эксплуатацию оборудования. Наладчик должен понимать логику работы защит и уметь проверять их работоспособность.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Измерение сопротивления изоляции, проверка фазировки и полярности являются обязательными операциями при наладке электрических цепей систем КИПиА. Наладчик должен владеть методами этих проверок и уметь интерпретировать их результаты.</w:t>
      </w:r>
    </w:p>
    <w:p>
      <w:pPr>
        <w:spacing w:before="240" w:after="120" w:line="360" w:lineRule="auto"/>
      </w:pPr>
      <w:r>
        <w:rPr>
          <w:rFonts w:ascii="Times New Roman" w:hAnsi="Times New Roman" w:eastAsia="Times New Roman"/>
          <w:b/>
          <w:sz w:val="28"/>
        </w:rPr>
        <w:t>3. Обобщение знаний по испытаниям и сдаче систем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Стендовые и натурные испытания обеспечивают проверку работоспособности приборов и систем в различных условиях. Наладчик должен уметь организовывать и проводить испытания, анализировать результаты и принимать решения о пригодности систем к эксплуатации.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Сдача налаженных систем в эксплуатацию требует оформления полного комплекта документации. Наладчик должен знать состав сдаточной документации и требования к её оформлению.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Требования охраны труда и электробезопасности являются обязательными для выполнения всех видов наладочных работ. Особое внимание должно уделяться безопасности при работе во взрывоопасных зонах и при наладке взрывозащищённого оборудования.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Полученные знания и навыки позволяют наладчику КИПиА самостоятельно выполнять наладочные работы на промышленных объектах, обеспечивая качество и безопасность выполняемых работ.</w:t>
      </w:r>
    </w:p>
    <w:p>
      <w:pPr>
        <w:spacing w:before="240" w:after="120" w:line="360" w:lineRule="auto"/>
      </w:pPr>
    </w:p>
    <w:p>
      <w:pPr>
        <w:spacing w:after="120" w:line="360" w:lineRule="auto"/>
      </w:pPr>
      <w:r>
        <w:rPr>
          <w:rFonts w:ascii="Times New Roman" w:hAnsi="Times New Roman" w:eastAsia="Times New Roman"/>
          <w:b/>
          <w:sz w:val="28"/>
        </w:rPr>
        <w:t>Вопросы для повторения (Лекция 1):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1. Перечислите основные стадии наладочных работ и их задачи.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2. Какие методы наладки датчиков температуры, давления и расхода были изучены?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3. В чём заключается наладка систем технологических защит и блокировок?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4. Какие виды испытаний проводятся при наладке систем КИПиА?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5. Какие требования безопасности являются обязательными при выполнении наладочных работ?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