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DEFA" w14:textId="5AFC05F7" w:rsidR="007E43F5" w:rsidRPr="007E43F5" w:rsidRDefault="00D779CB" w:rsidP="007E4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К</w:t>
      </w:r>
      <w:r w:rsidR="007E43F5" w:rsidRPr="007E43F5">
        <w:rPr>
          <w:rFonts w:ascii="Times New Roman" w:hAnsi="Times New Roman" w:cs="Times New Roman"/>
          <w:b/>
          <w:bCs/>
        </w:rPr>
        <w:t>омплект лекций по дисциплине «Слесарное дело»</w:t>
      </w:r>
      <w:r w:rsidR="007E43F5" w:rsidRPr="007E43F5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(профессиональной подготовки на 2–3 разряды)</w:t>
      </w:r>
    </w:p>
    <w:p w14:paraId="7D93141A" w14:textId="77777777" w:rsidR="007E43F5" w:rsidRPr="007E43F5" w:rsidRDefault="00000000" w:rsidP="007E4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35961F">
          <v:rect id="_x0000_i1025" style="width:0;height:.75pt" o:hralign="center" o:hrstd="t" o:hr="t" fillcolor="#a0a0a0" stroked="f"/>
        </w:pict>
      </w:r>
    </w:p>
    <w:p w14:paraId="0E77303F" w14:textId="77777777" w:rsidR="007E43F5" w:rsidRPr="007E43F5" w:rsidRDefault="007E43F5" w:rsidP="007E43F5">
      <w:pPr>
        <w:rPr>
          <w:rFonts w:ascii="Times New Roman" w:hAnsi="Times New Roman" w:cs="Times New Roman"/>
          <w:b/>
          <w:bCs/>
        </w:rPr>
      </w:pPr>
      <w:r w:rsidRPr="007E43F5">
        <w:rPr>
          <w:rFonts w:ascii="Times New Roman" w:hAnsi="Times New Roman" w:cs="Times New Roman"/>
          <w:b/>
          <w:bCs/>
        </w:rPr>
        <w:t>Лекция 1. Основы технических измерений и универсальные средства измерений</w:t>
      </w:r>
    </w:p>
    <w:p w14:paraId="0D828BAD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Продолжительность:</w:t>
      </w:r>
      <w:r w:rsidRPr="007E43F5">
        <w:rPr>
          <w:rFonts w:ascii="Times New Roman" w:hAnsi="Times New Roman" w:cs="Times New Roman"/>
        </w:rPr>
        <w:t> 1 академический час</w:t>
      </w:r>
      <w:r w:rsidRPr="007E43F5">
        <w:rPr>
          <w:rFonts w:ascii="Times New Roman" w:hAnsi="Times New Roman" w:cs="Times New Roman"/>
        </w:rPr>
        <w:br/>
      </w:r>
      <w:r w:rsidRPr="007E43F5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7E43F5">
        <w:rPr>
          <w:rFonts w:ascii="Times New Roman" w:hAnsi="Times New Roman" w:cs="Times New Roman"/>
          <w:b/>
          <w:bCs/>
        </w:rPr>
        <w:t>:</w:t>
      </w:r>
      <w:r w:rsidRPr="007E43F5">
        <w:rPr>
          <w:rFonts w:ascii="Times New Roman" w:hAnsi="Times New Roman" w:cs="Times New Roman"/>
        </w:rPr>
        <w:t> Изучить</w:t>
      </w:r>
      <w:proofErr w:type="gramEnd"/>
      <w:r w:rsidRPr="007E43F5">
        <w:rPr>
          <w:rFonts w:ascii="Times New Roman" w:hAnsi="Times New Roman" w:cs="Times New Roman"/>
        </w:rPr>
        <w:t xml:space="preserve"> основы технических измерений, основные физические величины, принципы измерений и классификацию универсальных измерительных инструментов, применяемых в слесарных работах при обслуживании и ремонте КИПиА.</w:t>
      </w:r>
    </w:p>
    <w:p w14:paraId="64351475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1.1. Введение в технические измерения</w:t>
      </w:r>
    </w:p>
    <w:p w14:paraId="635EB793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Технические измерения</w:t>
      </w:r>
      <w:r w:rsidRPr="007E43F5">
        <w:rPr>
          <w:rFonts w:ascii="Times New Roman" w:hAnsi="Times New Roman" w:cs="Times New Roman"/>
        </w:rPr>
        <w:t> — это процесс определения числового значения физической величины с помощью специальных технических средств. В работе слесаря КИПиА точность измерений является критически важной, так как от неё зависит корректность функционирования контрольно-измерительных приборов и систем автоматики.</w:t>
      </w:r>
    </w:p>
    <w:p w14:paraId="43B571E5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Основные понятия:</w:t>
      </w:r>
    </w:p>
    <w:p w14:paraId="22DF42D2" w14:textId="77777777" w:rsidR="007E43F5" w:rsidRPr="007E43F5" w:rsidRDefault="007E43F5" w:rsidP="007E43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Измеряемая величина</w:t>
      </w:r>
      <w:r w:rsidRPr="007E43F5">
        <w:rPr>
          <w:rFonts w:ascii="Times New Roman" w:hAnsi="Times New Roman" w:cs="Times New Roman"/>
        </w:rPr>
        <w:t> — характеристика объекта, подлежащая измерению (длина, диаметр, глубина, угол, шероховатость).</w:t>
      </w:r>
    </w:p>
    <w:p w14:paraId="6A1349F4" w14:textId="77777777" w:rsidR="007E43F5" w:rsidRPr="007E43F5" w:rsidRDefault="007E43F5" w:rsidP="007E43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Единица измерения</w:t>
      </w:r>
      <w:r w:rsidRPr="007E43F5">
        <w:rPr>
          <w:rFonts w:ascii="Times New Roman" w:hAnsi="Times New Roman" w:cs="Times New Roman"/>
        </w:rPr>
        <w:t> — установленное значение величины, используемое для количественного выражения однородных величин (мм, дюйм, градус).</w:t>
      </w:r>
    </w:p>
    <w:p w14:paraId="0109036A" w14:textId="77777777" w:rsidR="007E43F5" w:rsidRPr="007E43F5" w:rsidRDefault="007E43F5" w:rsidP="007E43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Погрешность измерения</w:t>
      </w:r>
      <w:r w:rsidRPr="007E43F5">
        <w:rPr>
          <w:rFonts w:ascii="Times New Roman" w:hAnsi="Times New Roman" w:cs="Times New Roman"/>
        </w:rPr>
        <w:t> — отклонение результата измерения от истинного значения величины.</w:t>
      </w:r>
    </w:p>
    <w:p w14:paraId="51D4B0F4" w14:textId="77777777" w:rsidR="007E43F5" w:rsidRPr="007E43F5" w:rsidRDefault="007E43F5" w:rsidP="007E43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Допуск</w:t>
      </w:r>
      <w:r w:rsidRPr="007E43F5">
        <w:rPr>
          <w:rFonts w:ascii="Times New Roman" w:hAnsi="Times New Roman" w:cs="Times New Roman"/>
        </w:rPr>
        <w:t> — допустимое отклонение размера от номинального значения.</w:t>
      </w:r>
    </w:p>
    <w:p w14:paraId="67956A5D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В соответствии с системой допусков и посадок (ГОСТ 25346–82) установлены </w:t>
      </w:r>
      <w:r w:rsidRPr="007E43F5">
        <w:rPr>
          <w:rFonts w:ascii="Times New Roman" w:hAnsi="Times New Roman" w:cs="Times New Roman"/>
          <w:b/>
          <w:bCs/>
        </w:rPr>
        <w:t>квалитеты</w:t>
      </w:r>
      <w:r w:rsidRPr="007E43F5">
        <w:rPr>
          <w:rFonts w:ascii="Times New Roman" w:hAnsi="Times New Roman" w:cs="Times New Roman"/>
        </w:rPr>
        <w:t> — степени точности изготовления деталей. Для слесарных работ КИПиА наиболее актуальны квалитеты с 12 по 14 (средняя точность) и с 10 по 11 (повышенная точность).</w:t>
      </w:r>
    </w:p>
    <w:p w14:paraId="6A1E6266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1.2. Универсальные средства измерений</w:t>
      </w:r>
    </w:p>
    <w:p w14:paraId="2AB1E37C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Универсальные измерительные инструменты позволяют контролировать различные геометрические параметры деталей. Они подразделяются на </w:t>
      </w:r>
      <w:r w:rsidRPr="007E43F5">
        <w:rPr>
          <w:rFonts w:ascii="Times New Roman" w:hAnsi="Times New Roman" w:cs="Times New Roman"/>
          <w:b/>
          <w:bCs/>
        </w:rPr>
        <w:t>ручные</w:t>
      </w:r>
      <w:r w:rsidRPr="007E43F5">
        <w:rPr>
          <w:rFonts w:ascii="Times New Roman" w:hAnsi="Times New Roman" w:cs="Times New Roman"/>
        </w:rPr>
        <w:t> и </w:t>
      </w:r>
      <w:r w:rsidRPr="007E43F5">
        <w:rPr>
          <w:rFonts w:ascii="Times New Roman" w:hAnsi="Times New Roman" w:cs="Times New Roman"/>
          <w:b/>
          <w:bCs/>
        </w:rPr>
        <w:t>стационарные</w:t>
      </w:r>
      <w:r w:rsidRPr="007E43F5">
        <w:rPr>
          <w:rFonts w:ascii="Times New Roman" w:hAnsi="Times New Roman" w:cs="Times New Roman"/>
        </w:rPr>
        <w:t>, а также на </w:t>
      </w:r>
      <w:r w:rsidRPr="007E43F5">
        <w:rPr>
          <w:rFonts w:ascii="Times New Roman" w:hAnsi="Times New Roman" w:cs="Times New Roman"/>
          <w:b/>
          <w:bCs/>
        </w:rPr>
        <w:t>механические</w:t>
      </w:r>
      <w:r w:rsidRPr="007E43F5">
        <w:rPr>
          <w:rFonts w:ascii="Times New Roman" w:hAnsi="Times New Roman" w:cs="Times New Roman"/>
        </w:rPr>
        <w:t> и </w:t>
      </w:r>
      <w:r w:rsidRPr="007E43F5">
        <w:rPr>
          <w:rFonts w:ascii="Times New Roman" w:hAnsi="Times New Roman" w:cs="Times New Roman"/>
          <w:b/>
          <w:bCs/>
        </w:rPr>
        <w:t>электронные</w:t>
      </w:r>
      <w:r w:rsidRPr="007E43F5">
        <w:rPr>
          <w:rFonts w:ascii="Times New Roman" w:hAnsi="Times New Roman" w:cs="Times New Roman"/>
        </w:rPr>
        <w:t>.</w:t>
      </w:r>
    </w:p>
    <w:p w14:paraId="1E6F3C3D" w14:textId="77777777" w:rsidR="007E43F5" w:rsidRPr="0033095F" w:rsidRDefault="007E43F5" w:rsidP="00F276B8">
      <w:pPr>
        <w:rPr>
          <w:rFonts w:ascii="Times New Roman" w:hAnsi="Times New Roman" w:cs="Times New Roman"/>
          <w:i/>
          <w:iCs/>
        </w:rPr>
      </w:pPr>
    </w:p>
    <w:p w14:paraId="7CB9B22E" w14:textId="77777777" w:rsidR="007E43F5" w:rsidRPr="0033095F" w:rsidRDefault="007E43F5" w:rsidP="00F276B8">
      <w:pPr>
        <w:rPr>
          <w:rFonts w:ascii="Times New Roman" w:hAnsi="Times New Roman" w:cs="Times New Roman"/>
          <w:i/>
          <w:iCs/>
        </w:rPr>
      </w:pPr>
    </w:p>
    <w:p w14:paraId="3A659E0C" w14:textId="77777777" w:rsidR="007E43F5" w:rsidRPr="0033095F" w:rsidRDefault="007E43F5" w:rsidP="00F276B8">
      <w:pPr>
        <w:rPr>
          <w:rFonts w:ascii="Times New Roman" w:hAnsi="Times New Roman" w:cs="Times New Roman"/>
          <w:i/>
          <w:iCs/>
        </w:rPr>
      </w:pPr>
    </w:p>
    <w:p w14:paraId="5EBBC3B7" w14:textId="77777777" w:rsidR="007E43F5" w:rsidRPr="0033095F" w:rsidRDefault="007E43F5" w:rsidP="00F276B8">
      <w:pPr>
        <w:rPr>
          <w:rFonts w:ascii="Times New Roman" w:hAnsi="Times New Roman" w:cs="Times New Roman"/>
          <w:i/>
          <w:iCs/>
        </w:rPr>
      </w:pPr>
    </w:p>
    <w:p w14:paraId="7042674E" w14:textId="77777777" w:rsidR="007E43F5" w:rsidRPr="0033095F" w:rsidRDefault="007E43F5" w:rsidP="00F276B8">
      <w:pPr>
        <w:rPr>
          <w:rFonts w:ascii="Times New Roman" w:hAnsi="Times New Roman" w:cs="Times New Roman"/>
          <w:i/>
          <w:iCs/>
        </w:rPr>
      </w:pPr>
    </w:p>
    <w:p w14:paraId="1CACF9D1" w14:textId="77777777" w:rsidR="007E43F5" w:rsidRPr="0033095F" w:rsidRDefault="007E43F5" w:rsidP="00F276B8">
      <w:pPr>
        <w:rPr>
          <w:rFonts w:ascii="Times New Roman" w:hAnsi="Times New Roman" w:cs="Times New Roman"/>
          <w:i/>
          <w:iCs/>
        </w:rPr>
      </w:pPr>
    </w:p>
    <w:p w14:paraId="55A67872" w14:textId="3E8202AA" w:rsidR="00F276B8" w:rsidRPr="0033095F" w:rsidRDefault="007E43F5" w:rsidP="00F276B8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i/>
          <w:iCs/>
        </w:rPr>
        <w:lastRenderedPageBreak/>
        <w:t>Таблица 1.1. Классификация универсальных измерительных инструментов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97"/>
        <w:gridCol w:w="3133"/>
        <w:gridCol w:w="1359"/>
        <w:gridCol w:w="2556"/>
      </w:tblGrid>
      <w:tr w:rsidR="00F276B8" w:rsidRPr="0033095F" w14:paraId="267BAE10" w14:textId="77777777" w:rsidTr="00F27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7938A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Тип инструмента</w:t>
            </w:r>
          </w:p>
        </w:tc>
        <w:tc>
          <w:tcPr>
            <w:tcW w:w="0" w:type="auto"/>
            <w:hideMark/>
          </w:tcPr>
          <w:p w14:paraId="16940514" w14:textId="77777777" w:rsidR="00F276B8" w:rsidRPr="0033095F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hideMark/>
          </w:tcPr>
          <w:p w14:paraId="47939221" w14:textId="77777777" w:rsidR="00F276B8" w:rsidRPr="0033095F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Точность, мм</w:t>
            </w:r>
          </w:p>
        </w:tc>
        <w:tc>
          <w:tcPr>
            <w:tcW w:w="0" w:type="auto"/>
            <w:hideMark/>
          </w:tcPr>
          <w:p w14:paraId="0359C8DE" w14:textId="77777777" w:rsidR="00F276B8" w:rsidRPr="0033095F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Пример применения в КИПиА</w:t>
            </w:r>
          </w:p>
        </w:tc>
      </w:tr>
      <w:tr w:rsidR="00F276B8" w:rsidRPr="0033095F" w14:paraId="45B9B91E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1653D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Штангенциркуль</w:t>
            </w:r>
          </w:p>
        </w:tc>
        <w:tc>
          <w:tcPr>
            <w:tcW w:w="0" w:type="auto"/>
            <w:hideMark/>
          </w:tcPr>
          <w:p w14:paraId="0925D5AA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Измерение наружных/внутренних размеров, глубины</w:t>
            </w:r>
          </w:p>
        </w:tc>
        <w:tc>
          <w:tcPr>
            <w:tcW w:w="0" w:type="auto"/>
            <w:hideMark/>
          </w:tcPr>
          <w:p w14:paraId="0B82A205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0,05–0,1</w:t>
            </w:r>
          </w:p>
        </w:tc>
        <w:tc>
          <w:tcPr>
            <w:tcW w:w="0" w:type="auto"/>
            <w:hideMark/>
          </w:tcPr>
          <w:p w14:paraId="2D8E4354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Контроль диаметра валиков, толщины пластин</w:t>
            </w:r>
          </w:p>
        </w:tc>
      </w:tr>
      <w:tr w:rsidR="00F276B8" w:rsidRPr="0033095F" w14:paraId="396C7C64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F984E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Микрометр</w:t>
            </w:r>
          </w:p>
        </w:tc>
        <w:tc>
          <w:tcPr>
            <w:tcW w:w="0" w:type="auto"/>
            <w:hideMark/>
          </w:tcPr>
          <w:p w14:paraId="6882AB18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Точное измерение наружных размеров</w:t>
            </w:r>
          </w:p>
        </w:tc>
        <w:tc>
          <w:tcPr>
            <w:tcW w:w="0" w:type="auto"/>
            <w:hideMark/>
          </w:tcPr>
          <w:p w14:paraId="77EAB1DA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0,01–0,001</w:t>
            </w:r>
          </w:p>
        </w:tc>
        <w:tc>
          <w:tcPr>
            <w:tcW w:w="0" w:type="auto"/>
            <w:hideMark/>
          </w:tcPr>
          <w:p w14:paraId="01B5E05A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Измерение диаметра плунжеров, толщины мембран</w:t>
            </w:r>
          </w:p>
        </w:tc>
      </w:tr>
      <w:tr w:rsidR="00F276B8" w:rsidRPr="0033095F" w14:paraId="35B4ECB0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CDBCE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Нутромер</w:t>
            </w:r>
          </w:p>
        </w:tc>
        <w:tc>
          <w:tcPr>
            <w:tcW w:w="0" w:type="auto"/>
            <w:hideMark/>
          </w:tcPr>
          <w:p w14:paraId="46B91F4A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Измерение внутренних диаметров и отверстий</w:t>
            </w:r>
          </w:p>
        </w:tc>
        <w:tc>
          <w:tcPr>
            <w:tcW w:w="0" w:type="auto"/>
            <w:hideMark/>
          </w:tcPr>
          <w:p w14:paraId="46F22F3A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0,01–0,05</w:t>
            </w:r>
          </w:p>
        </w:tc>
        <w:tc>
          <w:tcPr>
            <w:tcW w:w="0" w:type="auto"/>
            <w:hideMark/>
          </w:tcPr>
          <w:p w14:paraId="540A99A3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Контроль посадочных мест в корпусах приборов</w:t>
            </w:r>
          </w:p>
        </w:tc>
      </w:tr>
      <w:tr w:rsidR="00F276B8" w:rsidRPr="0033095F" w14:paraId="3DDE6516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8FA0B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Резьбомер</w:t>
            </w:r>
          </w:p>
        </w:tc>
        <w:tc>
          <w:tcPr>
            <w:tcW w:w="0" w:type="auto"/>
            <w:hideMark/>
          </w:tcPr>
          <w:p w14:paraId="1CCD7D99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Определение шага резьбы</w:t>
            </w:r>
          </w:p>
        </w:tc>
        <w:tc>
          <w:tcPr>
            <w:tcW w:w="0" w:type="auto"/>
            <w:hideMark/>
          </w:tcPr>
          <w:p w14:paraId="125804F7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55C33BEA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Идентификация резьбовых соединений в арматуре</w:t>
            </w:r>
          </w:p>
        </w:tc>
      </w:tr>
      <w:tr w:rsidR="00F276B8" w:rsidRPr="0033095F" w14:paraId="049F729C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8D81C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Угломер</w:t>
            </w:r>
          </w:p>
        </w:tc>
        <w:tc>
          <w:tcPr>
            <w:tcW w:w="0" w:type="auto"/>
            <w:hideMark/>
          </w:tcPr>
          <w:p w14:paraId="74E758D9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Измерение углов</w:t>
            </w:r>
          </w:p>
        </w:tc>
        <w:tc>
          <w:tcPr>
            <w:tcW w:w="0" w:type="auto"/>
            <w:hideMark/>
          </w:tcPr>
          <w:p w14:paraId="6A488340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0,5°–1°</w:t>
            </w:r>
          </w:p>
        </w:tc>
        <w:tc>
          <w:tcPr>
            <w:tcW w:w="0" w:type="auto"/>
            <w:hideMark/>
          </w:tcPr>
          <w:p w14:paraId="7AE0295B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Контроль углов установки элементов механизмов</w:t>
            </w:r>
          </w:p>
        </w:tc>
      </w:tr>
      <w:tr w:rsidR="00F276B8" w:rsidRPr="0033095F" w14:paraId="1C054998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C8989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Индикатор часового типа</w:t>
            </w:r>
          </w:p>
        </w:tc>
        <w:tc>
          <w:tcPr>
            <w:tcW w:w="0" w:type="auto"/>
            <w:hideMark/>
          </w:tcPr>
          <w:p w14:paraId="3A3535D2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Измерение отклонений от плоскостности, биения</w:t>
            </w:r>
          </w:p>
        </w:tc>
        <w:tc>
          <w:tcPr>
            <w:tcW w:w="0" w:type="auto"/>
            <w:hideMark/>
          </w:tcPr>
          <w:p w14:paraId="265E863E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0,01–0,001</w:t>
            </w:r>
          </w:p>
        </w:tc>
        <w:tc>
          <w:tcPr>
            <w:tcW w:w="0" w:type="auto"/>
            <w:hideMark/>
          </w:tcPr>
          <w:p w14:paraId="1350C0E8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Проверка соосности валов, биения шестерён</w:t>
            </w:r>
          </w:p>
        </w:tc>
      </w:tr>
    </w:tbl>
    <w:p w14:paraId="1A21C617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1.3. Правила использования и поверка инструментов</w:t>
      </w:r>
    </w:p>
    <w:p w14:paraId="1CB9146F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Любой измерительный инструмент должен:</w:t>
      </w:r>
    </w:p>
    <w:p w14:paraId="0351A305" w14:textId="77777777" w:rsidR="007E43F5" w:rsidRPr="007E43F5" w:rsidRDefault="007E43F5" w:rsidP="007E43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Проходить </w:t>
      </w:r>
      <w:r w:rsidRPr="007E43F5">
        <w:rPr>
          <w:rFonts w:ascii="Times New Roman" w:hAnsi="Times New Roman" w:cs="Times New Roman"/>
          <w:b/>
          <w:bCs/>
        </w:rPr>
        <w:t>периодическую поверку</w:t>
      </w:r>
      <w:r w:rsidRPr="007E43F5">
        <w:rPr>
          <w:rFonts w:ascii="Times New Roman" w:hAnsi="Times New Roman" w:cs="Times New Roman"/>
        </w:rPr>
        <w:t> (сверку с эталонными образцами).</w:t>
      </w:r>
    </w:p>
    <w:p w14:paraId="6DE7AF3C" w14:textId="77777777" w:rsidR="007E43F5" w:rsidRPr="007E43F5" w:rsidRDefault="007E43F5" w:rsidP="007E43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Храниться в условиях, исключающих коррозию и механические повреждения.</w:t>
      </w:r>
    </w:p>
    <w:p w14:paraId="6C3A8862" w14:textId="77777777" w:rsidR="007E43F5" w:rsidRPr="007E43F5" w:rsidRDefault="007E43F5" w:rsidP="007E43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Очищаться после каждого использования.</w:t>
      </w:r>
    </w:p>
    <w:p w14:paraId="1C8F04A0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Перед началом измерений необходимо:</w:t>
      </w:r>
    </w:p>
    <w:p w14:paraId="35B12CB1" w14:textId="77777777" w:rsidR="007E43F5" w:rsidRPr="007E43F5" w:rsidRDefault="007E43F5" w:rsidP="007E43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Убедиться в исправности инструмента (отсутствие люфтов, повреждений шкалы).</w:t>
      </w:r>
    </w:p>
    <w:p w14:paraId="690C4F7A" w14:textId="77777777" w:rsidR="007E43F5" w:rsidRPr="007E43F5" w:rsidRDefault="007E43F5" w:rsidP="007E43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Установить «ноль» (для штангенциркуля, микрометра).</w:t>
      </w:r>
    </w:p>
    <w:p w14:paraId="1851D89C" w14:textId="77777777" w:rsidR="007E43F5" w:rsidRPr="007E43F5" w:rsidRDefault="007E43F5" w:rsidP="007E43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Обеспечить чистоту измеряемой поверхности и измерительных губок.</w:t>
      </w:r>
    </w:p>
    <w:p w14:paraId="16EF919F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Пример из практики КИПиА:</w:t>
      </w:r>
      <w:r w:rsidRPr="007E43F5">
        <w:rPr>
          <w:rFonts w:ascii="Times New Roman" w:hAnsi="Times New Roman" w:cs="Times New Roman"/>
        </w:rPr>
        <w:br/>
        <w:t>При ремонте манометрического термометра требуется заменить деформированную мембрану. Толщина новой мембраны должна составлять 0,5±0,01 мм. Для контроля используется микрометр с точностью 0,01 мм. Несоблюдение допуска приведёт к изменению диапазона измерений прибора.</w:t>
      </w:r>
    </w:p>
    <w:p w14:paraId="7FB23608" w14:textId="77777777" w:rsidR="007E43F5" w:rsidRPr="007E43F5" w:rsidRDefault="00000000" w:rsidP="007E4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1CE4CE">
          <v:rect id="_x0000_i1026" style="width:0;height:.75pt" o:hralign="center" o:hrstd="t" o:hr="t" fillcolor="#a0a0a0" stroked="f"/>
        </w:pict>
      </w:r>
    </w:p>
    <w:p w14:paraId="72CFD6BA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lastRenderedPageBreak/>
        <w:t>Вопросы для самоконтроля (Лекция 1)</w:t>
      </w:r>
    </w:p>
    <w:p w14:paraId="2A6D874C" w14:textId="77777777" w:rsidR="007E43F5" w:rsidRPr="007E43F5" w:rsidRDefault="007E43F5" w:rsidP="007E43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Что такое «допуск» и «квалитет» в технических измерениях?</w:t>
      </w:r>
    </w:p>
    <w:p w14:paraId="46EC2D79" w14:textId="77777777" w:rsidR="007E43F5" w:rsidRPr="007E43F5" w:rsidRDefault="007E43F5" w:rsidP="007E43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Перечислите три универсальных измерительных инструмента и укажите их основное назначение.</w:t>
      </w:r>
    </w:p>
    <w:p w14:paraId="6D996401" w14:textId="77777777" w:rsidR="007E43F5" w:rsidRPr="007E43F5" w:rsidRDefault="007E43F5" w:rsidP="007E43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Почему необходимо проводить периодическую поверку измерительных инструментов?</w:t>
      </w:r>
    </w:p>
    <w:p w14:paraId="309E6D88" w14:textId="77777777" w:rsidR="007E43F5" w:rsidRPr="007E43F5" w:rsidRDefault="007E43F5" w:rsidP="007E43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Как подготовить микрометр к измерению толщины мембраны датчика давления?</w:t>
      </w:r>
    </w:p>
    <w:p w14:paraId="48DCB4ED" w14:textId="77777777" w:rsidR="007E43F5" w:rsidRPr="007E43F5" w:rsidRDefault="007E43F5" w:rsidP="007E43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Какая погрешность измерения допустима при контроле деталей по 12-му квалитету?</w:t>
      </w:r>
    </w:p>
    <w:p w14:paraId="5615BC9E" w14:textId="77777777" w:rsidR="007E43F5" w:rsidRPr="007E43F5" w:rsidRDefault="00000000" w:rsidP="007E4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829883">
          <v:rect id="_x0000_i1027" style="width:0;height:.75pt" o:hralign="center" o:hrstd="t" o:hr="t" fillcolor="#a0a0a0" stroked="f"/>
        </w:pict>
      </w:r>
    </w:p>
    <w:p w14:paraId="1AF1CF0B" w14:textId="77777777" w:rsidR="007E43F5" w:rsidRPr="007E43F5" w:rsidRDefault="007E43F5" w:rsidP="007E43F5">
      <w:pPr>
        <w:rPr>
          <w:rFonts w:ascii="Times New Roman" w:hAnsi="Times New Roman" w:cs="Times New Roman"/>
          <w:b/>
          <w:bCs/>
        </w:rPr>
      </w:pPr>
      <w:r w:rsidRPr="007E43F5">
        <w:rPr>
          <w:rFonts w:ascii="Times New Roman" w:hAnsi="Times New Roman" w:cs="Times New Roman"/>
          <w:b/>
          <w:bCs/>
        </w:rPr>
        <w:t>Лекция 2. Виды слесарных работ и технологические процессы обработки деталей</w:t>
      </w:r>
    </w:p>
    <w:p w14:paraId="49A0A413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Продолжительность:</w:t>
      </w:r>
      <w:r w:rsidRPr="007E43F5">
        <w:rPr>
          <w:rFonts w:ascii="Times New Roman" w:hAnsi="Times New Roman" w:cs="Times New Roman"/>
        </w:rPr>
        <w:t> 1 академический час</w:t>
      </w:r>
      <w:r w:rsidRPr="007E43F5">
        <w:rPr>
          <w:rFonts w:ascii="Times New Roman" w:hAnsi="Times New Roman" w:cs="Times New Roman"/>
        </w:rPr>
        <w:br/>
      </w:r>
      <w:r w:rsidRPr="007E43F5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7E43F5">
        <w:rPr>
          <w:rFonts w:ascii="Times New Roman" w:hAnsi="Times New Roman" w:cs="Times New Roman"/>
          <w:b/>
          <w:bCs/>
        </w:rPr>
        <w:t>:</w:t>
      </w:r>
      <w:r w:rsidRPr="007E43F5">
        <w:rPr>
          <w:rFonts w:ascii="Times New Roman" w:hAnsi="Times New Roman" w:cs="Times New Roman"/>
        </w:rPr>
        <w:t> Изучить</w:t>
      </w:r>
      <w:proofErr w:type="gramEnd"/>
      <w:r w:rsidRPr="007E43F5">
        <w:rPr>
          <w:rFonts w:ascii="Times New Roman" w:hAnsi="Times New Roman" w:cs="Times New Roman"/>
        </w:rPr>
        <w:t xml:space="preserve"> основные виды слесарных работ, технологические приёмы обработки металлов, применяемые при изготовлении, ремонте и сборке узлов КИПиА, а также правила безопасного выполнения операций.</w:t>
      </w:r>
    </w:p>
    <w:p w14:paraId="32C346E4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2.1. Классификация слесарных работ</w:t>
      </w:r>
    </w:p>
    <w:p w14:paraId="08837871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Слесарные работы</w:t>
      </w:r>
      <w:r w:rsidRPr="007E43F5">
        <w:rPr>
          <w:rFonts w:ascii="Times New Roman" w:hAnsi="Times New Roman" w:cs="Times New Roman"/>
        </w:rPr>
        <w:t> — это ручная или механизированная обработка металлов, включающая операции по изменению формы, размеры и состояния поверхности деталей. В практике слесаря КИПиА наиболее распространены:</w:t>
      </w:r>
    </w:p>
    <w:p w14:paraId="36B031D6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Разметка</w:t>
      </w:r>
      <w:r w:rsidRPr="007E43F5">
        <w:rPr>
          <w:rFonts w:ascii="Times New Roman" w:hAnsi="Times New Roman" w:cs="Times New Roman"/>
        </w:rPr>
        <w:t> — нанесение линий и точек на заготовку для обозначения границ обработки.</w:t>
      </w:r>
    </w:p>
    <w:p w14:paraId="2074ADB8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Рубка</w:t>
      </w:r>
      <w:r w:rsidRPr="007E43F5">
        <w:rPr>
          <w:rFonts w:ascii="Times New Roman" w:hAnsi="Times New Roman" w:cs="Times New Roman"/>
        </w:rPr>
        <w:t> — удаление лишнего металла с помощью зубила и молотка.</w:t>
      </w:r>
    </w:p>
    <w:p w14:paraId="3739308E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Правка и гибка</w:t>
      </w:r>
      <w:r w:rsidRPr="007E43F5">
        <w:rPr>
          <w:rFonts w:ascii="Times New Roman" w:hAnsi="Times New Roman" w:cs="Times New Roman"/>
        </w:rPr>
        <w:t> — устранение деформаций листового и профильного металла.</w:t>
      </w:r>
    </w:p>
    <w:p w14:paraId="280880B8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Резка</w:t>
      </w:r>
      <w:r w:rsidRPr="007E43F5">
        <w:rPr>
          <w:rFonts w:ascii="Times New Roman" w:hAnsi="Times New Roman" w:cs="Times New Roman"/>
        </w:rPr>
        <w:t> — разделение материала ножовкой, ножницами или труборезом.</w:t>
      </w:r>
    </w:p>
    <w:p w14:paraId="693ED11B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Опиливание</w:t>
      </w:r>
      <w:r w:rsidRPr="007E43F5">
        <w:rPr>
          <w:rFonts w:ascii="Times New Roman" w:hAnsi="Times New Roman" w:cs="Times New Roman"/>
        </w:rPr>
        <w:t> — снятие слоя металла напильником для получения требуемой формы и шероховатости.</w:t>
      </w:r>
    </w:p>
    <w:p w14:paraId="29E8F6D7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Сверление, зенкерование, развёртывание</w:t>
      </w:r>
      <w:r w:rsidRPr="007E43F5">
        <w:rPr>
          <w:rFonts w:ascii="Times New Roman" w:hAnsi="Times New Roman" w:cs="Times New Roman"/>
        </w:rPr>
        <w:t> — образование и обработка отверстий.</w:t>
      </w:r>
    </w:p>
    <w:p w14:paraId="69525D83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Нарезание резьбы</w:t>
      </w:r>
      <w:r w:rsidRPr="007E43F5">
        <w:rPr>
          <w:rFonts w:ascii="Times New Roman" w:hAnsi="Times New Roman" w:cs="Times New Roman"/>
        </w:rPr>
        <w:t> — внутренней (метчиком) и наружной (плашкой).</w:t>
      </w:r>
    </w:p>
    <w:p w14:paraId="17DA4867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Припасовка и шабровка</w:t>
      </w:r>
      <w:r w:rsidRPr="007E43F5">
        <w:rPr>
          <w:rFonts w:ascii="Times New Roman" w:hAnsi="Times New Roman" w:cs="Times New Roman"/>
        </w:rPr>
        <w:t> — точная подгонка деталей друг к другу.</w:t>
      </w:r>
    </w:p>
    <w:p w14:paraId="2C185AC8" w14:textId="77777777" w:rsidR="007E43F5" w:rsidRPr="007E43F5" w:rsidRDefault="007E43F5" w:rsidP="007E43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Пайка и лужение</w:t>
      </w:r>
      <w:r w:rsidRPr="007E43F5">
        <w:rPr>
          <w:rFonts w:ascii="Times New Roman" w:hAnsi="Times New Roman" w:cs="Times New Roman"/>
        </w:rPr>
        <w:t> — соединение деталей с помощью припоев.</w:t>
      </w:r>
    </w:p>
    <w:p w14:paraId="3D5F6972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2.2. Технологические процессы обработки деталей для КИПиА</w:t>
      </w:r>
    </w:p>
    <w:p w14:paraId="105D1C80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При ремонте приборов часто требуется изготовить или восстановить детали: втулки, оси, кронштейны, штуцеры.</w:t>
      </w:r>
    </w:p>
    <w:p w14:paraId="5F1B050F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Пример технологического процесса изготовления штуцера импульсной линии:</w:t>
      </w:r>
    </w:p>
    <w:p w14:paraId="2A9DF0E2" w14:textId="77777777" w:rsidR="007E43F5" w:rsidRPr="007E43F5" w:rsidRDefault="007E43F5" w:rsidP="007E43F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lastRenderedPageBreak/>
        <w:t>Подготовка заготовки</w:t>
      </w:r>
      <w:r w:rsidRPr="007E43F5">
        <w:rPr>
          <w:rFonts w:ascii="Times New Roman" w:hAnsi="Times New Roman" w:cs="Times New Roman"/>
        </w:rPr>
        <w:t> — отрезание прутка из нержавеющей стали.</w:t>
      </w:r>
    </w:p>
    <w:p w14:paraId="082EDF2D" w14:textId="77777777" w:rsidR="007E43F5" w:rsidRPr="007E43F5" w:rsidRDefault="007E43F5" w:rsidP="007E43F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Токарная обработка</w:t>
      </w:r>
      <w:r w:rsidRPr="007E43F5">
        <w:rPr>
          <w:rFonts w:ascii="Times New Roman" w:hAnsi="Times New Roman" w:cs="Times New Roman"/>
        </w:rPr>
        <w:t> — обтачивание наружного диаметра, нарезание резьбы.</w:t>
      </w:r>
    </w:p>
    <w:p w14:paraId="0934895B" w14:textId="77777777" w:rsidR="007E43F5" w:rsidRPr="007E43F5" w:rsidRDefault="007E43F5" w:rsidP="007E43F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Слесарная обработка</w:t>
      </w:r>
      <w:r w:rsidRPr="007E43F5">
        <w:rPr>
          <w:rFonts w:ascii="Times New Roman" w:hAnsi="Times New Roman" w:cs="Times New Roman"/>
        </w:rPr>
        <w:t> — сверление осевого отверстия, снятие заусенцев.</w:t>
      </w:r>
    </w:p>
    <w:p w14:paraId="3F8630E4" w14:textId="77777777" w:rsidR="007E43F5" w:rsidRPr="007E43F5" w:rsidRDefault="007E43F5" w:rsidP="007E43F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t>Контроль</w:t>
      </w:r>
      <w:r w:rsidRPr="007E43F5">
        <w:rPr>
          <w:rFonts w:ascii="Times New Roman" w:hAnsi="Times New Roman" w:cs="Times New Roman"/>
        </w:rPr>
        <w:t> — проверка резьбы резьбомером, диаметра — микрометром.</w:t>
      </w:r>
    </w:p>
    <w:p w14:paraId="12F82A5B" w14:textId="22B10EF3" w:rsidR="00F276B8" w:rsidRPr="0033095F" w:rsidRDefault="007E43F5" w:rsidP="00F276B8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i/>
          <w:iCs/>
        </w:rPr>
        <w:t>Таблица 2.1. Рекомендуемые режимы резания при обработке цветных металлов (латунь, медь)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193"/>
        <w:gridCol w:w="2382"/>
        <w:gridCol w:w="2963"/>
        <w:gridCol w:w="1757"/>
      </w:tblGrid>
      <w:tr w:rsidR="00F276B8" w:rsidRPr="0033095F" w14:paraId="6AEA2BA0" w14:textId="77777777" w:rsidTr="00F27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DB083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Операция</w:t>
            </w:r>
          </w:p>
        </w:tc>
        <w:tc>
          <w:tcPr>
            <w:tcW w:w="0" w:type="auto"/>
            <w:hideMark/>
          </w:tcPr>
          <w:p w14:paraId="51E9680E" w14:textId="77777777" w:rsidR="00F276B8" w:rsidRPr="0033095F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Инструмент</w:t>
            </w:r>
          </w:p>
        </w:tc>
        <w:tc>
          <w:tcPr>
            <w:tcW w:w="0" w:type="auto"/>
            <w:hideMark/>
          </w:tcPr>
          <w:p w14:paraId="0249D275" w14:textId="77777777" w:rsidR="00F276B8" w:rsidRPr="0033095F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Скорость резания, м/мин</w:t>
            </w:r>
          </w:p>
        </w:tc>
        <w:tc>
          <w:tcPr>
            <w:tcW w:w="0" w:type="auto"/>
            <w:hideMark/>
          </w:tcPr>
          <w:p w14:paraId="651B7F29" w14:textId="77777777" w:rsidR="00F276B8" w:rsidRPr="0033095F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Подача, мм/об</w:t>
            </w:r>
          </w:p>
        </w:tc>
      </w:tr>
      <w:tr w:rsidR="00F276B8" w:rsidRPr="0033095F" w14:paraId="3D945630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880E7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Опиливание</w:t>
            </w:r>
          </w:p>
        </w:tc>
        <w:tc>
          <w:tcPr>
            <w:tcW w:w="0" w:type="auto"/>
            <w:hideMark/>
          </w:tcPr>
          <w:p w14:paraId="5995E76C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 xml:space="preserve">Напильник </w:t>
            </w:r>
            <w:proofErr w:type="spellStart"/>
            <w:r w:rsidRPr="0033095F">
              <w:rPr>
                <w:rFonts w:ascii="Times New Roman" w:hAnsi="Times New Roman" w:cs="Times New Roman"/>
              </w:rPr>
              <w:t>драчёвый</w:t>
            </w:r>
            <w:proofErr w:type="spellEnd"/>
          </w:p>
        </w:tc>
        <w:tc>
          <w:tcPr>
            <w:tcW w:w="0" w:type="auto"/>
            <w:hideMark/>
          </w:tcPr>
          <w:p w14:paraId="66DBFB57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Ручная работа</w:t>
            </w:r>
          </w:p>
        </w:tc>
        <w:tc>
          <w:tcPr>
            <w:tcW w:w="0" w:type="auto"/>
            <w:hideMark/>
          </w:tcPr>
          <w:p w14:paraId="20462208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–</w:t>
            </w:r>
          </w:p>
        </w:tc>
      </w:tr>
      <w:tr w:rsidR="00F276B8" w:rsidRPr="0033095F" w14:paraId="2FC07561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B3BA3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Сверление</w:t>
            </w:r>
          </w:p>
        </w:tc>
        <w:tc>
          <w:tcPr>
            <w:tcW w:w="0" w:type="auto"/>
            <w:hideMark/>
          </w:tcPr>
          <w:p w14:paraId="6FEBD200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Сверло HSS</w:t>
            </w:r>
          </w:p>
        </w:tc>
        <w:tc>
          <w:tcPr>
            <w:tcW w:w="0" w:type="auto"/>
            <w:hideMark/>
          </w:tcPr>
          <w:p w14:paraId="44E43885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30–50</w:t>
            </w:r>
          </w:p>
        </w:tc>
        <w:tc>
          <w:tcPr>
            <w:tcW w:w="0" w:type="auto"/>
            <w:hideMark/>
          </w:tcPr>
          <w:p w14:paraId="02591D2A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0,1–0,3</w:t>
            </w:r>
          </w:p>
        </w:tc>
      </w:tr>
      <w:tr w:rsidR="00F276B8" w:rsidRPr="0033095F" w14:paraId="1EB5D43A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3C8A9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Нарезание резьбы</w:t>
            </w:r>
          </w:p>
        </w:tc>
        <w:tc>
          <w:tcPr>
            <w:tcW w:w="0" w:type="auto"/>
            <w:hideMark/>
          </w:tcPr>
          <w:p w14:paraId="6015AB46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Метчик М6–М12</w:t>
            </w:r>
          </w:p>
        </w:tc>
        <w:tc>
          <w:tcPr>
            <w:tcW w:w="0" w:type="auto"/>
            <w:hideMark/>
          </w:tcPr>
          <w:p w14:paraId="3A5878E4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2–5</w:t>
            </w:r>
          </w:p>
        </w:tc>
        <w:tc>
          <w:tcPr>
            <w:tcW w:w="0" w:type="auto"/>
            <w:hideMark/>
          </w:tcPr>
          <w:p w14:paraId="6F22A236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409B6A0B" w14:textId="77777777" w:rsidR="00F276B8" w:rsidRPr="0033095F" w:rsidRDefault="00F276B8" w:rsidP="00F276B8">
      <w:pPr>
        <w:rPr>
          <w:rFonts w:ascii="Times New Roman" w:hAnsi="Times New Roman" w:cs="Times New Roman"/>
        </w:rPr>
      </w:pPr>
      <w:r w:rsidRPr="0033095F">
        <w:rPr>
          <w:rFonts w:ascii="Times New Roman" w:hAnsi="Times New Roman" w:cs="Times New Roman"/>
          <w:b/>
          <w:bCs/>
        </w:rPr>
        <w:t>Важно</w:t>
      </w:r>
      <w:proofErr w:type="gramStart"/>
      <w:r w:rsidRPr="0033095F">
        <w:rPr>
          <w:rFonts w:ascii="Times New Roman" w:hAnsi="Times New Roman" w:cs="Times New Roman"/>
          <w:b/>
          <w:bCs/>
        </w:rPr>
        <w:t>:</w:t>
      </w:r>
      <w:r w:rsidRPr="0033095F">
        <w:rPr>
          <w:rFonts w:ascii="Times New Roman" w:hAnsi="Times New Roman" w:cs="Times New Roman"/>
        </w:rPr>
        <w:t> При</w:t>
      </w:r>
      <w:proofErr w:type="gramEnd"/>
      <w:r w:rsidRPr="0033095F">
        <w:rPr>
          <w:rFonts w:ascii="Times New Roman" w:hAnsi="Times New Roman" w:cs="Times New Roman"/>
        </w:rPr>
        <w:t xml:space="preserve"> обработке деталей КИПиА необходимо исключать образование стружки, которая может попасть внутрь приборов. После механической обработки обязательна </w:t>
      </w:r>
      <w:r w:rsidRPr="0033095F">
        <w:rPr>
          <w:rFonts w:ascii="Times New Roman" w:hAnsi="Times New Roman" w:cs="Times New Roman"/>
          <w:b/>
          <w:bCs/>
        </w:rPr>
        <w:t>очистка и обезжиривание</w:t>
      </w:r>
      <w:r w:rsidRPr="0033095F">
        <w:rPr>
          <w:rFonts w:ascii="Times New Roman" w:hAnsi="Times New Roman" w:cs="Times New Roman"/>
        </w:rPr>
        <w:t>.</w:t>
      </w:r>
    </w:p>
    <w:p w14:paraId="254011F2" w14:textId="77777777" w:rsidR="00F276B8" w:rsidRPr="0033095F" w:rsidRDefault="00F276B8" w:rsidP="00F276B8">
      <w:pPr>
        <w:rPr>
          <w:rFonts w:ascii="Times New Roman" w:hAnsi="Times New Roman" w:cs="Times New Roman"/>
          <w:b/>
          <w:bCs/>
        </w:rPr>
      </w:pPr>
      <w:r w:rsidRPr="0033095F">
        <w:rPr>
          <w:rFonts w:ascii="Times New Roman" w:hAnsi="Times New Roman" w:cs="Times New Roman"/>
          <w:b/>
          <w:bCs/>
        </w:rPr>
        <w:t>3. Особенности слесарных работ при обслуживании КИПиА</w:t>
      </w:r>
    </w:p>
    <w:p w14:paraId="25FD449C" w14:textId="77777777" w:rsidR="00F276B8" w:rsidRPr="0033095F" w:rsidRDefault="00F276B8" w:rsidP="00F276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095F">
        <w:rPr>
          <w:rFonts w:ascii="Times New Roman" w:hAnsi="Times New Roman" w:cs="Times New Roman"/>
          <w:b/>
          <w:bCs/>
        </w:rPr>
        <w:t>Герметичность соединений</w:t>
      </w:r>
      <w:r w:rsidRPr="0033095F">
        <w:rPr>
          <w:rFonts w:ascii="Times New Roman" w:hAnsi="Times New Roman" w:cs="Times New Roman"/>
        </w:rPr>
        <w:t> – при сборке импульсных линий необходимо контролировать усилие затяжки резьбовых соединений во избежание срыва резьбы или деформации штуцеров.</w:t>
      </w:r>
    </w:p>
    <w:p w14:paraId="003DEA65" w14:textId="77777777" w:rsidR="00F276B8" w:rsidRPr="0033095F" w:rsidRDefault="00F276B8" w:rsidP="00F276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095F">
        <w:rPr>
          <w:rFonts w:ascii="Times New Roman" w:hAnsi="Times New Roman" w:cs="Times New Roman"/>
          <w:b/>
          <w:bCs/>
        </w:rPr>
        <w:t>Чистота поверхностей</w:t>
      </w:r>
      <w:r w:rsidRPr="0033095F">
        <w:rPr>
          <w:rFonts w:ascii="Times New Roman" w:hAnsi="Times New Roman" w:cs="Times New Roman"/>
        </w:rPr>
        <w:t> – посадочные места датчиков, мембраны должны быть защищены от царапин и забоин.</w:t>
      </w:r>
    </w:p>
    <w:p w14:paraId="6255D05F" w14:textId="77777777" w:rsidR="00F276B8" w:rsidRPr="0033095F" w:rsidRDefault="00F276B8" w:rsidP="00F276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095F">
        <w:rPr>
          <w:rFonts w:ascii="Times New Roman" w:hAnsi="Times New Roman" w:cs="Times New Roman"/>
          <w:b/>
          <w:bCs/>
        </w:rPr>
        <w:t>Применение специализированного инструмента</w:t>
      </w:r>
      <w:r w:rsidRPr="0033095F">
        <w:rPr>
          <w:rFonts w:ascii="Times New Roman" w:hAnsi="Times New Roman" w:cs="Times New Roman"/>
        </w:rPr>
        <w:t> – динамометрические ключи, инструмент для гибки тонкостенных трубок, пресс-клещи для обжима наконечников.</w:t>
      </w:r>
    </w:p>
    <w:p w14:paraId="1127C8BF" w14:textId="77777777" w:rsidR="00F276B8" w:rsidRPr="0033095F" w:rsidRDefault="00F276B8" w:rsidP="00F276B8">
      <w:pPr>
        <w:rPr>
          <w:rFonts w:ascii="Times New Roman" w:hAnsi="Times New Roman" w:cs="Times New Roman"/>
        </w:rPr>
      </w:pPr>
      <w:r w:rsidRPr="0033095F">
        <w:rPr>
          <w:rFonts w:ascii="Times New Roman" w:hAnsi="Times New Roman" w:cs="Times New Roman"/>
          <w:i/>
          <w:iCs/>
        </w:rPr>
        <w:t>Таблица 3: Типовые дефекты при слесарной обработке и способы их устранения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329"/>
        <w:gridCol w:w="3336"/>
        <w:gridCol w:w="3686"/>
      </w:tblGrid>
      <w:tr w:rsidR="00F276B8" w:rsidRPr="0033095F" w14:paraId="597FA179" w14:textId="77777777" w:rsidTr="00F27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D0F65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Дефект</w:t>
            </w:r>
          </w:p>
        </w:tc>
        <w:tc>
          <w:tcPr>
            <w:tcW w:w="3336" w:type="dxa"/>
            <w:hideMark/>
          </w:tcPr>
          <w:p w14:paraId="2D545E86" w14:textId="77777777" w:rsidR="00F276B8" w:rsidRPr="0033095F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686" w:type="dxa"/>
            <w:hideMark/>
          </w:tcPr>
          <w:p w14:paraId="18BB0370" w14:textId="77777777" w:rsidR="00F276B8" w:rsidRPr="0033095F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Способ устранения</w:t>
            </w:r>
          </w:p>
        </w:tc>
      </w:tr>
      <w:tr w:rsidR="00F276B8" w:rsidRPr="0033095F" w14:paraId="61F20977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28B3B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Срыв резьбы</w:t>
            </w:r>
          </w:p>
        </w:tc>
        <w:tc>
          <w:tcPr>
            <w:tcW w:w="3336" w:type="dxa"/>
            <w:hideMark/>
          </w:tcPr>
          <w:p w14:paraId="2F841BF8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095F">
              <w:rPr>
                <w:rFonts w:ascii="Times New Roman" w:hAnsi="Times New Roman" w:cs="Times New Roman"/>
              </w:rPr>
              <w:t>Несоосность</w:t>
            </w:r>
            <w:proofErr w:type="spellEnd"/>
            <w:r w:rsidRPr="0033095F">
              <w:rPr>
                <w:rFonts w:ascii="Times New Roman" w:hAnsi="Times New Roman" w:cs="Times New Roman"/>
              </w:rPr>
              <w:t xml:space="preserve"> метчика/плашки</w:t>
            </w:r>
          </w:p>
        </w:tc>
        <w:tc>
          <w:tcPr>
            <w:tcW w:w="3686" w:type="dxa"/>
            <w:hideMark/>
          </w:tcPr>
          <w:p w14:paraId="7A31C225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Заварка отверстия, нарезка резьбы большего диаметра</w:t>
            </w:r>
          </w:p>
        </w:tc>
      </w:tr>
      <w:tr w:rsidR="00F276B8" w:rsidRPr="0033095F" w14:paraId="4EF3D5A1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1F62B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Отклонение размера</w:t>
            </w:r>
          </w:p>
        </w:tc>
        <w:tc>
          <w:tcPr>
            <w:tcW w:w="3336" w:type="dxa"/>
            <w:hideMark/>
          </w:tcPr>
          <w:p w14:paraId="522DA497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Износ инструмента, неправильная настройка</w:t>
            </w:r>
          </w:p>
        </w:tc>
        <w:tc>
          <w:tcPr>
            <w:tcW w:w="3686" w:type="dxa"/>
            <w:hideMark/>
          </w:tcPr>
          <w:p w14:paraId="3C100DF2" w14:textId="77777777" w:rsidR="00F276B8" w:rsidRPr="0033095F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Доводка шабером или надфилем</w:t>
            </w:r>
          </w:p>
        </w:tc>
      </w:tr>
      <w:tr w:rsidR="00F276B8" w:rsidRPr="0033095F" w14:paraId="1E076A79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75DB9" w14:textId="77777777" w:rsidR="00F276B8" w:rsidRPr="0033095F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Задиры на поверхности</w:t>
            </w:r>
          </w:p>
        </w:tc>
        <w:tc>
          <w:tcPr>
            <w:tcW w:w="3336" w:type="dxa"/>
            <w:hideMark/>
          </w:tcPr>
          <w:p w14:paraId="61B3730C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Отсутствие смазочно-охлаждающей жидкости (СОЖ)</w:t>
            </w:r>
          </w:p>
        </w:tc>
        <w:tc>
          <w:tcPr>
            <w:tcW w:w="3686" w:type="dxa"/>
            <w:hideMark/>
          </w:tcPr>
          <w:p w14:paraId="3C51827B" w14:textId="77777777" w:rsidR="00F276B8" w:rsidRPr="0033095F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095F">
              <w:rPr>
                <w:rFonts w:ascii="Times New Roman" w:hAnsi="Times New Roman" w:cs="Times New Roman"/>
              </w:rPr>
              <w:t>Применение СОЖ, замена инструмента</w:t>
            </w:r>
          </w:p>
        </w:tc>
      </w:tr>
    </w:tbl>
    <w:p w14:paraId="1D8C69DE" w14:textId="77777777" w:rsidR="00F276B8" w:rsidRPr="0033095F" w:rsidRDefault="00000000" w:rsidP="00F27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7123F0">
          <v:rect id="_x0000_i1028" style="width:0;height:.75pt" o:hralign="center" o:hrstd="t" o:hr="t" fillcolor="#a0a0a0" stroked="f"/>
        </w:pict>
      </w:r>
    </w:p>
    <w:p w14:paraId="5DE9609F" w14:textId="77777777" w:rsidR="00D43425" w:rsidRPr="0033095F" w:rsidRDefault="00D43425" w:rsidP="00F276B8">
      <w:pPr>
        <w:rPr>
          <w:rFonts w:ascii="Times New Roman" w:hAnsi="Times New Roman" w:cs="Times New Roman"/>
          <w:b/>
          <w:bCs/>
        </w:rPr>
      </w:pPr>
    </w:p>
    <w:p w14:paraId="11C8388B" w14:textId="77777777" w:rsidR="00D43425" w:rsidRPr="0033095F" w:rsidRDefault="00D43425" w:rsidP="00F276B8">
      <w:pPr>
        <w:rPr>
          <w:rFonts w:ascii="Times New Roman" w:hAnsi="Times New Roman" w:cs="Times New Roman"/>
          <w:b/>
          <w:bCs/>
        </w:rPr>
      </w:pPr>
    </w:p>
    <w:p w14:paraId="7AEC9098" w14:textId="77777777" w:rsidR="007E43F5" w:rsidRPr="007E43F5" w:rsidRDefault="007E43F5" w:rsidP="007E43F5">
      <w:p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  <w:b/>
          <w:bCs/>
        </w:rPr>
        <w:lastRenderedPageBreak/>
        <w:t>Вопросы для самоконтроля (Лекция 2)</w:t>
      </w:r>
    </w:p>
    <w:p w14:paraId="60741399" w14:textId="77777777" w:rsidR="007E43F5" w:rsidRPr="007E43F5" w:rsidRDefault="007E43F5" w:rsidP="007E43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Перечислите пять основных видов слесарных работ, используемых при ремонте КИПиА.</w:t>
      </w:r>
    </w:p>
    <w:p w14:paraId="6020C280" w14:textId="77777777" w:rsidR="007E43F5" w:rsidRPr="007E43F5" w:rsidRDefault="007E43F5" w:rsidP="007E43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Как обеспечить герметичность резьбового соединения импульсной линии?</w:t>
      </w:r>
    </w:p>
    <w:p w14:paraId="63D2943F" w14:textId="77777777" w:rsidR="007E43F5" w:rsidRPr="007E43F5" w:rsidRDefault="007E43F5" w:rsidP="007E43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Почему при обработке деталей для датчиков давления необходимо контролировать шероховатость поверхности?</w:t>
      </w:r>
    </w:p>
    <w:p w14:paraId="208E165F" w14:textId="77777777" w:rsidR="007E43F5" w:rsidRPr="007E43F5" w:rsidRDefault="007E43F5" w:rsidP="007E43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Какие инструменты применяются для нарезания резьбы в глухих отверстиях?</w:t>
      </w:r>
    </w:p>
    <w:p w14:paraId="05FCFA0E" w14:textId="77777777" w:rsidR="007E43F5" w:rsidRPr="007E43F5" w:rsidRDefault="007E43F5" w:rsidP="007E43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43F5">
        <w:rPr>
          <w:rFonts w:ascii="Times New Roman" w:hAnsi="Times New Roman" w:cs="Times New Roman"/>
        </w:rPr>
        <w:t>Что такое «припасовка» и в каких случаях она используется при сборке приборов?</w:t>
      </w:r>
    </w:p>
    <w:p w14:paraId="465C23FD" w14:textId="77777777" w:rsidR="00F22403" w:rsidRPr="0033095F" w:rsidRDefault="00F22403">
      <w:pPr>
        <w:rPr>
          <w:rFonts w:ascii="Times New Roman" w:hAnsi="Times New Roman" w:cs="Times New Roman"/>
        </w:rPr>
      </w:pPr>
    </w:p>
    <w:sectPr w:rsidR="00F22403" w:rsidRPr="00330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39E"/>
    <w:multiLevelType w:val="multilevel"/>
    <w:tmpl w:val="AEC6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5090C"/>
    <w:multiLevelType w:val="multilevel"/>
    <w:tmpl w:val="9944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76A50"/>
    <w:multiLevelType w:val="multilevel"/>
    <w:tmpl w:val="971A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01B34"/>
    <w:multiLevelType w:val="multilevel"/>
    <w:tmpl w:val="7FB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9019D"/>
    <w:multiLevelType w:val="multilevel"/>
    <w:tmpl w:val="148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06902"/>
    <w:multiLevelType w:val="multilevel"/>
    <w:tmpl w:val="84C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15B99"/>
    <w:multiLevelType w:val="multilevel"/>
    <w:tmpl w:val="8940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F3BF4"/>
    <w:multiLevelType w:val="multilevel"/>
    <w:tmpl w:val="723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44409"/>
    <w:multiLevelType w:val="multilevel"/>
    <w:tmpl w:val="A02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F5AF0"/>
    <w:multiLevelType w:val="multilevel"/>
    <w:tmpl w:val="BF4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115B6"/>
    <w:multiLevelType w:val="multilevel"/>
    <w:tmpl w:val="3EEE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5C4E2B"/>
    <w:multiLevelType w:val="multilevel"/>
    <w:tmpl w:val="2CF8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A34E0"/>
    <w:multiLevelType w:val="multilevel"/>
    <w:tmpl w:val="5CAA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3647D"/>
    <w:multiLevelType w:val="multilevel"/>
    <w:tmpl w:val="DAC8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EA26C6"/>
    <w:multiLevelType w:val="multilevel"/>
    <w:tmpl w:val="79F2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9E351F"/>
    <w:multiLevelType w:val="multilevel"/>
    <w:tmpl w:val="2330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170422">
    <w:abstractNumId w:val="4"/>
  </w:num>
  <w:num w:numId="2" w16cid:durableId="1406338913">
    <w:abstractNumId w:val="9"/>
  </w:num>
  <w:num w:numId="3" w16cid:durableId="1819614480">
    <w:abstractNumId w:val="6"/>
  </w:num>
  <w:num w:numId="4" w16cid:durableId="1891727739">
    <w:abstractNumId w:val="2"/>
  </w:num>
  <w:num w:numId="5" w16cid:durableId="454058374">
    <w:abstractNumId w:val="5"/>
  </w:num>
  <w:num w:numId="6" w16cid:durableId="657804591">
    <w:abstractNumId w:val="0"/>
  </w:num>
  <w:num w:numId="7" w16cid:durableId="506947340">
    <w:abstractNumId w:val="8"/>
  </w:num>
  <w:num w:numId="8" w16cid:durableId="2038117240">
    <w:abstractNumId w:val="10"/>
  </w:num>
  <w:num w:numId="9" w16cid:durableId="1667324308">
    <w:abstractNumId w:val="3"/>
  </w:num>
  <w:num w:numId="10" w16cid:durableId="1101608451">
    <w:abstractNumId w:val="7"/>
  </w:num>
  <w:num w:numId="11" w16cid:durableId="1699355459">
    <w:abstractNumId w:val="11"/>
  </w:num>
  <w:num w:numId="12" w16cid:durableId="595987943">
    <w:abstractNumId w:val="13"/>
  </w:num>
  <w:num w:numId="13" w16cid:durableId="657922842">
    <w:abstractNumId w:val="14"/>
  </w:num>
  <w:num w:numId="14" w16cid:durableId="1822380732">
    <w:abstractNumId w:val="12"/>
  </w:num>
  <w:num w:numId="15" w16cid:durableId="160199806">
    <w:abstractNumId w:val="1"/>
  </w:num>
  <w:num w:numId="16" w16cid:durableId="7883985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B8"/>
    <w:rsid w:val="00036127"/>
    <w:rsid w:val="000F3E33"/>
    <w:rsid w:val="00164B61"/>
    <w:rsid w:val="00275405"/>
    <w:rsid w:val="0033095F"/>
    <w:rsid w:val="00523001"/>
    <w:rsid w:val="006B1945"/>
    <w:rsid w:val="007E43F5"/>
    <w:rsid w:val="008F7B76"/>
    <w:rsid w:val="00A5410E"/>
    <w:rsid w:val="00AE1809"/>
    <w:rsid w:val="00CA465D"/>
    <w:rsid w:val="00D14678"/>
    <w:rsid w:val="00D43425"/>
    <w:rsid w:val="00D779CB"/>
    <w:rsid w:val="00DE674C"/>
    <w:rsid w:val="00E555F3"/>
    <w:rsid w:val="00F22403"/>
    <w:rsid w:val="00F276B8"/>
    <w:rsid w:val="00F8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6402C"/>
  <w15:chartTrackingRefBased/>
  <w15:docId w15:val="{D7C542A8-920E-47B8-A1EC-24818B95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6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6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6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6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6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6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6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76B8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276B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1069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6</cp:revision>
  <dcterms:created xsi:type="dcterms:W3CDTF">2026-01-17T10:26:00Z</dcterms:created>
  <dcterms:modified xsi:type="dcterms:W3CDTF">2026-02-08T14:42:00Z</dcterms:modified>
</cp:coreProperties>
</file>