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D316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06CA923E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2458FE30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 xml:space="preserve">Раздел: </w:t>
      </w:r>
      <w:r w:rsidRPr="00D5590F">
        <w:rPr>
          <w:rFonts w:ascii="Times New Roman" w:hAnsi="Times New Roman" w:cs="Times New Roman"/>
        </w:rPr>
        <w:t>Маркировка проводов и расчет проводников согласно нагрузке</w:t>
      </w:r>
    </w:p>
    <w:p w14:paraId="051C419C" w14:textId="77777777" w:rsidR="00217B81" w:rsidRPr="00217B81" w:rsidRDefault="00000000" w:rsidP="00217B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57F179">
          <v:rect id="_x0000_i1025" style="width:0;height:.75pt" o:hralign="center" o:hrstd="t" o:hr="t" fillcolor="#a0a0a0" stroked="f"/>
        </w:pict>
      </w:r>
    </w:p>
    <w:p w14:paraId="280DC185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Лекция 1. Система маркировки проводов и кабелей в КИПиА</w:t>
      </w:r>
    </w:p>
    <w:p w14:paraId="32C5E438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Продолжительность:</w:t>
      </w:r>
      <w:r w:rsidRPr="00217B81">
        <w:rPr>
          <w:rFonts w:ascii="Times New Roman" w:hAnsi="Times New Roman" w:cs="Times New Roman"/>
        </w:rPr>
        <w:t> 2 академических часа</w:t>
      </w:r>
    </w:p>
    <w:p w14:paraId="6CD112D1" w14:textId="10D09008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217B81">
        <w:rPr>
          <w:rFonts w:ascii="Times New Roman" w:hAnsi="Times New Roman" w:cs="Times New Roman"/>
          <w:b/>
          <w:bCs/>
        </w:rPr>
        <w:t>:</w:t>
      </w:r>
      <w:r w:rsidR="00806730">
        <w:rPr>
          <w:rFonts w:ascii="Times New Roman" w:hAnsi="Times New Roman" w:cs="Times New Roman"/>
        </w:rPr>
        <w:t xml:space="preserve"> </w:t>
      </w:r>
      <w:r w:rsidRPr="00217B81">
        <w:rPr>
          <w:rFonts w:ascii="Times New Roman" w:hAnsi="Times New Roman" w:cs="Times New Roman"/>
        </w:rPr>
        <w:t>Изучить</w:t>
      </w:r>
      <w:proofErr w:type="gramEnd"/>
      <w:r w:rsidRPr="00217B81">
        <w:rPr>
          <w:rFonts w:ascii="Times New Roman" w:hAnsi="Times New Roman" w:cs="Times New Roman"/>
        </w:rPr>
        <w:t xml:space="preserve"> принципы и нормативные требования к маркировке проводов и кабелей в системах КИПиА. Освоить буквенную (кодовую) маркировку кабельной продукции и цветовую/буквенно-цифровую маркировку жил для их однозначной идентификации в электрических схемах.</w:t>
      </w:r>
    </w:p>
    <w:p w14:paraId="2BCBD5A6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1.1. Значение и виды маркировки</w:t>
      </w:r>
    </w:p>
    <w:p w14:paraId="45D00AF6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Корректная идентификация проводников является критически важным этапом при проектировании и монтаже электрических схем КИПиА. Маркировка обеспечивает безопасность, надежность, ремонтопригодность системы и соответствие требованиям нормативных документов (ПУЭ, ГОСТ, СНиП). Существует два взаимодополняющих вида маркировки:</w:t>
      </w:r>
    </w:p>
    <w:p w14:paraId="5941480C" w14:textId="77777777" w:rsidR="00217B81" w:rsidRPr="00217B81" w:rsidRDefault="00217B81" w:rsidP="00217B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Буквенная (кодовая) маркировка изделия</w:t>
      </w:r>
      <w:r w:rsidRPr="00217B81">
        <w:rPr>
          <w:rFonts w:ascii="Times New Roman" w:hAnsi="Times New Roman" w:cs="Times New Roman"/>
        </w:rPr>
        <w:t> – наносится на оболочку кабеля и описывает его конструктивные особенности.</w:t>
      </w:r>
    </w:p>
    <w:p w14:paraId="3875D58B" w14:textId="77777777" w:rsidR="00217B81" w:rsidRPr="00217B81" w:rsidRDefault="00217B81" w:rsidP="00217B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Цветовая и буквенно-цифровая маркировка жил</w:t>
      </w:r>
      <w:r w:rsidRPr="00217B81">
        <w:rPr>
          <w:rFonts w:ascii="Times New Roman" w:hAnsi="Times New Roman" w:cs="Times New Roman"/>
        </w:rPr>
        <w:t> – применяется для различения жил внутри кабеля и их соответствия электрической схеме.</w:t>
      </w:r>
    </w:p>
    <w:p w14:paraId="1B8DFF87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1.2. Буквенная (кодовая) маркировка кабельно-проводниковой продукции</w:t>
      </w:r>
    </w:p>
    <w:p w14:paraId="3190A334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Маркировка стандартизирована и расшифровывается по установленному принципу. Код состоит из буквенных и цифровых обозначений:</w:t>
      </w:r>
    </w:p>
    <w:p w14:paraId="14D1CE78" w14:textId="77777777" w:rsidR="00217B81" w:rsidRPr="00217B81" w:rsidRDefault="00217B81" w:rsidP="00217B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1-я буква:</w:t>
      </w:r>
      <w:r w:rsidRPr="00217B81">
        <w:rPr>
          <w:rFonts w:ascii="Times New Roman" w:hAnsi="Times New Roman" w:cs="Times New Roman"/>
        </w:rPr>
        <w:t> Материал токопроводящей жилы.</w:t>
      </w:r>
    </w:p>
    <w:p w14:paraId="4FEA9D7F" w14:textId="77777777" w:rsidR="00217B81" w:rsidRPr="00217B81" w:rsidRDefault="00217B81" w:rsidP="007459C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А</w:t>
      </w:r>
      <w:r w:rsidRPr="00217B81">
        <w:rPr>
          <w:rFonts w:ascii="Times New Roman" w:hAnsi="Times New Roman" w:cs="Times New Roman"/>
        </w:rPr>
        <w:t> – алюминий.</w:t>
      </w:r>
    </w:p>
    <w:p w14:paraId="76A8EB0C" w14:textId="77777777" w:rsidR="00217B81" w:rsidRPr="00217B81" w:rsidRDefault="00217B81" w:rsidP="007459C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i/>
          <w:iCs/>
        </w:rPr>
        <w:t>Отсутствие буквы</w:t>
      </w:r>
      <w:r w:rsidRPr="00217B81">
        <w:rPr>
          <w:rFonts w:ascii="Times New Roman" w:hAnsi="Times New Roman" w:cs="Times New Roman"/>
        </w:rPr>
        <w:t> – медь.</w:t>
      </w:r>
    </w:p>
    <w:p w14:paraId="494E2A5D" w14:textId="77777777" w:rsidR="00217B81" w:rsidRPr="00217B81" w:rsidRDefault="00217B81" w:rsidP="00217B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2-я буква:</w:t>
      </w:r>
      <w:r w:rsidRPr="00217B81">
        <w:rPr>
          <w:rFonts w:ascii="Times New Roman" w:hAnsi="Times New Roman" w:cs="Times New Roman"/>
        </w:rPr>
        <w:t> Тип провода или кабеля.</w:t>
      </w:r>
    </w:p>
    <w:p w14:paraId="56BC0721" w14:textId="77777777" w:rsidR="00217B81" w:rsidRPr="00217B81" w:rsidRDefault="00217B81" w:rsidP="007459C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</w:t>
      </w:r>
      <w:r w:rsidRPr="00217B81">
        <w:rPr>
          <w:rFonts w:ascii="Times New Roman" w:hAnsi="Times New Roman" w:cs="Times New Roman"/>
        </w:rPr>
        <w:t> – провод.</w:t>
      </w:r>
    </w:p>
    <w:p w14:paraId="066A528F" w14:textId="77777777" w:rsidR="00217B81" w:rsidRPr="00217B81" w:rsidRDefault="00217B81" w:rsidP="007459C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ПП</w:t>
      </w:r>
      <w:r w:rsidRPr="00217B81">
        <w:rPr>
          <w:rFonts w:ascii="Times New Roman" w:hAnsi="Times New Roman" w:cs="Times New Roman"/>
        </w:rPr>
        <w:t> – плоский провод.</w:t>
      </w:r>
    </w:p>
    <w:p w14:paraId="37EDFC0F" w14:textId="77777777" w:rsidR="00217B81" w:rsidRPr="00217B81" w:rsidRDefault="00217B81" w:rsidP="007459C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Ш</w:t>
      </w:r>
      <w:r w:rsidRPr="00217B81">
        <w:rPr>
          <w:rFonts w:ascii="Times New Roman" w:hAnsi="Times New Roman" w:cs="Times New Roman"/>
        </w:rPr>
        <w:t> – шнур.</w:t>
      </w:r>
    </w:p>
    <w:p w14:paraId="3FEBA98F" w14:textId="77777777" w:rsidR="00217B81" w:rsidRPr="00217B81" w:rsidRDefault="00217B81" w:rsidP="007459C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К</w:t>
      </w:r>
      <w:r w:rsidRPr="00217B81">
        <w:rPr>
          <w:rFonts w:ascii="Times New Roman" w:hAnsi="Times New Roman" w:cs="Times New Roman"/>
        </w:rPr>
        <w:t> – контрольный кабель.</w:t>
      </w:r>
    </w:p>
    <w:p w14:paraId="4ED4B22F" w14:textId="77777777" w:rsidR="00217B81" w:rsidRPr="00217B81" w:rsidRDefault="00217B81" w:rsidP="00217B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3-я буква:</w:t>
      </w:r>
      <w:r w:rsidRPr="00217B81">
        <w:rPr>
          <w:rFonts w:ascii="Times New Roman" w:hAnsi="Times New Roman" w:cs="Times New Roman"/>
        </w:rPr>
        <w:t> Материал изоляции жилы.</w:t>
      </w:r>
    </w:p>
    <w:p w14:paraId="50C489BE" w14:textId="77777777" w:rsidR="00217B81" w:rsidRPr="00217B81" w:rsidRDefault="00217B81" w:rsidP="007459C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lastRenderedPageBreak/>
        <w:t>В</w:t>
      </w:r>
      <w:r w:rsidRPr="00217B81">
        <w:rPr>
          <w:rFonts w:ascii="Times New Roman" w:hAnsi="Times New Roman" w:cs="Times New Roman"/>
        </w:rPr>
        <w:t> – поливинилхлорид (ПВХ).</w:t>
      </w:r>
    </w:p>
    <w:p w14:paraId="1EE5219B" w14:textId="77777777" w:rsidR="00217B81" w:rsidRPr="00217B81" w:rsidRDefault="00217B81" w:rsidP="007459C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</w:t>
      </w:r>
      <w:r w:rsidRPr="00217B81">
        <w:rPr>
          <w:rFonts w:ascii="Times New Roman" w:hAnsi="Times New Roman" w:cs="Times New Roman"/>
        </w:rPr>
        <w:t> – полиэтилен.</w:t>
      </w:r>
    </w:p>
    <w:p w14:paraId="5746FA25" w14:textId="77777777" w:rsidR="00217B81" w:rsidRPr="00217B81" w:rsidRDefault="00217B81" w:rsidP="007459C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Р</w:t>
      </w:r>
      <w:r w:rsidRPr="00217B81">
        <w:rPr>
          <w:rFonts w:ascii="Times New Roman" w:hAnsi="Times New Roman" w:cs="Times New Roman"/>
        </w:rPr>
        <w:t> – резина.</w:t>
      </w:r>
    </w:p>
    <w:p w14:paraId="58F7382E" w14:textId="77777777" w:rsidR="00217B81" w:rsidRPr="00217B81" w:rsidRDefault="00217B81" w:rsidP="007459C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НР</w:t>
      </w:r>
      <w:r w:rsidRPr="00217B81">
        <w:rPr>
          <w:rFonts w:ascii="Times New Roman" w:hAnsi="Times New Roman" w:cs="Times New Roman"/>
        </w:rPr>
        <w:t> – негорючая резина.</w:t>
      </w:r>
    </w:p>
    <w:p w14:paraId="1F331547" w14:textId="77777777" w:rsidR="00217B81" w:rsidRPr="00217B81" w:rsidRDefault="00217B81" w:rsidP="00217B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4-я буква:</w:t>
      </w:r>
      <w:r w:rsidRPr="00217B81">
        <w:rPr>
          <w:rFonts w:ascii="Times New Roman" w:hAnsi="Times New Roman" w:cs="Times New Roman"/>
        </w:rPr>
        <w:t> Особенности конструкции или назначения.</w:t>
      </w:r>
    </w:p>
    <w:p w14:paraId="05C41319" w14:textId="77777777" w:rsidR="00217B81" w:rsidRPr="00217B81" w:rsidRDefault="00217B81" w:rsidP="007459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Г</w:t>
      </w:r>
      <w:r w:rsidRPr="00217B81">
        <w:rPr>
          <w:rFonts w:ascii="Times New Roman" w:hAnsi="Times New Roman" w:cs="Times New Roman"/>
        </w:rPr>
        <w:t> – гибкий.</w:t>
      </w:r>
    </w:p>
    <w:p w14:paraId="4E1D5270" w14:textId="77777777" w:rsidR="00217B81" w:rsidRPr="00217B81" w:rsidRDefault="00217B81" w:rsidP="007459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Т</w:t>
      </w:r>
      <w:r w:rsidRPr="00217B81">
        <w:rPr>
          <w:rFonts w:ascii="Times New Roman" w:hAnsi="Times New Roman" w:cs="Times New Roman"/>
        </w:rPr>
        <w:t> – для прокладки в трубах.</w:t>
      </w:r>
    </w:p>
    <w:p w14:paraId="55F080E8" w14:textId="77777777" w:rsidR="00217B81" w:rsidRPr="00217B81" w:rsidRDefault="00217B81" w:rsidP="007459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Э</w:t>
      </w:r>
      <w:r w:rsidRPr="00217B81">
        <w:rPr>
          <w:rFonts w:ascii="Times New Roman" w:hAnsi="Times New Roman" w:cs="Times New Roman"/>
        </w:rPr>
        <w:t> – экранированный.</w:t>
      </w:r>
    </w:p>
    <w:p w14:paraId="068E258B" w14:textId="77777777" w:rsidR="00217B81" w:rsidRPr="00217B81" w:rsidRDefault="00217B81" w:rsidP="007459C5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217B81">
        <w:rPr>
          <w:rFonts w:ascii="Times New Roman" w:hAnsi="Times New Roman" w:cs="Times New Roman"/>
          <w:b/>
          <w:bCs/>
        </w:rPr>
        <w:t>нг</w:t>
      </w:r>
      <w:proofErr w:type="spellEnd"/>
      <w:r w:rsidRPr="00217B81">
        <w:rPr>
          <w:rFonts w:ascii="Times New Roman" w:hAnsi="Times New Roman" w:cs="Times New Roman"/>
        </w:rPr>
        <w:t> – не распространяющий горение.</w:t>
      </w:r>
    </w:p>
    <w:p w14:paraId="1642F022" w14:textId="77777777" w:rsidR="00217B81" w:rsidRPr="00217B81" w:rsidRDefault="00217B81" w:rsidP="007459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LS</w:t>
      </w:r>
      <w:r w:rsidRPr="00217B81">
        <w:rPr>
          <w:rFonts w:ascii="Times New Roman" w:hAnsi="Times New Roman" w:cs="Times New Roman"/>
        </w:rPr>
        <w:t xml:space="preserve"> – с пониженным </w:t>
      </w:r>
      <w:proofErr w:type="spellStart"/>
      <w:r w:rsidRPr="00217B81">
        <w:rPr>
          <w:rFonts w:ascii="Times New Roman" w:hAnsi="Times New Roman" w:cs="Times New Roman"/>
        </w:rPr>
        <w:t>дымовыделением</w:t>
      </w:r>
      <w:proofErr w:type="spellEnd"/>
      <w:r w:rsidRPr="00217B81">
        <w:rPr>
          <w:rFonts w:ascii="Times New Roman" w:hAnsi="Times New Roman" w:cs="Times New Roman"/>
        </w:rPr>
        <w:t>.</w:t>
      </w:r>
    </w:p>
    <w:p w14:paraId="21030964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Цифровые обозначения в маркировке:</w:t>
      </w:r>
    </w:p>
    <w:p w14:paraId="0C8C0E48" w14:textId="77777777" w:rsidR="00217B81" w:rsidRPr="00217B81" w:rsidRDefault="00217B81" w:rsidP="00217B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1-е число:</w:t>
      </w:r>
      <w:r w:rsidRPr="00217B81">
        <w:rPr>
          <w:rFonts w:ascii="Times New Roman" w:hAnsi="Times New Roman" w:cs="Times New Roman"/>
        </w:rPr>
        <w:t> Количество токопроводящих жил. Отсутствие цифры означает одножильное исполнение.</w:t>
      </w:r>
    </w:p>
    <w:p w14:paraId="740CA889" w14:textId="77777777" w:rsidR="00217B81" w:rsidRPr="00217B81" w:rsidRDefault="00217B81" w:rsidP="00217B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2-е число:</w:t>
      </w:r>
      <w:r w:rsidRPr="00217B81">
        <w:rPr>
          <w:rFonts w:ascii="Times New Roman" w:hAnsi="Times New Roman" w:cs="Times New Roman"/>
        </w:rPr>
        <w:t> Номинальное сечение жилы, мм².</w:t>
      </w:r>
    </w:p>
    <w:p w14:paraId="24AA7B72" w14:textId="77777777" w:rsidR="00217B81" w:rsidRPr="00217B81" w:rsidRDefault="00217B81" w:rsidP="00217B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3-е число:</w:t>
      </w:r>
      <w:r w:rsidRPr="00217B81">
        <w:rPr>
          <w:rFonts w:ascii="Times New Roman" w:hAnsi="Times New Roman" w:cs="Times New Roman"/>
        </w:rPr>
        <w:t xml:space="preserve"> Номинальное напряжение сети, для которой предназначен кабель, </w:t>
      </w:r>
      <w:proofErr w:type="spellStart"/>
      <w:r w:rsidRPr="00217B81">
        <w:rPr>
          <w:rFonts w:ascii="Times New Roman" w:hAnsi="Times New Roman" w:cs="Times New Roman"/>
        </w:rPr>
        <w:t>кВ.</w:t>
      </w:r>
      <w:proofErr w:type="spellEnd"/>
    </w:p>
    <w:p w14:paraId="3B4E78A4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Пример расшифровки:</w:t>
      </w:r>
      <w:r w:rsidRPr="00217B81">
        <w:rPr>
          <w:rFonts w:ascii="Times New Roman" w:hAnsi="Times New Roman" w:cs="Times New Roman"/>
        </w:rPr>
        <w:t> Кабель </w:t>
      </w:r>
      <w:r w:rsidRPr="00217B81">
        <w:rPr>
          <w:rFonts w:ascii="Times New Roman" w:hAnsi="Times New Roman" w:cs="Times New Roman"/>
          <w:b/>
          <w:bCs/>
        </w:rPr>
        <w:t>ВВГнг 3х1,5</w:t>
      </w:r>
    </w:p>
    <w:p w14:paraId="4C76F635" w14:textId="77777777" w:rsidR="00217B81" w:rsidRPr="00217B81" w:rsidRDefault="00217B81" w:rsidP="00217B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В</w:t>
      </w:r>
      <w:r w:rsidRPr="00217B81">
        <w:rPr>
          <w:rFonts w:ascii="Times New Roman" w:hAnsi="Times New Roman" w:cs="Times New Roman"/>
        </w:rPr>
        <w:t> – изоляция жил из ПВХ.</w:t>
      </w:r>
    </w:p>
    <w:p w14:paraId="0AD025CD" w14:textId="77777777" w:rsidR="00217B81" w:rsidRPr="00217B81" w:rsidRDefault="00217B81" w:rsidP="00217B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В</w:t>
      </w:r>
      <w:r w:rsidRPr="00217B81">
        <w:rPr>
          <w:rFonts w:ascii="Times New Roman" w:hAnsi="Times New Roman" w:cs="Times New Roman"/>
        </w:rPr>
        <w:t> – оболочка из ПВХ.</w:t>
      </w:r>
    </w:p>
    <w:p w14:paraId="6E46D514" w14:textId="77777777" w:rsidR="00217B81" w:rsidRPr="00217B81" w:rsidRDefault="00217B81" w:rsidP="00217B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Г</w:t>
      </w:r>
      <w:r w:rsidRPr="00217B81">
        <w:rPr>
          <w:rFonts w:ascii="Times New Roman" w:hAnsi="Times New Roman" w:cs="Times New Roman"/>
        </w:rPr>
        <w:t> – гибкий (многопроволочная жила).</w:t>
      </w:r>
    </w:p>
    <w:p w14:paraId="2E695588" w14:textId="77777777" w:rsidR="00217B81" w:rsidRPr="00217B81" w:rsidRDefault="00217B81" w:rsidP="00217B8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17B81">
        <w:rPr>
          <w:rFonts w:ascii="Times New Roman" w:hAnsi="Times New Roman" w:cs="Times New Roman"/>
          <w:b/>
          <w:bCs/>
        </w:rPr>
        <w:t>нг</w:t>
      </w:r>
      <w:proofErr w:type="spellEnd"/>
      <w:r w:rsidRPr="00217B81">
        <w:rPr>
          <w:rFonts w:ascii="Times New Roman" w:hAnsi="Times New Roman" w:cs="Times New Roman"/>
        </w:rPr>
        <w:t> – не поддерживающий горение.</w:t>
      </w:r>
    </w:p>
    <w:p w14:paraId="1A03003A" w14:textId="77777777" w:rsidR="00217B81" w:rsidRPr="00217B81" w:rsidRDefault="00217B81" w:rsidP="00217B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3х1,5</w:t>
      </w:r>
      <w:r w:rsidRPr="00217B81">
        <w:rPr>
          <w:rFonts w:ascii="Times New Roman" w:hAnsi="Times New Roman" w:cs="Times New Roman"/>
        </w:rPr>
        <w:t> – три жилы сечением 1,5 мм² каждая.</w:t>
      </w:r>
    </w:p>
    <w:p w14:paraId="002C5EEE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1.3. Цветовая маркировка изоляции жил</w:t>
      </w:r>
    </w:p>
    <w:p w14:paraId="41428A3B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Регламентирована ГОСТ Р 50462-2009 (МЭК 60446) и ПУЭ (Глава 2.1). Основные цвета:</w:t>
      </w:r>
    </w:p>
    <w:p w14:paraId="30BDD500" w14:textId="77777777" w:rsidR="00217B81" w:rsidRPr="00217B81" w:rsidRDefault="00217B81" w:rsidP="00217B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Защитный проводник (PE, «земля»):</w:t>
      </w:r>
      <w:r w:rsidRPr="00217B81">
        <w:rPr>
          <w:rFonts w:ascii="Times New Roman" w:hAnsi="Times New Roman" w:cs="Times New Roman"/>
        </w:rPr>
        <w:t> Двуцветная желто-зеленая расцветка по всей длине. Использование только желтого или только зеленого цвета запрещено.</w:t>
      </w:r>
    </w:p>
    <w:p w14:paraId="7DA12183" w14:textId="77777777" w:rsidR="00217B81" w:rsidRPr="00217B81" w:rsidRDefault="00217B81" w:rsidP="00217B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Нулевой рабочий проводник (N):</w:t>
      </w:r>
      <w:r w:rsidRPr="00217B81">
        <w:rPr>
          <w:rFonts w:ascii="Times New Roman" w:hAnsi="Times New Roman" w:cs="Times New Roman"/>
        </w:rPr>
        <w:t> Изоляция голубого (синего) цвета.</w:t>
      </w:r>
    </w:p>
    <w:p w14:paraId="298F877E" w14:textId="77777777" w:rsidR="00217B81" w:rsidRPr="00217B81" w:rsidRDefault="00217B81" w:rsidP="00217B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Совмещенный нулевой рабочий и защитный проводник (PEN)</w:t>
      </w:r>
      <w:proofErr w:type="gramStart"/>
      <w:r w:rsidRPr="00217B81">
        <w:rPr>
          <w:rFonts w:ascii="Times New Roman" w:hAnsi="Times New Roman" w:cs="Times New Roman"/>
          <w:b/>
          <w:bCs/>
        </w:rPr>
        <w:t>:</w:t>
      </w:r>
      <w:r w:rsidRPr="00217B81">
        <w:rPr>
          <w:rFonts w:ascii="Times New Roman" w:hAnsi="Times New Roman" w:cs="Times New Roman"/>
        </w:rPr>
        <w:t> Маркируется</w:t>
      </w:r>
      <w:proofErr w:type="gramEnd"/>
      <w:r w:rsidRPr="00217B81">
        <w:rPr>
          <w:rFonts w:ascii="Times New Roman" w:hAnsi="Times New Roman" w:cs="Times New Roman"/>
        </w:rPr>
        <w:t xml:space="preserve"> голубым цветом по всей длине с дополнительными желто-зелеными метками на концах.</w:t>
      </w:r>
    </w:p>
    <w:p w14:paraId="024DABA4" w14:textId="77777777" w:rsidR="00217B81" w:rsidRPr="00217B81" w:rsidRDefault="00217B81" w:rsidP="00217B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Фазные проводники (L1, L2, L3):</w:t>
      </w:r>
      <w:r w:rsidRPr="00217B81">
        <w:rPr>
          <w:rFonts w:ascii="Times New Roman" w:hAnsi="Times New Roman" w:cs="Times New Roman"/>
        </w:rPr>
        <w:t> Рекомендуемые цвета: коричневый (L1), черный (L2), серый (L3). В однофазной цепи – коричневый.</w:t>
      </w:r>
    </w:p>
    <w:p w14:paraId="78BE7543" w14:textId="77777777" w:rsidR="00217B81" w:rsidRPr="00217B81" w:rsidRDefault="00217B81" w:rsidP="00217B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lastRenderedPageBreak/>
        <w:t>Цепи постоянного тока:</w:t>
      </w:r>
      <w:r w:rsidRPr="00217B81">
        <w:rPr>
          <w:rFonts w:ascii="Times New Roman" w:hAnsi="Times New Roman" w:cs="Times New Roman"/>
        </w:rPr>
        <w:t> положительный (+) – коричневый, отрицательный (-) – синий, средний (М) – голубой.</w:t>
      </w:r>
    </w:p>
    <w:p w14:paraId="3DA57E82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1.4. Буквенно-цифровая маркировка (логическая идентификация)</w:t>
      </w:r>
    </w:p>
    <w:p w14:paraId="10F312AD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Наносится на концах жил для связи с монтажной схемой. Примеры:</w:t>
      </w:r>
    </w:p>
    <w:p w14:paraId="58203B55" w14:textId="77777777" w:rsidR="00217B81" w:rsidRPr="00217B81" w:rsidRDefault="00217B81" w:rsidP="00217B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+24V, 0V</w:t>
      </w:r>
      <w:r w:rsidRPr="00217B81">
        <w:rPr>
          <w:rFonts w:ascii="Times New Roman" w:hAnsi="Times New Roman" w:cs="Times New Roman"/>
        </w:rPr>
        <w:t> – шины питания постоянного тока.</w:t>
      </w:r>
    </w:p>
    <w:p w14:paraId="67910677" w14:textId="77777777" w:rsidR="00217B81" w:rsidRPr="00217B81" w:rsidRDefault="00217B81" w:rsidP="00217B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AI1+, AI1-</w:t>
      </w:r>
      <w:r w:rsidRPr="00217B81">
        <w:rPr>
          <w:rFonts w:ascii="Times New Roman" w:hAnsi="Times New Roman" w:cs="Times New Roman"/>
        </w:rPr>
        <w:t> – аналоговый вход, канал 1.</w:t>
      </w:r>
    </w:p>
    <w:p w14:paraId="41B1F439" w14:textId="77777777" w:rsidR="00217B81" w:rsidRPr="00217B81" w:rsidRDefault="00217B81" w:rsidP="00217B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DI-05</w:t>
      </w:r>
      <w:r w:rsidRPr="00217B81">
        <w:rPr>
          <w:rFonts w:ascii="Times New Roman" w:hAnsi="Times New Roman" w:cs="Times New Roman"/>
        </w:rPr>
        <w:t> – дискретный вход, канал 5.</w:t>
      </w:r>
    </w:p>
    <w:p w14:paraId="62F3053F" w14:textId="77777777" w:rsidR="00217B81" w:rsidRPr="00217B81" w:rsidRDefault="00217B81" w:rsidP="00217B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Q0.1</w:t>
      </w:r>
      <w:r w:rsidRPr="00217B81">
        <w:rPr>
          <w:rFonts w:ascii="Times New Roman" w:hAnsi="Times New Roman" w:cs="Times New Roman"/>
        </w:rPr>
        <w:t> – выход контроллера (в соответствии с программируемой логикой).</w:t>
      </w:r>
    </w:p>
    <w:p w14:paraId="201D3A39" w14:textId="77777777" w:rsidR="00217B81" w:rsidRPr="007459C5" w:rsidRDefault="00217B81" w:rsidP="00217B81">
      <w:pPr>
        <w:rPr>
          <w:rFonts w:ascii="Times New Roman" w:hAnsi="Times New Roman" w:cs="Times New Roman"/>
          <w:i/>
          <w:iCs/>
        </w:rPr>
      </w:pPr>
      <w:r w:rsidRPr="007459C5">
        <w:rPr>
          <w:rFonts w:ascii="Times New Roman" w:hAnsi="Times New Roman" w:cs="Times New Roman"/>
          <w:i/>
          <w:iCs/>
        </w:rPr>
        <w:t>Таблица 1.1. Примеры расшифровки буквенной маркировки кабелей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005"/>
        <w:gridCol w:w="4227"/>
        <w:gridCol w:w="3119"/>
      </w:tblGrid>
      <w:tr w:rsidR="00217B81" w:rsidRPr="00217B81" w14:paraId="5C362EBB" w14:textId="77777777" w:rsidTr="00217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F6B9C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Маркировка кабеля</w:t>
            </w:r>
          </w:p>
        </w:tc>
        <w:tc>
          <w:tcPr>
            <w:tcW w:w="4227" w:type="dxa"/>
            <w:hideMark/>
          </w:tcPr>
          <w:p w14:paraId="2DDFFD6A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Расшифровка</w:t>
            </w:r>
          </w:p>
        </w:tc>
        <w:tc>
          <w:tcPr>
            <w:tcW w:w="3119" w:type="dxa"/>
            <w:hideMark/>
          </w:tcPr>
          <w:p w14:paraId="050998C3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217B81" w:rsidRPr="00217B81" w14:paraId="15197C1F" w14:textId="77777777" w:rsidTr="00217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B9720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ВВГ 3х1.5</w:t>
            </w:r>
          </w:p>
        </w:tc>
        <w:tc>
          <w:tcPr>
            <w:tcW w:w="4227" w:type="dxa"/>
            <w:hideMark/>
          </w:tcPr>
          <w:p w14:paraId="42D15C46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Медный кабель, изоляция и оболочка из ПВХ, гибкий, 3 жилы по 1.5 мм²</w:t>
            </w:r>
          </w:p>
        </w:tc>
        <w:tc>
          <w:tcPr>
            <w:tcW w:w="3119" w:type="dxa"/>
            <w:hideMark/>
          </w:tcPr>
          <w:p w14:paraId="74CDC55D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Внутренняя разводка в шкафах управления</w:t>
            </w:r>
          </w:p>
        </w:tc>
      </w:tr>
      <w:tr w:rsidR="00217B81" w:rsidRPr="00217B81" w14:paraId="4AEE59AB" w14:textId="77777777" w:rsidTr="00217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6424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КВВГЭ 4х0.75</w:t>
            </w:r>
          </w:p>
        </w:tc>
        <w:tc>
          <w:tcPr>
            <w:tcW w:w="4227" w:type="dxa"/>
            <w:hideMark/>
          </w:tcPr>
          <w:p w14:paraId="68FD795D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Контрольный кабель, медный, ПВХ изоляция и оболочка, экранированный, 4 жилы по 0.75 мм²</w:t>
            </w:r>
          </w:p>
        </w:tc>
        <w:tc>
          <w:tcPr>
            <w:tcW w:w="3119" w:type="dxa"/>
            <w:hideMark/>
          </w:tcPr>
          <w:p w14:paraId="5F25DF24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Передача аналоговых сигналов (4-20 мА)</w:t>
            </w:r>
          </w:p>
        </w:tc>
      </w:tr>
      <w:tr w:rsidR="00217B81" w:rsidRPr="00217B81" w14:paraId="19685C87" w14:textId="77777777" w:rsidTr="00217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2DD0C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ПВ-1 1х4</w:t>
            </w:r>
          </w:p>
        </w:tc>
        <w:tc>
          <w:tcPr>
            <w:tcW w:w="4227" w:type="dxa"/>
            <w:hideMark/>
          </w:tcPr>
          <w:p w14:paraId="6416ECB9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Провод монтажный, медный, с ПВХ изоляцией, одножильный, 4 мм²</w:t>
            </w:r>
          </w:p>
        </w:tc>
        <w:tc>
          <w:tcPr>
            <w:tcW w:w="3119" w:type="dxa"/>
            <w:hideMark/>
          </w:tcPr>
          <w:p w14:paraId="5E846D77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Цепи питания исполнительных механизмов</w:t>
            </w:r>
          </w:p>
        </w:tc>
      </w:tr>
      <w:tr w:rsidR="00217B81" w:rsidRPr="00217B81" w14:paraId="203C0F35" w14:textId="77777777" w:rsidTr="00217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268E7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ШВВП 2х0.75</w:t>
            </w:r>
          </w:p>
        </w:tc>
        <w:tc>
          <w:tcPr>
            <w:tcW w:w="4227" w:type="dxa"/>
            <w:hideMark/>
          </w:tcPr>
          <w:p w14:paraId="7E6F5927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Шнур, гибкий, ПВХ изоляция и оболочка, 2 жилы по 0.75 мм²</w:t>
            </w:r>
          </w:p>
        </w:tc>
        <w:tc>
          <w:tcPr>
            <w:tcW w:w="3119" w:type="dxa"/>
            <w:hideMark/>
          </w:tcPr>
          <w:p w14:paraId="10BC3B4F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Подключение переносных приборов</w:t>
            </w:r>
          </w:p>
        </w:tc>
      </w:tr>
    </w:tbl>
    <w:p w14:paraId="3B201F00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5A52060F" w14:textId="77777777" w:rsidR="00217B81" w:rsidRPr="00217B81" w:rsidRDefault="00217B81" w:rsidP="00217B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Почему корректная маркировка проводов критически важна для систем КИПиА?</w:t>
      </w:r>
    </w:p>
    <w:p w14:paraId="17BF5D18" w14:textId="77777777" w:rsidR="00217B81" w:rsidRPr="00217B81" w:rsidRDefault="00217B81" w:rsidP="00217B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Опишите принцип расшифровки буквенной маркировки кабеля на примере КВВГЭ 5х1.0.</w:t>
      </w:r>
    </w:p>
    <w:p w14:paraId="23632DEC" w14:textId="77777777" w:rsidR="00217B81" w:rsidRPr="00217B81" w:rsidRDefault="00217B81" w:rsidP="00217B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Какие цвета используются для маркировки защитного (PE) и нулевого рабочего (N) проводников?</w:t>
      </w:r>
    </w:p>
    <w:p w14:paraId="2EE58629" w14:textId="77777777" w:rsidR="00217B81" w:rsidRPr="00217B81" w:rsidRDefault="00217B81" w:rsidP="00217B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Для чего применяется буквенно-цифровая маркировка жил и приведите два примера.</w:t>
      </w:r>
    </w:p>
    <w:p w14:paraId="36589B0D" w14:textId="77777777" w:rsidR="00217B81" w:rsidRPr="00217B81" w:rsidRDefault="00217B81" w:rsidP="00217B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Какая маркировка указывает на то, что кабель не распространяет горение?</w:t>
      </w:r>
    </w:p>
    <w:p w14:paraId="0041187E" w14:textId="77777777" w:rsidR="00217B81" w:rsidRPr="00217B81" w:rsidRDefault="00000000" w:rsidP="00217B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D7971B">
          <v:rect id="_x0000_i1026" style="width:0;height:.75pt" o:hralign="center" o:hrstd="t" o:hr="t" fillcolor="#a0a0a0" stroked="f"/>
        </w:pict>
      </w:r>
    </w:p>
    <w:p w14:paraId="5C555A49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Лекция 2. Расчет сечения проводников согласно нагрузке в цепях КИПиА</w:t>
      </w:r>
    </w:p>
    <w:p w14:paraId="51758B6B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Продолжительность:</w:t>
      </w:r>
      <w:r w:rsidRPr="00217B81">
        <w:rPr>
          <w:rFonts w:ascii="Times New Roman" w:hAnsi="Times New Roman" w:cs="Times New Roman"/>
        </w:rPr>
        <w:t> 2 академических часа</w:t>
      </w:r>
    </w:p>
    <w:p w14:paraId="25727B7D" w14:textId="206DDBF8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lastRenderedPageBreak/>
        <w:t>Цель лекции</w:t>
      </w:r>
      <w:proofErr w:type="gramStart"/>
      <w:r w:rsidRPr="00217B81">
        <w:rPr>
          <w:rFonts w:ascii="Times New Roman" w:hAnsi="Times New Roman" w:cs="Times New Roman"/>
          <w:b/>
          <w:bCs/>
        </w:rPr>
        <w:t>:</w:t>
      </w:r>
      <w:r w:rsidR="00806730">
        <w:rPr>
          <w:rFonts w:ascii="Times New Roman" w:hAnsi="Times New Roman" w:cs="Times New Roman"/>
        </w:rPr>
        <w:t xml:space="preserve"> </w:t>
      </w:r>
      <w:r w:rsidRPr="00217B81">
        <w:rPr>
          <w:rFonts w:ascii="Times New Roman" w:hAnsi="Times New Roman" w:cs="Times New Roman"/>
        </w:rPr>
        <w:t>Изучить</w:t>
      </w:r>
      <w:proofErr w:type="gramEnd"/>
      <w:r w:rsidRPr="00217B81">
        <w:rPr>
          <w:rFonts w:ascii="Times New Roman" w:hAnsi="Times New Roman" w:cs="Times New Roman"/>
        </w:rPr>
        <w:t xml:space="preserve"> критерии и методику расчета сечения проводников в цепях КИПиА. Освоить расчет по допустимому длительному току, проверку по потере напряжения и термической стойкости. Сформировать навыки выбора сечения для различных типов цепей КИПиА.</w:t>
      </w:r>
    </w:p>
    <w:p w14:paraId="33F8284D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2.1. Критерии выбора сечения проводников</w:t>
      </w:r>
    </w:p>
    <w:p w14:paraId="522EED29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Выбор сечения производится по трем основным критериям:</w:t>
      </w:r>
    </w:p>
    <w:p w14:paraId="6D4D19E7" w14:textId="77777777" w:rsidR="00217B81" w:rsidRPr="00217B81" w:rsidRDefault="00217B81" w:rsidP="00217B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По допустимому длительному току (нагреву)</w:t>
      </w:r>
      <w:r w:rsidRPr="00217B81">
        <w:rPr>
          <w:rFonts w:ascii="Times New Roman" w:hAnsi="Times New Roman" w:cs="Times New Roman"/>
        </w:rPr>
        <w:t> – предотвращает перегрев изоляции.</w:t>
      </w:r>
    </w:p>
    <w:p w14:paraId="41E7B538" w14:textId="77777777" w:rsidR="00217B81" w:rsidRPr="00217B81" w:rsidRDefault="00217B81" w:rsidP="00217B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По допустимой потере напряжения</w:t>
      </w:r>
      <w:r w:rsidRPr="00217B81">
        <w:rPr>
          <w:rFonts w:ascii="Times New Roman" w:hAnsi="Times New Roman" w:cs="Times New Roman"/>
        </w:rPr>
        <w:t> – обеспечивает нормальную работу оборудования.</w:t>
      </w:r>
    </w:p>
    <w:p w14:paraId="711FFA62" w14:textId="77777777" w:rsidR="00217B81" w:rsidRPr="00217B81" w:rsidRDefault="00217B81" w:rsidP="00217B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По термической стойкости к току короткого замыкания</w:t>
      </w:r>
      <w:r w:rsidRPr="00217B81">
        <w:rPr>
          <w:rFonts w:ascii="Times New Roman" w:hAnsi="Times New Roman" w:cs="Times New Roman"/>
        </w:rPr>
        <w:t> – гарантирует целостность проводника при аварии.</w:t>
      </w:r>
    </w:p>
    <w:p w14:paraId="72D58805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2.2. Определение расчетного тока (</w:t>
      </w:r>
      <w:proofErr w:type="spellStart"/>
      <w:r w:rsidRPr="00217B81">
        <w:rPr>
          <w:rFonts w:ascii="Times New Roman" w:hAnsi="Times New Roman" w:cs="Times New Roman"/>
          <w:b/>
          <w:bCs/>
        </w:rPr>
        <w:t>I_р</w:t>
      </w:r>
      <w:proofErr w:type="spellEnd"/>
      <w:r w:rsidRPr="00217B81">
        <w:rPr>
          <w:rFonts w:ascii="Times New Roman" w:hAnsi="Times New Roman" w:cs="Times New Roman"/>
          <w:b/>
          <w:bCs/>
        </w:rPr>
        <w:t>)</w:t>
      </w:r>
    </w:p>
    <w:p w14:paraId="04D022ED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Расчетный ток является исходной величиной. Для его определения применяются закон Ома и формулы мощности.</w:t>
      </w:r>
    </w:p>
    <w:p w14:paraId="3FD8A25C" w14:textId="77777777" w:rsidR="00217B81" w:rsidRPr="00217B81" w:rsidRDefault="00217B81" w:rsidP="00217B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Для однофазной цепи переменного тока:</w:t>
      </w:r>
    </w:p>
    <w:p w14:paraId="74D9691A" w14:textId="77777777" w:rsidR="00217B81" w:rsidRPr="00217B81" w:rsidRDefault="00217B81" w:rsidP="007459C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При известной активной мощности (P, Вт) и напряжении (U, В):</w:t>
      </w:r>
      <w:r w:rsidRPr="00217B81">
        <w:rPr>
          <w:rFonts w:ascii="Times New Roman" w:hAnsi="Times New Roman" w:cs="Times New Roman"/>
        </w:rPr>
        <w:br/>
      </w:r>
      <w:proofErr w:type="spellStart"/>
      <w:r w:rsidRPr="00217B81">
        <w:rPr>
          <w:rFonts w:ascii="Times New Roman" w:hAnsi="Times New Roman" w:cs="Times New Roman"/>
          <w:b/>
          <w:bCs/>
        </w:rPr>
        <w:t>I_р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= P / (U * </w:t>
      </w:r>
      <w:proofErr w:type="spellStart"/>
      <w:r w:rsidRPr="00217B81">
        <w:rPr>
          <w:rFonts w:ascii="Times New Roman" w:hAnsi="Times New Roman" w:cs="Times New Roman"/>
          <w:b/>
          <w:bCs/>
        </w:rPr>
        <w:t>cosφ</w:t>
      </w:r>
      <w:proofErr w:type="spellEnd"/>
      <w:r w:rsidRPr="00217B81">
        <w:rPr>
          <w:rFonts w:ascii="Times New Roman" w:hAnsi="Times New Roman" w:cs="Times New Roman"/>
          <w:b/>
          <w:bCs/>
        </w:rPr>
        <w:t>)</w:t>
      </w:r>
      <w:r w:rsidRPr="00217B81">
        <w:rPr>
          <w:rFonts w:ascii="Times New Roman" w:hAnsi="Times New Roman" w:cs="Times New Roman"/>
        </w:rPr>
        <w:t xml:space="preserve">, где </w:t>
      </w:r>
      <w:proofErr w:type="spellStart"/>
      <w:r w:rsidRPr="00217B81">
        <w:rPr>
          <w:rFonts w:ascii="Times New Roman" w:hAnsi="Times New Roman" w:cs="Times New Roman"/>
        </w:rPr>
        <w:t>cosφ</w:t>
      </w:r>
      <w:proofErr w:type="spellEnd"/>
      <w:r w:rsidRPr="00217B81">
        <w:rPr>
          <w:rFonts w:ascii="Times New Roman" w:hAnsi="Times New Roman" w:cs="Times New Roman"/>
        </w:rPr>
        <w:t xml:space="preserve"> – коэффициент мощности нагрузки. Для систем КИПиА </w:t>
      </w:r>
      <w:proofErr w:type="spellStart"/>
      <w:r w:rsidRPr="00217B81">
        <w:rPr>
          <w:rFonts w:ascii="Times New Roman" w:hAnsi="Times New Roman" w:cs="Times New Roman"/>
        </w:rPr>
        <w:t>cosφ</w:t>
      </w:r>
      <w:proofErr w:type="spellEnd"/>
      <w:r w:rsidRPr="00217B81">
        <w:rPr>
          <w:rFonts w:ascii="Times New Roman" w:hAnsi="Times New Roman" w:cs="Times New Roman"/>
        </w:rPr>
        <w:t xml:space="preserve"> ≈ 1.</w:t>
      </w:r>
    </w:p>
    <w:p w14:paraId="53A207CD" w14:textId="77777777" w:rsidR="00217B81" w:rsidRPr="00217B81" w:rsidRDefault="00217B81" w:rsidP="007459C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При известном сопротивлении нагрузки (R, Ом):</w:t>
      </w:r>
      <w:r w:rsidRPr="00217B81">
        <w:rPr>
          <w:rFonts w:ascii="Times New Roman" w:hAnsi="Times New Roman" w:cs="Times New Roman"/>
        </w:rPr>
        <w:br/>
      </w:r>
      <w:proofErr w:type="spellStart"/>
      <w:r w:rsidRPr="00217B81">
        <w:rPr>
          <w:rFonts w:ascii="Times New Roman" w:hAnsi="Times New Roman" w:cs="Times New Roman"/>
          <w:b/>
          <w:bCs/>
        </w:rPr>
        <w:t>I_р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= U / R</w:t>
      </w:r>
      <w:r w:rsidRPr="00217B81">
        <w:rPr>
          <w:rFonts w:ascii="Times New Roman" w:hAnsi="Times New Roman" w:cs="Times New Roman"/>
        </w:rPr>
        <w:t>.</w:t>
      </w:r>
    </w:p>
    <w:p w14:paraId="0A1218F8" w14:textId="77777777" w:rsidR="00217B81" w:rsidRPr="00217B81" w:rsidRDefault="00217B81" w:rsidP="00217B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Для трехфазной цепи переменного тока:</w:t>
      </w:r>
    </w:p>
    <w:p w14:paraId="73549F3C" w14:textId="77777777" w:rsidR="00217B81" w:rsidRPr="00217B81" w:rsidRDefault="00217B81" w:rsidP="007459C5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217B81">
        <w:rPr>
          <w:rFonts w:ascii="Times New Roman" w:hAnsi="Times New Roman" w:cs="Times New Roman"/>
          <w:b/>
          <w:bCs/>
        </w:rPr>
        <w:t>I_р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= P / (√3 * U * </w:t>
      </w:r>
      <w:proofErr w:type="spellStart"/>
      <w:r w:rsidRPr="00217B81">
        <w:rPr>
          <w:rFonts w:ascii="Times New Roman" w:hAnsi="Times New Roman" w:cs="Times New Roman"/>
          <w:b/>
          <w:bCs/>
        </w:rPr>
        <w:t>cosφ</w:t>
      </w:r>
      <w:proofErr w:type="spellEnd"/>
      <w:r w:rsidRPr="00217B81">
        <w:rPr>
          <w:rFonts w:ascii="Times New Roman" w:hAnsi="Times New Roman" w:cs="Times New Roman"/>
          <w:b/>
          <w:bCs/>
        </w:rPr>
        <w:t>)</w:t>
      </w:r>
      <w:r w:rsidRPr="00217B81">
        <w:rPr>
          <w:rFonts w:ascii="Times New Roman" w:hAnsi="Times New Roman" w:cs="Times New Roman"/>
        </w:rPr>
        <w:t>, где U – линейное напряжение (380 В).</w:t>
      </w:r>
    </w:p>
    <w:p w14:paraId="106DA308" w14:textId="77777777" w:rsidR="00217B81" w:rsidRPr="00217B81" w:rsidRDefault="00217B81" w:rsidP="00217B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Для цепей постоянного тока:</w:t>
      </w:r>
    </w:p>
    <w:p w14:paraId="5914227A" w14:textId="77777777" w:rsidR="00217B81" w:rsidRPr="00217B81" w:rsidRDefault="00217B81" w:rsidP="007459C5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217B81">
        <w:rPr>
          <w:rFonts w:ascii="Times New Roman" w:hAnsi="Times New Roman" w:cs="Times New Roman"/>
          <w:b/>
          <w:bCs/>
        </w:rPr>
        <w:t>I_р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= P / U</w:t>
      </w:r>
      <w:r w:rsidRPr="00217B81">
        <w:rPr>
          <w:rFonts w:ascii="Times New Roman" w:hAnsi="Times New Roman" w:cs="Times New Roman"/>
        </w:rPr>
        <w:t>.</w:t>
      </w:r>
    </w:p>
    <w:p w14:paraId="747B817A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2.3. Выбор сечения по допустимому длительному току (</w:t>
      </w:r>
      <w:proofErr w:type="spellStart"/>
      <w:r w:rsidRPr="00217B81">
        <w:rPr>
          <w:rFonts w:ascii="Times New Roman" w:hAnsi="Times New Roman" w:cs="Times New Roman"/>
          <w:b/>
          <w:bCs/>
        </w:rPr>
        <w:t>I_доп</w:t>
      </w:r>
      <w:proofErr w:type="spellEnd"/>
      <w:r w:rsidRPr="00217B81">
        <w:rPr>
          <w:rFonts w:ascii="Times New Roman" w:hAnsi="Times New Roman" w:cs="Times New Roman"/>
          <w:b/>
          <w:bCs/>
        </w:rPr>
        <w:t>)</w:t>
      </w:r>
    </w:p>
    <w:p w14:paraId="41231962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Основной критерий. Выбранное сечение (S) должно удовлетворять условию: </w:t>
      </w:r>
      <w:proofErr w:type="spellStart"/>
      <w:r w:rsidRPr="00217B81">
        <w:rPr>
          <w:rFonts w:ascii="Times New Roman" w:hAnsi="Times New Roman" w:cs="Times New Roman"/>
          <w:b/>
          <w:bCs/>
        </w:rPr>
        <w:t>I_доп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≥ </w:t>
      </w:r>
      <w:proofErr w:type="spellStart"/>
      <w:r w:rsidRPr="00217B81">
        <w:rPr>
          <w:rFonts w:ascii="Times New Roman" w:hAnsi="Times New Roman" w:cs="Times New Roman"/>
          <w:b/>
          <w:bCs/>
        </w:rPr>
        <w:t>I_р</w:t>
      </w:r>
      <w:proofErr w:type="spellEnd"/>
      <w:r w:rsidRPr="00217B81">
        <w:rPr>
          <w:rFonts w:ascii="Times New Roman" w:hAnsi="Times New Roman" w:cs="Times New Roman"/>
        </w:rPr>
        <w:t>.</w:t>
      </w:r>
    </w:p>
    <w:p w14:paraId="7A91AC60" w14:textId="77777777" w:rsidR="00217B81" w:rsidRPr="00217B81" w:rsidRDefault="00217B81" w:rsidP="00217B8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217B81">
        <w:rPr>
          <w:rFonts w:ascii="Times New Roman" w:hAnsi="Times New Roman" w:cs="Times New Roman"/>
          <w:b/>
          <w:bCs/>
        </w:rPr>
        <w:t>I_доп</w:t>
      </w:r>
      <w:proofErr w:type="spellEnd"/>
      <w:r w:rsidRPr="00217B81">
        <w:rPr>
          <w:rFonts w:ascii="Times New Roman" w:hAnsi="Times New Roman" w:cs="Times New Roman"/>
        </w:rPr>
        <w:t> – допустимый длительный ток для конкретного кабеля, берется из таблиц ПУЭ (Гл. 1.3).</w:t>
      </w:r>
    </w:p>
    <w:p w14:paraId="418ECEAB" w14:textId="77777777" w:rsidR="00217B81" w:rsidRPr="00217B81" w:rsidRDefault="00217B81" w:rsidP="00217B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Поправочные коэффициенты (K)</w:t>
      </w:r>
      <w:proofErr w:type="gramStart"/>
      <w:r w:rsidRPr="00217B81">
        <w:rPr>
          <w:rFonts w:ascii="Times New Roman" w:hAnsi="Times New Roman" w:cs="Times New Roman"/>
          <w:b/>
          <w:bCs/>
        </w:rPr>
        <w:t>:</w:t>
      </w:r>
      <w:r w:rsidRPr="00217B81">
        <w:rPr>
          <w:rFonts w:ascii="Times New Roman" w:hAnsi="Times New Roman" w:cs="Times New Roman"/>
        </w:rPr>
        <w:t> Учитывают</w:t>
      </w:r>
      <w:proofErr w:type="gramEnd"/>
      <w:r w:rsidRPr="00217B81">
        <w:rPr>
          <w:rFonts w:ascii="Times New Roman" w:hAnsi="Times New Roman" w:cs="Times New Roman"/>
        </w:rPr>
        <w:t xml:space="preserve"> условия прокладки:</w:t>
      </w:r>
    </w:p>
    <w:p w14:paraId="1E9B5043" w14:textId="77777777" w:rsidR="00217B81" w:rsidRPr="00217B81" w:rsidRDefault="00217B81" w:rsidP="007459C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217B81">
        <w:rPr>
          <w:rFonts w:ascii="Times New Roman" w:hAnsi="Times New Roman" w:cs="Times New Roman"/>
        </w:rPr>
        <w:t>Kt</w:t>
      </w:r>
      <w:proofErr w:type="spellEnd"/>
      <w:r w:rsidRPr="00217B81">
        <w:rPr>
          <w:rFonts w:ascii="Times New Roman" w:hAnsi="Times New Roman" w:cs="Times New Roman"/>
        </w:rPr>
        <w:t xml:space="preserve"> – на температуру окружающей среды (отличную от +25°C).</w:t>
      </w:r>
    </w:p>
    <w:p w14:paraId="4762E186" w14:textId="77777777" w:rsidR="00217B81" w:rsidRPr="00217B81" w:rsidRDefault="00217B81" w:rsidP="007459C5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217B81">
        <w:rPr>
          <w:rFonts w:ascii="Times New Roman" w:hAnsi="Times New Roman" w:cs="Times New Roman"/>
        </w:rPr>
        <w:t>Kp</w:t>
      </w:r>
      <w:proofErr w:type="spellEnd"/>
      <w:r w:rsidRPr="00217B81">
        <w:rPr>
          <w:rFonts w:ascii="Times New Roman" w:hAnsi="Times New Roman" w:cs="Times New Roman"/>
        </w:rPr>
        <w:t xml:space="preserve"> – на число работающих рядом кабелей (при групповой прокладке).</w:t>
      </w:r>
    </w:p>
    <w:p w14:paraId="37729A96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2.4. Проверка сечения по допустимой потере напряжения (ΔU)</w:t>
      </w:r>
    </w:p>
    <w:p w14:paraId="42A13C37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lastRenderedPageBreak/>
        <w:t>Потеря напряжения в линии не должна превышать нормированных значений (для силовых сетей 5%, для цепей освещения 3%).</w:t>
      </w:r>
    </w:p>
    <w:p w14:paraId="3E8FEE03" w14:textId="77777777" w:rsidR="00217B81" w:rsidRPr="00217B81" w:rsidRDefault="00217B81" w:rsidP="00217B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Формула для расчета потери напряжения в однофазной цепи:</w:t>
      </w:r>
      <w:r w:rsidRPr="00217B81">
        <w:rPr>
          <w:rFonts w:ascii="Times New Roman" w:hAnsi="Times New Roman" w:cs="Times New Roman"/>
        </w:rPr>
        <w:br/>
      </w:r>
      <w:r w:rsidRPr="00217B81">
        <w:rPr>
          <w:rFonts w:ascii="Times New Roman" w:hAnsi="Times New Roman" w:cs="Times New Roman"/>
          <w:b/>
          <w:bCs/>
        </w:rPr>
        <w:t xml:space="preserve">ΔU (%) = (2 * </w:t>
      </w:r>
      <w:proofErr w:type="spellStart"/>
      <w:r w:rsidRPr="00217B81">
        <w:rPr>
          <w:rFonts w:ascii="Times New Roman" w:hAnsi="Times New Roman" w:cs="Times New Roman"/>
          <w:b/>
          <w:bCs/>
        </w:rPr>
        <w:t>I_р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* L * 100) / (γ * </w:t>
      </w:r>
      <w:proofErr w:type="spellStart"/>
      <w:r w:rsidRPr="00217B81">
        <w:rPr>
          <w:rFonts w:ascii="Times New Roman" w:hAnsi="Times New Roman" w:cs="Times New Roman"/>
          <w:b/>
          <w:bCs/>
        </w:rPr>
        <w:t>U_ном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* S)</w:t>
      </w:r>
      <w:r w:rsidRPr="00217B81">
        <w:rPr>
          <w:rFonts w:ascii="Times New Roman" w:hAnsi="Times New Roman" w:cs="Times New Roman"/>
        </w:rPr>
        <w:t>, где:</w:t>
      </w:r>
    </w:p>
    <w:p w14:paraId="32AAAF60" w14:textId="77777777" w:rsidR="00217B81" w:rsidRPr="00217B81" w:rsidRDefault="00217B81" w:rsidP="007459C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L – длина линии, м;</w:t>
      </w:r>
    </w:p>
    <w:p w14:paraId="5916B7E3" w14:textId="77777777" w:rsidR="00217B81" w:rsidRPr="00217B81" w:rsidRDefault="00217B81" w:rsidP="007459C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γ – удельная проводимость материала (для меди 57 м/(Ом·мм²));</w:t>
      </w:r>
    </w:p>
    <w:p w14:paraId="57995A47" w14:textId="77777777" w:rsidR="00217B81" w:rsidRPr="00217B81" w:rsidRDefault="00217B81" w:rsidP="007459C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S – выбранное сечение, мм².</w:t>
      </w:r>
    </w:p>
    <w:p w14:paraId="31293554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Если расчетное ΔU превышает допустимое, сечение S необходимо увеличить.</w:t>
      </w:r>
    </w:p>
    <w:p w14:paraId="14EFA1B3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2.5. Проверка по термической стойкости к току короткого замыкания</w:t>
      </w:r>
    </w:p>
    <w:p w14:paraId="481AFCC2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Проводник должен выдержать кратковременный нагрев при протекании тока КЗ (</w:t>
      </w:r>
      <w:proofErr w:type="spellStart"/>
      <w:r w:rsidRPr="00217B81">
        <w:rPr>
          <w:rFonts w:ascii="Times New Roman" w:hAnsi="Times New Roman" w:cs="Times New Roman"/>
        </w:rPr>
        <w:t>I_кз</w:t>
      </w:r>
      <w:proofErr w:type="spellEnd"/>
      <w:r w:rsidRPr="00217B81">
        <w:rPr>
          <w:rFonts w:ascii="Times New Roman" w:hAnsi="Times New Roman" w:cs="Times New Roman"/>
        </w:rPr>
        <w:t>) за время срабатывания защиты (t).</w:t>
      </w:r>
    </w:p>
    <w:p w14:paraId="4E5F892D" w14:textId="77777777" w:rsidR="00217B81" w:rsidRPr="00217B81" w:rsidRDefault="00217B81" w:rsidP="00217B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Минимально допустимое сечение:</w:t>
      </w:r>
      <w:r w:rsidRPr="00217B81">
        <w:rPr>
          <w:rFonts w:ascii="Times New Roman" w:hAnsi="Times New Roman" w:cs="Times New Roman"/>
        </w:rPr>
        <w:br/>
      </w:r>
      <w:proofErr w:type="spellStart"/>
      <w:r w:rsidRPr="00217B81">
        <w:rPr>
          <w:rFonts w:ascii="Times New Roman" w:hAnsi="Times New Roman" w:cs="Times New Roman"/>
          <w:b/>
          <w:bCs/>
        </w:rPr>
        <w:t>S_min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= (</w:t>
      </w:r>
      <w:proofErr w:type="spellStart"/>
      <w:r w:rsidRPr="00217B81">
        <w:rPr>
          <w:rFonts w:ascii="Times New Roman" w:hAnsi="Times New Roman" w:cs="Times New Roman"/>
          <w:b/>
          <w:bCs/>
        </w:rPr>
        <w:t>I_кз</w:t>
      </w:r>
      <w:proofErr w:type="spellEnd"/>
      <w:r w:rsidRPr="00217B81">
        <w:rPr>
          <w:rFonts w:ascii="Times New Roman" w:hAnsi="Times New Roman" w:cs="Times New Roman"/>
          <w:b/>
          <w:bCs/>
        </w:rPr>
        <w:t xml:space="preserve"> * √t) / K</w:t>
      </w:r>
      <w:r w:rsidRPr="00217B81">
        <w:rPr>
          <w:rFonts w:ascii="Times New Roman" w:hAnsi="Times New Roman" w:cs="Times New Roman"/>
        </w:rPr>
        <w:t>,</w:t>
      </w:r>
      <w:r w:rsidRPr="00217B81">
        <w:rPr>
          <w:rFonts w:ascii="Times New Roman" w:hAnsi="Times New Roman" w:cs="Times New Roman"/>
        </w:rPr>
        <w:br/>
        <w:t>где K – коэффициент, зависящий от материала жилы (для меди ≈145).</w:t>
      </w:r>
    </w:p>
    <w:p w14:paraId="421E5000" w14:textId="77777777" w:rsidR="00217B81" w:rsidRPr="00217B81" w:rsidRDefault="00217B81" w:rsidP="00217B81">
      <w:pPr>
        <w:rPr>
          <w:rFonts w:ascii="Times New Roman" w:hAnsi="Times New Roman" w:cs="Times New Roman"/>
          <w:b/>
          <w:bCs/>
        </w:rPr>
      </w:pPr>
      <w:r w:rsidRPr="00217B81">
        <w:rPr>
          <w:rFonts w:ascii="Times New Roman" w:hAnsi="Times New Roman" w:cs="Times New Roman"/>
          <w:b/>
          <w:bCs/>
        </w:rPr>
        <w:t>2.6. Особенности расчета для цепей КИПиА</w:t>
      </w:r>
    </w:p>
    <w:p w14:paraId="1FEFE2DF" w14:textId="77777777" w:rsidR="00217B81" w:rsidRPr="00217B81" w:rsidRDefault="00217B81" w:rsidP="00217B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Аналоговые сигнальные цепи (4-20 мА):</w:t>
      </w:r>
      <w:r w:rsidRPr="00217B81">
        <w:rPr>
          <w:rFonts w:ascii="Times New Roman" w:hAnsi="Times New Roman" w:cs="Times New Roman"/>
        </w:rPr>
        <w:t> Основной критерий – </w:t>
      </w:r>
      <w:r w:rsidRPr="00217B81">
        <w:rPr>
          <w:rFonts w:ascii="Times New Roman" w:hAnsi="Times New Roman" w:cs="Times New Roman"/>
          <w:b/>
          <w:bCs/>
        </w:rPr>
        <w:t>падение напряжения</w:t>
      </w:r>
      <w:r w:rsidRPr="00217B81">
        <w:rPr>
          <w:rFonts w:ascii="Times New Roman" w:hAnsi="Times New Roman" w:cs="Times New Roman"/>
        </w:rPr>
        <w:t xml:space="preserve">. Сопротивление линии </w:t>
      </w:r>
      <w:proofErr w:type="spellStart"/>
      <w:r w:rsidRPr="00217B81">
        <w:rPr>
          <w:rFonts w:ascii="Times New Roman" w:hAnsi="Times New Roman" w:cs="Times New Roman"/>
        </w:rPr>
        <w:t>R_линии</w:t>
      </w:r>
      <w:proofErr w:type="spellEnd"/>
      <w:r w:rsidRPr="00217B81">
        <w:rPr>
          <w:rFonts w:ascii="Times New Roman" w:hAnsi="Times New Roman" w:cs="Times New Roman"/>
        </w:rPr>
        <w:t xml:space="preserve"> = ρ * (2L / S) не должно приводить к значительной потере напряжения сигнала.</w:t>
      </w:r>
    </w:p>
    <w:p w14:paraId="50DF5ACE" w14:textId="77777777" w:rsidR="00217B81" w:rsidRPr="00217B81" w:rsidRDefault="00217B81" w:rsidP="00217B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Цепи питания датчиков и контроллеров:</w:t>
      </w:r>
      <w:r w:rsidRPr="00217B81">
        <w:rPr>
          <w:rFonts w:ascii="Times New Roman" w:hAnsi="Times New Roman" w:cs="Times New Roman"/>
        </w:rPr>
        <w:t> Расчет ведется по сумме потребляемых токов всех устройств на линии (</w:t>
      </w:r>
      <w:proofErr w:type="spellStart"/>
      <w:r w:rsidRPr="00217B81">
        <w:rPr>
          <w:rFonts w:ascii="Times New Roman" w:hAnsi="Times New Roman" w:cs="Times New Roman"/>
        </w:rPr>
        <w:t>I_р</w:t>
      </w:r>
      <w:proofErr w:type="spellEnd"/>
      <w:r w:rsidRPr="00217B81">
        <w:rPr>
          <w:rFonts w:ascii="Times New Roman" w:hAnsi="Times New Roman" w:cs="Times New Roman"/>
        </w:rPr>
        <w:t>).</w:t>
      </w:r>
    </w:p>
    <w:p w14:paraId="23AB69DA" w14:textId="77777777" w:rsidR="00217B81" w:rsidRDefault="00217B81" w:rsidP="00217B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Цепи питания исполнительных механизмов</w:t>
      </w:r>
      <w:proofErr w:type="gramStart"/>
      <w:r w:rsidRPr="00217B81">
        <w:rPr>
          <w:rFonts w:ascii="Times New Roman" w:hAnsi="Times New Roman" w:cs="Times New Roman"/>
          <w:b/>
          <w:bCs/>
        </w:rPr>
        <w:t>:</w:t>
      </w:r>
      <w:r w:rsidRPr="00217B81">
        <w:rPr>
          <w:rFonts w:ascii="Times New Roman" w:hAnsi="Times New Roman" w:cs="Times New Roman"/>
        </w:rPr>
        <w:t> Учитывается</w:t>
      </w:r>
      <w:proofErr w:type="gramEnd"/>
      <w:r w:rsidRPr="00217B81">
        <w:rPr>
          <w:rFonts w:ascii="Times New Roman" w:hAnsi="Times New Roman" w:cs="Times New Roman"/>
        </w:rPr>
        <w:t> </w:t>
      </w:r>
      <w:r w:rsidRPr="00217B81">
        <w:rPr>
          <w:rFonts w:ascii="Times New Roman" w:hAnsi="Times New Roman" w:cs="Times New Roman"/>
          <w:b/>
          <w:bCs/>
        </w:rPr>
        <w:t>пусковой ток</w:t>
      </w:r>
      <w:r w:rsidRPr="00217B81">
        <w:rPr>
          <w:rFonts w:ascii="Times New Roman" w:hAnsi="Times New Roman" w:cs="Times New Roman"/>
        </w:rPr>
        <w:t> электродвигателя, который может в 5-7 раз превышать номинальный.</w:t>
      </w:r>
    </w:p>
    <w:p w14:paraId="57FBCDFF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7E1ECA3D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34BAD94A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3EA3B00E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7D8F8052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39E2B85A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76D00C47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4ADD4F35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2685317C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3EBD5288" w14:textId="77777777" w:rsidR="00217B81" w:rsidRDefault="00217B81" w:rsidP="00217B81">
      <w:pPr>
        <w:rPr>
          <w:rFonts w:ascii="Times New Roman" w:hAnsi="Times New Roman" w:cs="Times New Roman"/>
        </w:rPr>
      </w:pPr>
    </w:p>
    <w:p w14:paraId="3BCA6BA7" w14:textId="77777777" w:rsidR="00217B81" w:rsidRPr="00217B81" w:rsidRDefault="00217B81" w:rsidP="00217B81">
      <w:pPr>
        <w:rPr>
          <w:rFonts w:ascii="Times New Roman" w:hAnsi="Times New Roman" w:cs="Times New Roman"/>
        </w:rPr>
      </w:pPr>
    </w:p>
    <w:p w14:paraId="0208A1F2" w14:textId="77777777" w:rsidR="00217B81" w:rsidRPr="007459C5" w:rsidRDefault="00217B81" w:rsidP="00217B81">
      <w:pPr>
        <w:rPr>
          <w:rFonts w:ascii="Times New Roman" w:hAnsi="Times New Roman" w:cs="Times New Roman"/>
          <w:i/>
          <w:iCs/>
        </w:rPr>
      </w:pPr>
      <w:r w:rsidRPr="007459C5">
        <w:rPr>
          <w:rFonts w:ascii="Times New Roman" w:hAnsi="Times New Roman" w:cs="Times New Roman"/>
          <w:i/>
          <w:iCs/>
        </w:rPr>
        <w:lastRenderedPageBreak/>
        <w:t>Таблица 2.1. Допустимые длительные токи для медных проводов и кабелей с ПВХ изоляцией (прокладка в воздухе, +25°C)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340"/>
        <w:gridCol w:w="2685"/>
        <w:gridCol w:w="2558"/>
        <w:gridCol w:w="2762"/>
      </w:tblGrid>
      <w:tr w:rsidR="00217B81" w:rsidRPr="00217B81" w14:paraId="2AAABDE0" w14:textId="77777777" w:rsidTr="00217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97AE9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Сечение жилы, мм²</w:t>
            </w:r>
          </w:p>
        </w:tc>
        <w:tc>
          <w:tcPr>
            <w:tcW w:w="0" w:type="auto"/>
            <w:hideMark/>
          </w:tcPr>
          <w:p w14:paraId="582D06C0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 xml:space="preserve">Допустимый длительный ток, </w:t>
            </w:r>
            <w:proofErr w:type="spellStart"/>
            <w:r w:rsidRPr="00217B81">
              <w:rPr>
                <w:rFonts w:ascii="Times New Roman" w:hAnsi="Times New Roman" w:cs="Times New Roman"/>
              </w:rPr>
              <w:t>I_доп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17B81">
              <w:rPr>
                <w:rFonts w:ascii="Times New Roman" w:hAnsi="Times New Roman" w:cs="Times New Roman"/>
              </w:rPr>
              <w:t>А</w:t>
            </w:r>
            <w:proofErr w:type="gramEnd"/>
            <w:r w:rsidRPr="00217B81">
              <w:rPr>
                <w:rFonts w:ascii="Times New Roman" w:hAnsi="Times New Roman" w:cs="Times New Roman"/>
              </w:rPr>
              <w:t xml:space="preserve"> (одножильный)</w:t>
            </w:r>
          </w:p>
        </w:tc>
        <w:tc>
          <w:tcPr>
            <w:tcW w:w="0" w:type="auto"/>
            <w:hideMark/>
          </w:tcPr>
          <w:p w14:paraId="5268D6E1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 xml:space="preserve">Допустимый длительный ток, </w:t>
            </w:r>
            <w:proofErr w:type="spellStart"/>
            <w:r w:rsidRPr="00217B81">
              <w:rPr>
                <w:rFonts w:ascii="Times New Roman" w:hAnsi="Times New Roman" w:cs="Times New Roman"/>
              </w:rPr>
              <w:t>I_доп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17B81">
              <w:rPr>
                <w:rFonts w:ascii="Times New Roman" w:hAnsi="Times New Roman" w:cs="Times New Roman"/>
              </w:rPr>
              <w:t>А</w:t>
            </w:r>
            <w:proofErr w:type="gramEnd"/>
            <w:r w:rsidRPr="00217B81">
              <w:rPr>
                <w:rFonts w:ascii="Times New Roman" w:hAnsi="Times New Roman" w:cs="Times New Roman"/>
              </w:rPr>
              <w:t xml:space="preserve"> (двужильный)</w:t>
            </w:r>
          </w:p>
        </w:tc>
        <w:tc>
          <w:tcPr>
            <w:tcW w:w="0" w:type="auto"/>
            <w:hideMark/>
          </w:tcPr>
          <w:p w14:paraId="1B085B7E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217B81" w:rsidRPr="00217B81" w14:paraId="385BB005" w14:textId="77777777" w:rsidTr="00217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310B1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6EE439BA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44879645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09CBF18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Сигнальные цепи, слаботочные датчики</w:t>
            </w:r>
          </w:p>
        </w:tc>
      </w:tr>
      <w:tr w:rsidR="00217B81" w:rsidRPr="00217B81" w14:paraId="4146BE6A" w14:textId="77777777" w:rsidTr="00217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C816A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337D91EE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735429CE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ED4B593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Цепи питания датчиков (2-х проводных)</w:t>
            </w:r>
          </w:p>
        </w:tc>
      </w:tr>
      <w:tr w:rsidR="00217B81" w:rsidRPr="00217B81" w14:paraId="0BDFAC78" w14:textId="77777777" w:rsidTr="00217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3C5A5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hideMark/>
          </w:tcPr>
          <w:p w14:paraId="75C21C50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32C50CF1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C8E5856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Цепи питания маломощных контроллеров</w:t>
            </w:r>
          </w:p>
        </w:tc>
      </w:tr>
      <w:tr w:rsidR="00217B81" w:rsidRPr="00217B81" w14:paraId="07C7F736" w14:textId="77777777" w:rsidTr="00217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8272D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  <w:hideMark/>
          </w:tcPr>
          <w:p w14:paraId="4B33A9EF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180B25B2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EB1D868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Цепи питания ПЛК, релейных модулей</w:t>
            </w:r>
          </w:p>
        </w:tc>
      </w:tr>
      <w:tr w:rsidR="00217B81" w:rsidRPr="00217B81" w14:paraId="064F5B1E" w14:textId="77777777" w:rsidTr="00217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3759C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0BA3B4D9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225D8DC6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7A14AD75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Цепи питания исполнительных механизмов, силовые выходы</w:t>
            </w:r>
          </w:p>
        </w:tc>
      </w:tr>
      <w:tr w:rsidR="00217B81" w:rsidRPr="00217B81" w14:paraId="021D0D0C" w14:textId="77777777" w:rsidTr="00217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739E2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hideMark/>
          </w:tcPr>
          <w:p w14:paraId="6C245E7A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hideMark/>
          </w:tcPr>
          <w:p w14:paraId="4A49642F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hideMark/>
          </w:tcPr>
          <w:p w14:paraId="7C952E45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Основные цепи питания шкафов управления</w:t>
            </w:r>
          </w:p>
        </w:tc>
      </w:tr>
    </w:tbl>
    <w:p w14:paraId="2F8A4221" w14:textId="77777777" w:rsidR="00217B81" w:rsidRPr="007459C5" w:rsidRDefault="00217B81" w:rsidP="00217B81">
      <w:pPr>
        <w:rPr>
          <w:rFonts w:ascii="Times New Roman" w:hAnsi="Times New Roman" w:cs="Times New Roman"/>
          <w:i/>
          <w:iCs/>
        </w:rPr>
      </w:pPr>
      <w:r w:rsidRPr="007459C5">
        <w:rPr>
          <w:rFonts w:ascii="Times New Roman" w:hAnsi="Times New Roman" w:cs="Times New Roman"/>
          <w:i/>
          <w:iCs/>
        </w:rPr>
        <w:t>Таблица 2.2. Формулы для расчета сечения проводников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04"/>
        <w:gridCol w:w="2078"/>
        <w:gridCol w:w="2642"/>
        <w:gridCol w:w="2621"/>
      </w:tblGrid>
      <w:tr w:rsidR="00217B81" w:rsidRPr="00217B81" w14:paraId="5F9051C5" w14:textId="77777777" w:rsidTr="00217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7AB61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Критерий расчета</w:t>
            </w:r>
          </w:p>
        </w:tc>
        <w:tc>
          <w:tcPr>
            <w:tcW w:w="0" w:type="auto"/>
            <w:hideMark/>
          </w:tcPr>
          <w:p w14:paraId="35168C58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Формула</w:t>
            </w:r>
          </w:p>
        </w:tc>
        <w:tc>
          <w:tcPr>
            <w:tcW w:w="0" w:type="auto"/>
            <w:hideMark/>
          </w:tcPr>
          <w:p w14:paraId="3D12D938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Обозначения</w:t>
            </w:r>
          </w:p>
        </w:tc>
        <w:tc>
          <w:tcPr>
            <w:tcW w:w="0" w:type="auto"/>
            <w:hideMark/>
          </w:tcPr>
          <w:p w14:paraId="17241D9A" w14:textId="77777777" w:rsidR="00217B81" w:rsidRPr="00217B81" w:rsidRDefault="00217B81" w:rsidP="00217B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217B81" w:rsidRPr="00217B81" w14:paraId="7D9E6D4D" w14:textId="77777777" w:rsidTr="00217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DCE94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По допустимому току</w:t>
            </w:r>
          </w:p>
        </w:tc>
        <w:tc>
          <w:tcPr>
            <w:tcW w:w="0" w:type="auto"/>
            <w:hideMark/>
          </w:tcPr>
          <w:p w14:paraId="470ADFB4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17B81">
              <w:rPr>
                <w:rFonts w:ascii="Times New Roman" w:hAnsi="Times New Roman" w:cs="Times New Roman"/>
              </w:rPr>
              <w:t>I_доп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 ≥ </w:t>
            </w:r>
            <w:proofErr w:type="spellStart"/>
            <w:r w:rsidRPr="00217B81">
              <w:rPr>
                <w:rFonts w:ascii="Times New Roman" w:hAnsi="Times New Roman" w:cs="Times New Roman"/>
              </w:rPr>
              <w:t>I_р</w:t>
            </w:r>
            <w:proofErr w:type="spellEnd"/>
          </w:p>
        </w:tc>
        <w:tc>
          <w:tcPr>
            <w:tcW w:w="0" w:type="auto"/>
            <w:hideMark/>
          </w:tcPr>
          <w:p w14:paraId="0734D15D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17B81">
              <w:rPr>
                <w:rFonts w:ascii="Times New Roman" w:hAnsi="Times New Roman" w:cs="Times New Roman"/>
              </w:rPr>
              <w:t>I_доп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 - из таблиц ПУЭ, </w:t>
            </w:r>
            <w:proofErr w:type="spellStart"/>
            <w:r w:rsidRPr="00217B81">
              <w:rPr>
                <w:rFonts w:ascii="Times New Roman" w:hAnsi="Times New Roman" w:cs="Times New Roman"/>
              </w:rPr>
              <w:t>I_р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 - расчетный ток</w:t>
            </w:r>
          </w:p>
        </w:tc>
        <w:tc>
          <w:tcPr>
            <w:tcW w:w="0" w:type="auto"/>
            <w:hideMark/>
          </w:tcPr>
          <w:p w14:paraId="10508F84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Основной критерий для большинства цепей</w:t>
            </w:r>
          </w:p>
        </w:tc>
      </w:tr>
      <w:tr w:rsidR="00217B81" w:rsidRPr="00217B81" w14:paraId="44337471" w14:textId="77777777" w:rsidTr="00217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42593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По потере напряжения</w:t>
            </w:r>
          </w:p>
        </w:tc>
        <w:tc>
          <w:tcPr>
            <w:tcW w:w="0" w:type="auto"/>
            <w:hideMark/>
          </w:tcPr>
          <w:p w14:paraId="02B242F6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217B81">
              <w:rPr>
                <w:rFonts w:ascii="Times New Roman" w:hAnsi="Times New Roman" w:cs="Times New Roman"/>
              </w:rPr>
              <w:t>Δ</w:t>
            </w:r>
            <w:proofErr w:type="gramStart"/>
            <w:r w:rsidRPr="00217B81">
              <w:rPr>
                <w:rFonts w:ascii="Times New Roman" w:hAnsi="Times New Roman" w:cs="Times New Roman"/>
                <w:lang w:val="en-US"/>
              </w:rPr>
              <w:t>U(</w:t>
            </w:r>
            <w:proofErr w:type="gramEnd"/>
            <w:r w:rsidRPr="00217B81">
              <w:rPr>
                <w:rFonts w:ascii="Times New Roman" w:hAnsi="Times New Roman" w:cs="Times New Roman"/>
                <w:lang w:val="en-US"/>
              </w:rPr>
              <w:t>%) = (2 * I_</w:t>
            </w:r>
            <w:r w:rsidRPr="00217B81">
              <w:rPr>
                <w:rFonts w:ascii="Times New Roman" w:hAnsi="Times New Roman" w:cs="Times New Roman"/>
              </w:rPr>
              <w:t>р</w:t>
            </w:r>
            <w:r w:rsidRPr="00217B81">
              <w:rPr>
                <w:rFonts w:ascii="Times New Roman" w:hAnsi="Times New Roman" w:cs="Times New Roman"/>
                <w:lang w:val="en-US"/>
              </w:rPr>
              <w:t xml:space="preserve"> * L * 100) / (</w:t>
            </w:r>
            <w:r w:rsidRPr="00217B81">
              <w:rPr>
                <w:rFonts w:ascii="Times New Roman" w:hAnsi="Times New Roman" w:cs="Times New Roman"/>
              </w:rPr>
              <w:t>γ</w:t>
            </w:r>
            <w:r w:rsidRPr="00217B81">
              <w:rPr>
                <w:rFonts w:ascii="Times New Roman" w:hAnsi="Times New Roman" w:cs="Times New Roman"/>
                <w:lang w:val="en-US"/>
              </w:rPr>
              <w:t xml:space="preserve"> * U_</w:t>
            </w:r>
            <w:r w:rsidRPr="00217B81">
              <w:rPr>
                <w:rFonts w:ascii="Times New Roman" w:hAnsi="Times New Roman" w:cs="Times New Roman"/>
              </w:rPr>
              <w:t>ном</w:t>
            </w:r>
            <w:r w:rsidRPr="00217B81">
              <w:rPr>
                <w:rFonts w:ascii="Times New Roman" w:hAnsi="Times New Roman" w:cs="Times New Roman"/>
                <w:lang w:val="en-US"/>
              </w:rPr>
              <w:t xml:space="preserve"> * S)</w:t>
            </w:r>
          </w:p>
        </w:tc>
        <w:tc>
          <w:tcPr>
            <w:tcW w:w="0" w:type="auto"/>
            <w:hideMark/>
          </w:tcPr>
          <w:p w14:paraId="0BBF8095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L - длина линии, γ - удельная проводимость</w:t>
            </w:r>
          </w:p>
        </w:tc>
        <w:tc>
          <w:tcPr>
            <w:tcW w:w="0" w:type="auto"/>
            <w:hideMark/>
          </w:tcPr>
          <w:p w14:paraId="4CB483DC" w14:textId="77777777" w:rsidR="00217B81" w:rsidRPr="00217B81" w:rsidRDefault="00217B81" w:rsidP="00217B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Критично для длинных линий и аналоговых сигналов</w:t>
            </w:r>
          </w:p>
        </w:tc>
      </w:tr>
      <w:tr w:rsidR="00217B81" w:rsidRPr="00217B81" w14:paraId="4C34D1CF" w14:textId="77777777" w:rsidTr="00217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6E254" w14:textId="77777777" w:rsidR="00217B81" w:rsidRPr="00217B81" w:rsidRDefault="00217B81" w:rsidP="00217B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По термической стойкости</w:t>
            </w:r>
          </w:p>
        </w:tc>
        <w:tc>
          <w:tcPr>
            <w:tcW w:w="0" w:type="auto"/>
            <w:hideMark/>
          </w:tcPr>
          <w:p w14:paraId="74256ABB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17B81">
              <w:rPr>
                <w:rFonts w:ascii="Times New Roman" w:hAnsi="Times New Roman" w:cs="Times New Roman"/>
              </w:rPr>
              <w:t>S_min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 = (</w:t>
            </w:r>
            <w:proofErr w:type="spellStart"/>
            <w:r w:rsidRPr="00217B81">
              <w:rPr>
                <w:rFonts w:ascii="Times New Roman" w:hAnsi="Times New Roman" w:cs="Times New Roman"/>
              </w:rPr>
              <w:t>I_кз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 * √t) / K</w:t>
            </w:r>
          </w:p>
        </w:tc>
        <w:tc>
          <w:tcPr>
            <w:tcW w:w="0" w:type="auto"/>
            <w:hideMark/>
          </w:tcPr>
          <w:p w14:paraId="5A7C8D4E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17B81">
              <w:rPr>
                <w:rFonts w:ascii="Times New Roman" w:hAnsi="Times New Roman" w:cs="Times New Roman"/>
              </w:rPr>
              <w:t>I_кз</w:t>
            </w:r>
            <w:proofErr w:type="spellEnd"/>
            <w:r w:rsidRPr="00217B81">
              <w:rPr>
                <w:rFonts w:ascii="Times New Roman" w:hAnsi="Times New Roman" w:cs="Times New Roman"/>
              </w:rPr>
              <w:t xml:space="preserve"> - ток КЗ, t - время отключения, K - коэффициент</w:t>
            </w:r>
          </w:p>
        </w:tc>
        <w:tc>
          <w:tcPr>
            <w:tcW w:w="0" w:type="auto"/>
            <w:hideMark/>
          </w:tcPr>
          <w:p w14:paraId="7745CF76" w14:textId="77777777" w:rsidR="00217B81" w:rsidRPr="00217B81" w:rsidRDefault="00217B81" w:rsidP="00217B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17B81">
              <w:rPr>
                <w:rFonts w:ascii="Times New Roman" w:hAnsi="Times New Roman" w:cs="Times New Roman"/>
              </w:rPr>
              <w:t>Для защиты от последствий короткого замыкания</w:t>
            </w:r>
          </w:p>
        </w:tc>
      </w:tr>
    </w:tbl>
    <w:p w14:paraId="2161DA6D" w14:textId="77777777" w:rsidR="00217B81" w:rsidRPr="00217B81" w:rsidRDefault="00217B81" w:rsidP="00217B81">
      <w:p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42055479" w14:textId="77777777" w:rsidR="00217B81" w:rsidRPr="00217B81" w:rsidRDefault="00217B81" w:rsidP="00217B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Назовите три основных критерия выбора сечения проводника.</w:t>
      </w:r>
    </w:p>
    <w:p w14:paraId="61868DBB" w14:textId="77777777" w:rsidR="00217B81" w:rsidRPr="00217B81" w:rsidRDefault="00217B81" w:rsidP="00217B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Как определить расчетный ток для однофазной цепи переменного тока при известной мощности нагрузки?</w:t>
      </w:r>
    </w:p>
    <w:p w14:paraId="01F82EBB" w14:textId="77777777" w:rsidR="00217B81" w:rsidRPr="00217B81" w:rsidRDefault="00217B81" w:rsidP="00217B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lastRenderedPageBreak/>
        <w:t>Для чего применяются поправочные коэффициенты при выборе сечения по допустимому току?</w:t>
      </w:r>
    </w:p>
    <w:p w14:paraId="29256FB6" w14:textId="77777777" w:rsidR="00217B81" w:rsidRPr="00217B81" w:rsidRDefault="00217B81" w:rsidP="00217B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 xml:space="preserve">Рассчитайте потерю напряжения в однофазной цепи длиной 50 м с током 10 А при сечении кабеля 2.5 мм² (γ для меди = 57). Уложится ли результат в норму 5% при </w:t>
      </w:r>
      <w:proofErr w:type="spellStart"/>
      <w:r w:rsidRPr="00217B81">
        <w:rPr>
          <w:rFonts w:ascii="Times New Roman" w:hAnsi="Times New Roman" w:cs="Times New Roman"/>
        </w:rPr>
        <w:t>Uном</w:t>
      </w:r>
      <w:proofErr w:type="spellEnd"/>
      <w:r w:rsidRPr="00217B81">
        <w:rPr>
          <w:rFonts w:ascii="Times New Roman" w:hAnsi="Times New Roman" w:cs="Times New Roman"/>
        </w:rPr>
        <w:t>=220В?</w:t>
      </w:r>
    </w:p>
    <w:p w14:paraId="1C3B604E" w14:textId="77777777" w:rsidR="00217B81" w:rsidRPr="00217B81" w:rsidRDefault="00217B81" w:rsidP="00217B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17B81">
        <w:rPr>
          <w:rFonts w:ascii="Times New Roman" w:hAnsi="Times New Roman" w:cs="Times New Roman"/>
        </w:rPr>
        <w:t>В чем заключается особенность расчета сечения для аналоговых сигнальных цепей 4-20 мА?</w:t>
      </w:r>
    </w:p>
    <w:p w14:paraId="3F08EBD3" w14:textId="77777777" w:rsidR="00F22403" w:rsidRPr="00217B81" w:rsidRDefault="00F22403">
      <w:pPr>
        <w:rPr>
          <w:rFonts w:ascii="Times New Roman" w:hAnsi="Times New Roman" w:cs="Times New Roman"/>
        </w:rPr>
      </w:pPr>
    </w:p>
    <w:sectPr w:rsidR="00F22403" w:rsidRPr="00217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2C6"/>
    <w:multiLevelType w:val="multilevel"/>
    <w:tmpl w:val="ED2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092C"/>
    <w:multiLevelType w:val="multilevel"/>
    <w:tmpl w:val="174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720E"/>
    <w:multiLevelType w:val="multilevel"/>
    <w:tmpl w:val="81F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3236"/>
    <w:multiLevelType w:val="multilevel"/>
    <w:tmpl w:val="E08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13001"/>
    <w:multiLevelType w:val="multilevel"/>
    <w:tmpl w:val="7FA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D639F"/>
    <w:multiLevelType w:val="multilevel"/>
    <w:tmpl w:val="859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53E6"/>
    <w:multiLevelType w:val="multilevel"/>
    <w:tmpl w:val="E44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23B6B"/>
    <w:multiLevelType w:val="multilevel"/>
    <w:tmpl w:val="5324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966D7"/>
    <w:multiLevelType w:val="multilevel"/>
    <w:tmpl w:val="4580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F21BF"/>
    <w:multiLevelType w:val="multilevel"/>
    <w:tmpl w:val="4DA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C2BD6"/>
    <w:multiLevelType w:val="multilevel"/>
    <w:tmpl w:val="632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E78E5"/>
    <w:multiLevelType w:val="multilevel"/>
    <w:tmpl w:val="9A8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66EC8"/>
    <w:multiLevelType w:val="multilevel"/>
    <w:tmpl w:val="688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77736"/>
    <w:multiLevelType w:val="multilevel"/>
    <w:tmpl w:val="4E36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676B77"/>
    <w:multiLevelType w:val="multilevel"/>
    <w:tmpl w:val="AA7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77858"/>
    <w:multiLevelType w:val="multilevel"/>
    <w:tmpl w:val="7EE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90720"/>
    <w:multiLevelType w:val="multilevel"/>
    <w:tmpl w:val="300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15C22"/>
    <w:multiLevelType w:val="multilevel"/>
    <w:tmpl w:val="857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F63CE"/>
    <w:multiLevelType w:val="multilevel"/>
    <w:tmpl w:val="E65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23F7D"/>
    <w:multiLevelType w:val="multilevel"/>
    <w:tmpl w:val="A5E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DC7096"/>
    <w:multiLevelType w:val="multilevel"/>
    <w:tmpl w:val="03A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D51FE"/>
    <w:multiLevelType w:val="multilevel"/>
    <w:tmpl w:val="29F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A56B0"/>
    <w:multiLevelType w:val="multilevel"/>
    <w:tmpl w:val="CB9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3597">
    <w:abstractNumId w:val="8"/>
  </w:num>
  <w:num w:numId="2" w16cid:durableId="1357274245">
    <w:abstractNumId w:val="20"/>
  </w:num>
  <w:num w:numId="3" w16cid:durableId="1446919742">
    <w:abstractNumId w:val="6"/>
  </w:num>
  <w:num w:numId="4" w16cid:durableId="1396851145">
    <w:abstractNumId w:val="0"/>
  </w:num>
  <w:num w:numId="5" w16cid:durableId="2130471989">
    <w:abstractNumId w:val="4"/>
  </w:num>
  <w:num w:numId="6" w16cid:durableId="974455009">
    <w:abstractNumId w:val="3"/>
  </w:num>
  <w:num w:numId="7" w16cid:durableId="176192936">
    <w:abstractNumId w:val="7"/>
  </w:num>
  <w:num w:numId="8" w16cid:durableId="1792745543">
    <w:abstractNumId w:val="19"/>
  </w:num>
  <w:num w:numId="9" w16cid:durableId="53163841">
    <w:abstractNumId w:val="2"/>
  </w:num>
  <w:num w:numId="10" w16cid:durableId="401100457">
    <w:abstractNumId w:val="22"/>
  </w:num>
  <w:num w:numId="11" w16cid:durableId="1852719957">
    <w:abstractNumId w:val="17"/>
  </w:num>
  <w:num w:numId="12" w16cid:durableId="152307298">
    <w:abstractNumId w:val="16"/>
  </w:num>
  <w:num w:numId="13" w16cid:durableId="438767916">
    <w:abstractNumId w:val="1"/>
  </w:num>
  <w:num w:numId="14" w16cid:durableId="564728856">
    <w:abstractNumId w:val="13"/>
  </w:num>
  <w:num w:numId="15" w16cid:durableId="188876034">
    <w:abstractNumId w:val="14"/>
  </w:num>
  <w:num w:numId="16" w16cid:durableId="592275584">
    <w:abstractNumId w:val="5"/>
  </w:num>
  <w:num w:numId="17" w16cid:durableId="1057506957">
    <w:abstractNumId w:val="11"/>
  </w:num>
  <w:num w:numId="18" w16cid:durableId="759957929">
    <w:abstractNumId w:val="15"/>
  </w:num>
  <w:num w:numId="19" w16cid:durableId="2036349799">
    <w:abstractNumId w:val="10"/>
  </w:num>
  <w:num w:numId="20" w16cid:durableId="1370034320">
    <w:abstractNumId w:val="21"/>
  </w:num>
  <w:num w:numId="21" w16cid:durableId="902444173">
    <w:abstractNumId w:val="12"/>
  </w:num>
  <w:num w:numId="22" w16cid:durableId="426081384">
    <w:abstractNumId w:val="18"/>
  </w:num>
  <w:num w:numId="23" w16cid:durableId="1307080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78"/>
    <w:rsid w:val="00051C78"/>
    <w:rsid w:val="00217B81"/>
    <w:rsid w:val="006B1945"/>
    <w:rsid w:val="007459C5"/>
    <w:rsid w:val="00762CEC"/>
    <w:rsid w:val="00806730"/>
    <w:rsid w:val="00A5410E"/>
    <w:rsid w:val="00CA465D"/>
    <w:rsid w:val="00D5590F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1EE8D"/>
  <w15:chartTrackingRefBased/>
  <w15:docId w15:val="{7D6871D2-71B9-4DC8-B607-983D8D35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1C78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217B8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2026-01-10T10:09:00Z</dcterms:created>
  <dcterms:modified xsi:type="dcterms:W3CDTF">2026-01-10T14:58:00Z</dcterms:modified>
</cp:coreProperties>
</file>