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7A939" w14:textId="77777777" w:rsidR="00024CA5" w:rsidRPr="00024CA5" w:rsidRDefault="00024CA5" w:rsidP="00024CA5">
      <w:p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  <w:b/>
          <w:bCs/>
        </w:rPr>
        <w:t>Комплект лекций по междисциплинарному курсу «Технология монтажа, обслуживания и ремонта схем КИПиА»</w:t>
      </w:r>
    </w:p>
    <w:p w14:paraId="1623EB31" w14:textId="77777777" w:rsidR="00024CA5" w:rsidRPr="00024CA5" w:rsidRDefault="00024CA5" w:rsidP="00024CA5">
      <w:p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</w:rPr>
        <w:t>Для профессии 18494 «Слесарь по контрольно-измерительным приборам и автоматике» (подготовка на 2–3 разряды)</w:t>
      </w:r>
    </w:p>
    <w:p w14:paraId="7B027776" w14:textId="77777777" w:rsidR="00024CA5" w:rsidRPr="00024CA5" w:rsidRDefault="00024CA5" w:rsidP="00024CA5">
      <w:p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  <w:b/>
          <w:bCs/>
        </w:rPr>
        <w:t>Раздел:</w:t>
      </w:r>
      <w:r w:rsidRPr="00024CA5">
        <w:rPr>
          <w:rFonts w:ascii="Times New Roman" w:hAnsi="Times New Roman" w:cs="Times New Roman"/>
        </w:rPr>
        <w:t> Виды и правила применения средств индивидуальной и коллективной защиты при монтаже, обслуживании и ремонте схем КИПиА</w:t>
      </w:r>
    </w:p>
    <w:p w14:paraId="28ADE0B5" w14:textId="77777777" w:rsidR="00024CA5" w:rsidRPr="00024CA5" w:rsidRDefault="00000000" w:rsidP="00024C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A63508">
          <v:rect id="_x0000_i1025" style="width:0;height:.75pt" o:hralign="center" o:hrstd="t" o:hr="t" fillcolor="#a0a0a0" stroked="f"/>
        </w:pict>
      </w:r>
    </w:p>
    <w:p w14:paraId="31923687" w14:textId="77777777" w:rsidR="00024CA5" w:rsidRPr="00024CA5" w:rsidRDefault="00024CA5" w:rsidP="00024CA5">
      <w:pPr>
        <w:rPr>
          <w:rFonts w:ascii="Times New Roman" w:hAnsi="Times New Roman" w:cs="Times New Roman"/>
          <w:b/>
          <w:bCs/>
        </w:rPr>
      </w:pPr>
      <w:r w:rsidRPr="00024CA5">
        <w:rPr>
          <w:rFonts w:ascii="Times New Roman" w:hAnsi="Times New Roman" w:cs="Times New Roman"/>
          <w:b/>
          <w:bCs/>
        </w:rPr>
        <w:t>Лекция 1. Нормативная база и средства коллективной защиты (СКЗ)</w:t>
      </w:r>
    </w:p>
    <w:p w14:paraId="5142AA6A" w14:textId="77777777" w:rsidR="00024CA5" w:rsidRPr="00024CA5" w:rsidRDefault="00024CA5" w:rsidP="00024CA5">
      <w:p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  <w:b/>
          <w:bCs/>
        </w:rPr>
        <w:t>Продолжительность:</w:t>
      </w:r>
      <w:r w:rsidRPr="00024CA5">
        <w:rPr>
          <w:rFonts w:ascii="Times New Roman" w:hAnsi="Times New Roman" w:cs="Times New Roman"/>
        </w:rPr>
        <w:t> 2 академических часа</w:t>
      </w:r>
    </w:p>
    <w:p w14:paraId="05908864" w14:textId="77777777" w:rsidR="00024CA5" w:rsidRPr="00024CA5" w:rsidRDefault="00024CA5" w:rsidP="00024CA5">
      <w:p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024CA5">
        <w:rPr>
          <w:rFonts w:ascii="Times New Roman" w:hAnsi="Times New Roman" w:cs="Times New Roman"/>
          <w:b/>
          <w:bCs/>
        </w:rPr>
        <w:t>:</w:t>
      </w:r>
      <w:r w:rsidRPr="00024CA5">
        <w:rPr>
          <w:rFonts w:ascii="Times New Roman" w:hAnsi="Times New Roman" w:cs="Times New Roman"/>
        </w:rPr>
        <w:t> Изучить</w:t>
      </w:r>
      <w:proofErr w:type="gramEnd"/>
      <w:r w:rsidRPr="00024CA5">
        <w:rPr>
          <w:rFonts w:ascii="Times New Roman" w:hAnsi="Times New Roman" w:cs="Times New Roman"/>
        </w:rPr>
        <w:t xml:space="preserve"> нормативно-правовые основы применения средств защиты, классификацию и назначение средств коллективной защиты (СКЗ), применяемых при работах в электроустановках и на технологическом оборудовании систем КИПиА.</w:t>
      </w:r>
    </w:p>
    <w:p w14:paraId="14CD1CAD" w14:textId="77777777" w:rsidR="00024CA5" w:rsidRPr="00024CA5" w:rsidRDefault="00024CA5" w:rsidP="00024CA5">
      <w:pPr>
        <w:rPr>
          <w:rFonts w:ascii="Times New Roman" w:hAnsi="Times New Roman" w:cs="Times New Roman"/>
          <w:b/>
          <w:bCs/>
        </w:rPr>
      </w:pPr>
      <w:r w:rsidRPr="00024CA5">
        <w:rPr>
          <w:rFonts w:ascii="Times New Roman" w:hAnsi="Times New Roman" w:cs="Times New Roman"/>
          <w:b/>
          <w:bCs/>
        </w:rPr>
        <w:t>1.1. Нормативно-правовая база применения средств защиты</w:t>
      </w:r>
    </w:p>
    <w:p w14:paraId="1BD1E31B" w14:textId="77777777" w:rsidR="00024CA5" w:rsidRPr="00024CA5" w:rsidRDefault="00024CA5" w:rsidP="00024CA5">
      <w:p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</w:rPr>
        <w:t>Работы с системами КИПиА связаны с комплексом опасных и вредных производственных факторов: поражение электрическим током, падение с высоты, механические травмы, химические и термические воздействия, электромагнитные поля. Систематическое и правильное использование средств индивидуальной (СИЗ) и коллективной (СКЗ) защиты является основным методом профилактики травматизма и профзаболеваний. Их применение регламентируется законодательством:</w:t>
      </w:r>
    </w:p>
    <w:p w14:paraId="5E023682" w14:textId="77777777" w:rsidR="00024CA5" w:rsidRPr="00024CA5" w:rsidRDefault="00024CA5" w:rsidP="00024C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  <w:b/>
          <w:bCs/>
        </w:rPr>
        <w:t>Трудовой кодекс РФ</w:t>
      </w:r>
      <w:r w:rsidRPr="00024CA5">
        <w:rPr>
          <w:rFonts w:ascii="Times New Roman" w:hAnsi="Times New Roman" w:cs="Times New Roman"/>
        </w:rPr>
        <w:t> (ст. 209, 212, 221) – устанавливает обязанность работодателя обеспечивать работников СИЗ.</w:t>
      </w:r>
    </w:p>
    <w:p w14:paraId="15F1FFCE" w14:textId="77777777" w:rsidR="00024CA5" w:rsidRPr="00024CA5" w:rsidRDefault="00024CA5" w:rsidP="00024C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  <w:b/>
          <w:bCs/>
        </w:rPr>
        <w:t>Приказ Минтруда № 997н от 09.12.2014</w:t>
      </w:r>
      <w:r w:rsidRPr="00024CA5">
        <w:rPr>
          <w:rFonts w:ascii="Times New Roman" w:hAnsi="Times New Roman" w:cs="Times New Roman"/>
        </w:rPr>
        <w:t> – утверждает типовые нормы бесплатной выдачи СИЗ для профессии «слесарь КИПиА».</w:t>
      </w:r>
    </w:p>
    <w:p w14:paraId="7FEF4EDC" w14:textId="77777777" w:rsidR="00024CA5" w:rsidRPr="00024CA5" w:rsidRDefault="00024CA5" w:rsidP="00024C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  <w:b/>
          <w:bCs/>
        </w:rPr>
        <w:t>«Правила по охране труда при эксплуатации электроустановок» (ПОТ ЭЭ)</w:t>
      </w:r>
      <w:r w:rsidRPr="00024CA5">
        <w:rPr>
          <w:rFonts w:ascii="Times New Roman" w:hAnsi="Times New Roman" w:cs="Times New Roman"/>
        </w:rPr>
        <w:t> – ключевой документ, регламентирующий применение СИЗ и СКЗ в электроустановках.</w:t>
      </w:r>
    </w:p>
    <w:p w14:paraId="1AB143A3" w14:textId="77777777" w:rsidR="00024CA5" w:rsidRPr="00024CA5" w:rsidRDefault="00024CA5" w:rsidP="00024C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  <w:b/>
          <w:bCs/>
        </w:rPr>
        <w:t>Инструкция по применению и испытанию средств защиты, используемых в электроустановках (СО 153-34.03.603-2003)</w:t>
      </w:r>
      <w:r w:rsidRPr="00024CA5">
        <w:rPr>
          <w:rFonts w:ascii="Times New Roman" w:hAnsi="Times New Roman" w:cs="Times New Roman"/>
        </w:rPr>
        <w:t> – определяет технические требования, порядок испытаний и эксплуатации.</w:t>
      </w:r>
    </w:p>
    <w:p w14:paraId="1D7C857B" w14:textId="77777777" w:rsidR="00024CA5" w:rsidRPr="00024CA5" w:rsidRDefault="00024CA5" w:rsidP="00024C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  <w:b/>
          <w:bCs/>
        </w:rPr>
        <w:t>ГОСТ 12.4.011-89</w:t>
      </w:r>
      <w:r w:rsidRPr="00024CA5">
        <w:rPr>
          <w:rFonts w:ascii="Times New Roman" w:hAnsi="Times New Roman" w:cs="Times New Roman"/>
        </w:rPr>
        <w:t> – устанавливает общие требования и классификацию средств защиты работающих.</w:t>
      </w:r>
    </w:p>
    <w:p w14:paraId="4D197B2D" w14:textId="77777777" w:rsidR="00024CA5" w:rsidRPr="00024CA5" w:rsidRDefault="00024CA5" w:rsidP="00024C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  <w:b/>
          <w:bCs/>
        </w:rPr>
        <w:t>Локальные нормативные акты предприятия</w:t>
      </w:r>
      <w:r w:rsidRPr="00024CA5">
        <w:rPr>
          <w:rFonts w:ascii="Times New Roman" w:hAnsi="Times New Roman" w:cs="Times New Roman"/>
        </w:rPr>
        <w:t> (инструкции по охране труда, перечни СИЗ).</w:t>
      </w:r>
    </w:p>
    <w:p w14:paraId="65974FBA" w14:textId="77777777" w:rsidR="00024CA5" w:rsidRPr="00024CA5" w:rsidRDefault="00024CA5" w:rsidP="00024CA5">
      <w:pPr>
        <w:rPr>
          <w:rFonts w:ascii="Times New Roman" w:hAnsi="Times New Roman" w:cs="Times New Roman"/>
          <w:b/>
          <w:bCs/>
        </w:rPr>
      </w:pPr>
      <w:r w:rsidRPr="00024CA5">
        <w:rPr>
          <w:rFonts w:ascii="Times New Roman" w:hAnsi="Times New Roman" w:cs="Times New Roman"/>
          <w:b/>
          <w:bCs/>
        </w:rPr>
        <w:t>1.2. Средства коллективной защиты (СКЗ): понятие и приоритет</w:t>
      </w:r>
    </w:p>
    <w:p w14:paraId="78DA7F5D" w14:textId="77777777" w:rsidR="00024CA5" w:rsidRPr="00024CA5" w:rsidRDefault="00024CA5" w:rsidP="00024CA5">
      <w:p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</w:rPr>
        <w:t>Средства коллективной защиты предназначены для одновременной защиты двух и более работников. Их применение является </w:t>
      </w:r>
      <w:r w:rsidRPr="00024CA5">
        <w:rPr>
          <w:rFonts w:ascii="Times New Roman" w:hAnsi="Times New Roman" w:cs="Times New Roman"/>
          <w:b/>
          <w:bCs/>
        </w:rPr>
        <w:t>приоритетным</w:t>
      </w:r>
      <w:r w:rsidRPr="00024CA5">
        <w:rPr>
          <w:rFonts w:ascii="Times New Roman" w:hAnsi="Times New Roman" w:cs="Times New Roman"/>
        </w:rPr>
        <w:t xml:space="preserve"> по сравнению со средствами </w:t>
      </w:r>
      <w:r w:rsidRPr="00024CA5">
        <w:rPr>
          <w:rFonts w:ascii="Times New Roman" w:hAnsi="Times New Roman" w:cs="Times New Roman"/>
        </w:rPr>
        <w:lastRenderedPageBreak/>
        <w:t>индивидуальной защиты, так как они устраняют или снижают опасность в самой источнике или на пути ее распространения.</w:t>
      </w:r>
    </w:p>
    <w:p w14:paraId="71550918" w14:textId="77777777" w:rsidR="00024CA5" w:rsidRPr="00024CA5" w:rsidRDefault="00024CA5" w:rsidP="00024CA5">
      <w:pPr>
        <w:rPr>
          <w:rFonts w:ascii="Times New Roman" w:hAnsi="Times New Roman" w:cs="Times New Roman"/>
          <w:b/>
          <w:bCs/>
        </w:rPr>
      </w:pPr>
      <w:r w:rsidRPr="00024CA5">
        <w:rPr>
          <w:rFonts w:ascii="Times New Roman" w:hAnsi="Times New Roman" w:cs="Times New Roman"/>
          <w:b/>
          <w:bCs/>
        </w:rPr>
        <w:t>1.3. Классификация и виды СКЗ</w:t>
      </w:r>
    </w:p>
    <w:p w14:paraId="664AD6BA" w14:textId="77777777" w:rsidR="00024CA5" w:rsidRPr="00024CA5" w:rsidRDefault="00024CA5" w:rsidP="00024CA5">
      <w:p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  <w:b/>
          <w:bCs/>
        </w:rPr>
        <w:t>СКЗ от поражения электрическим током:</w:t>
      </w:r>
    </w:p>
    <w:p w14:paraId="601C84E5" w14:textId="77777777" w:rsidR="00024CA5" w:rsidRPr="00024CA5" w:rsidRDefault="00024CA5" w:rsidP="00024CA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  <w:b/>
          <w:bCs/>
        </w:rPr>
        <w:t>Ограждения (стационарные, переносные)</w:t>
      </w:r>
      <w:proofErr w:type="gramStart"/>
      <w:r w:rsidRPr="00024CA5">
        <w:rPr>
          <w:rFonts w:ascii="Times New Roman" w:hAnsi="Times New Roman" w:cs="Times New Roman"/>
          <w:b/>
          <w:bCs/>
        </w:rPr>
        <w:t>:</w:t>
      </w:r>
      <w:r w:rsidRPr="00024CA5">
        <w:rPr>
          <w:rFonts w:ascii="Times New Roman" w:hAnsi="Times New Roman" w:cs="Times New Roman"/>
        </w:rPr>
        <w:t> Изолируют</w:t>
      </w:r>
      <w:proofErr w:type="gramEnd"/>
      <w:r w:rsidRPr="00024CA5">
        <w:rPr>
          <w:rFonts w:ascii="Times New Roman" w:hAnsi="Times New Roman" w:cs="Times New Roman"/>
        </w:rPr>
        <w:t xml:space="preserve"> токоведущие части, находящиеся под напряжением. Изготавливаются из изоляционных материалов (дерево, пластик) или металла с обязательным заземлением.</w:t>
      </w:r>
    </w:p>
    <w:p w14:paraId="4123318A" w14:textId="77777777" w:rsidR="00024CA5" w:rsidRPr="00024CA5" w:rsidRDefault="00024CA5" w:rsidP="00024CA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  <w:b/>
          <w:bCs/>
        </w:rPr>
        <w:t>Заземление (включая переносные заземления):</w:t>
      </w:r>
      <w:r w:rsidRPr="00024CA5">
        <w:rPr>
          <w:rFonts w:ascii="Times New Roman" w:hAnsi="Times New Roman" w:cs="Times New Roman"/>
        </w:rPr>
        <w:t> Основная техническая мера защиты, отводящая опасный потенциал в землю и обеспечивающая срабатывание защитных аппаратов.</w:t>
      </w:r>
    </w:p>
    <w:p w14:paraId="7E3047A2" w14:textId="77777777" w:rsidR="00024CA5" w:rsidRPr="00024CA5" w:rsidRDefault="00024CA5" w:rsidP="00024CA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  <w:b/>
          <w:bCs/>
        </w:rPr>
        <w:t>Сигнализация и блокировки:</w:t>
      </w:r>
    </w:p>
    <w:p w14:paraId="1D38FD27" w14:textId="77777777" w:rsidR="00024CA5" w:rsidRPr="00024CA5" w:rsidRDefault="00024CA5" w:rsidP="00024CA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</w:rPr>
        <w:t>Световая и звуковая сигнализация предупреждает о наличии напряжения.</w:t>
      </w:r>
    </w:p>
    <w:p w14:paraId="2E5478D7" w14:textId="77777777" w:rsidR="00024CA5" w:rsidRPr="00024CA5" w:rsidRDefault="00024CA5" w:rsidP="00024CA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</w:rPr>
        <w:t>Механические и электрические блокировки (на дверцах шкафов) обеспечивают снятие напряжения при попытке доступа.</w:t>
      </w:r>
    </w:p>
    <w:p w14:paraId="79ACA85E" w14:textId="77777777" w:rsidR="00024CA5" w:rsidRPr="00024CA5" w:rsidRDefault="00024CA5" w:rsidP="00024CA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  <w:b/>
          <w:bCs/>
        </w:rPr>
        <w:t>Изолирующие настилы и подставки</w:t>
      </w:r>
      <w:proofErr w:type="gramStart"/>
      <w:r w:rsidRPr="00024CA5">
        <w:rPr>
          <w:rFonts w:ascii="Times New Roman" w:hAnsi="Times New Roman" w:cs="Times New Roman"/>
          <w:b/>
          <w:bCs/>
        </w:rPr>
        <w:t>:</w:t>
      </w:r>
      <w:r w:rsidRPr="00024CA5">
        <w:rPr>
          <w:rFonts w:ascii="Times New Roman" w:hAnsi="Times New Roman" w:cs="Times New Roman"/>
        </w:rPr>
        <w:t> Изолируют</w:t>
      </w:r>
      <w:proofErr w:type="gramEnd"/>
      <w:r w:rsidRPr="00024CA5">
        <w:rPr>
          <w:rFonts w:ascii="Times New Roman" w:hAnsi="Times New Roman" w:cs="Times New Roman"/>
        </w:rPr>
        <w:t xml:space="preserve"> персонал от токопроводящего пола при работах в электроустановках до 1000 В.</w:t>
      </w:r>
    </w:p>
    <w:p w14:paraId="6FC41D4D" w14:textId="77777777" w:rsidR="00024CA5" w:rsidRPr="00024CA5" w:rsidRDefault="00024CA5" w:rsidP="00024CA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  <w:b/>
          <w:bCs/>
        </w:rPr>
        <w:t>Знаки и плакаты безопасности:</w:t>
      </w:r>
      <w:r w:rsidRPr="00024CA5">
        <w:rPr>
          <w:rFonts w:ascii="Times New Roman" w:hAnsi="Times New Roman" w:cs="Times New Roman"/>
        </w:rPr>
        <w:t> Визуальные средства предупреждения. Выполняются по ГОСТ Р 12.4.026-2015. Виды: запрещающие («Не включать! Работают люди»), предупреждающие («Стой! Напряжение»), предписывающие («Работать здесь»), указательные («Заземлено»).</w:t>
      </w:r>
    </w:p>
    <w:p w14:paraId="51A4F640" w14:textId="77777777" w:rsidR="00024CA5" w:rsidRPr="00024CA5" w:rsidRDefault="00024CA5" w:rsidP="00024CA5">
      <w:p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  <w:b/>
          <w:bCs/>
        </w:rPr>
        <w:t>СКЗ от других опасных факторов:</w:t>
      </w:r>
    </w:p>
    <w:p w14:paraId="4087E904" w14:textId="77777777" w:rsidR="00024CA5" w:rsidRPr="00024CA5" w:rsidRDefault="00024CA5" w:rsidP="00024CA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  <w:b/>
          <w:bCs/>
        </w:rPr>
        <w:t>Защитные экраны и кожухи</w:t>
      </w:r>
      <w:proofErr w:type="gramStart"/>
      <w:r w:rsidRPr="00024CA5">
        <w:rPr>
          <w:rFonts w:ascii="Times New Roman" w:hAnsi="Times New Roman" w:cs="Times New Roman"/>
          <w:b/>
          <w:bCs/>
        </w:rPr>
        <w:t>:</w:t>
      </w:r>
      <w:r w:rsidRPr="00024CA5">
        <w:rPr>
          <w:rFonts w:ascii="Times New Roman" w:hAnsi="Times New Roman" w:cs="Times New Roman"/>
        </w:rPr>
        <w:t> Защищают</w:t>
      </w:r>
      <w:proofErr w:type="gramEnd"/>
      <w:r w:rsidRPr="00024CA5">
        <w:rPr>
          <w:rFonts w:ascii="Times New Roman" w:hAnsi="Times New Roman" w:cs="Times New Roman"/>
        </w:rPr>
        <w:t xml:space="preserve"> от движущихся частей оборудования, разлетающихся частиц, брызг химикатов.</w:t>
      </w:r>
    </w:p>
    <w:p w14:paraId="39030A48" w14:textId="77777777" w:rsidR="00024CA5" w:rsidRPr="00024CA5" w:rsidRDefault="00024CA5" w:rsidP="00024CA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  <w:b/>
          <w:bCs/>
        </w:rPr>
        <w:t>Вентиляция (общая и местная)</w:t>
      </w:r>
      <w:proofErr w:type="gramStart"/>
      <w:r w:rsidRPr="00024CA5">
        <w:rPr>
          <w:rFonts w:ascii="Times New Roman" w:hAnsi="Times New Roman" w:cs="Times New Roman"/>
          <w:b/>
          <w:bCs/>
        </w:rPr>
        <w:t>:</w:t>
      </w:r>
      <w:r w:rsidRPr="00024CA5">
        <w:rPr>
          <w:rFonts w:ascii="Times New Roman" w:hAnsi="Times New Roman" w:cs="Times New Roman"/>
        </w:rPr>
        <w:t> Удаляет</w:t>
      </w:r>
      <w:proofErr w:type="gramEnd"/>
      <w:r w:rsidRPr="00024CA5">
        <w:rPr>
          <w:rFonts w:ascii="Times New Roman" w:hAnsi="Times New Roman" w:cs="Times New Roman"/>
        </w:rPr>
        <w:t xml:space="preserve"> вредные газы, пары, пыль, избыточное тепло из рабочей зоны (актуально при пайке, работе с химическими реагентами).</w:t>
      </w:r>
    </w:p>
    <w:p w14:paraId="44AE3F1A" w14:textId="77777777" w:rsidR="00024CA5" w:rsidRDefault="00024CA5" w:rsidP="00024CA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  <w:b/>
          <w:bCs/>
        </w:rPr>
        <w:t>Освещение (рабочее и аварийное)</w:t>
      </w:r>
      <w:proofErr w:type="gramStart"/>
      <w:r w:rsidRPr="00024CA5">
        <w:rPr>
          <w:rFonts w:ascii="Times New Roman" w:hAnsi="Times New Roman" w:cs="Times New Roman"/>
          <w:b/>
          <w:bCs/>
        </w:rPr>
        <w:t>:</w:t>
      </w:r>
      <w:r w:rsidRPr="00024CA5">
        <w:rPr>
          <w:rFonts w:ascii="Times New Roman" w:hAnsi="Times New Roman" w:cs="Times New Roman"/>
        </w:rPr>
        <w:t> Обеспечивает</w:t>
      </w:r>
      <w:proofErr w:type="gramEnd"/>
      <w:r w:rsidRPr="00024CA5">
        <w:rPr>
          <w:rFonts w:ascii="Times New Roman" w:hAnsi="Times New Roman" w:cs="Times New Roman"/>
        </w:rPr>
        <w:t xml:space="preserve"> достаточную видимость для безопасного выполнения работ.</w:t>
      </w:r>
    </w:p>
    <w:p w14:paraId="58B67610" w14:textId="77777777" w:rsidR="00170BE1" w:rsidRDefault="00170BE1" w:rsidP="00170BE1">
      <w:pPr>
        <w:rPr>
          <w:rFonts w:ascii="Times New Roman" w:hAnsi="Times New Roman" w:cs="Times New Roman"/>
        </w:rPr>
      </w:pPr>
    </w:p>
    <w:p w14:paraId="1CA35C3A" w14:textId="77777777" w:rsidR="00170BE1" w:rsidRDefault="00170BE1" w:rsidP="00170BE1">
      <w:pPr>
        <w:rPr>
          <w:rFonts w:ascii="Times New Roman" w:hAnsi="Times New Roman" w:cs="Times New Roman"/>
        </w:rPr>
      </w:pPr>
    </w:p>
    <w:p w14:paraId="5ADA11ED" w14:textId="77777777" w:rsidR="00170BE1" w:rsidRDefault="00170BE1" w:rsidP="00170BE1">
      <w:pPr>
        <w:rPr>
          <w:rFonts w:ascii="Times New Roman" w:hAnsi="Times New Roman" w:cs="Times New Roman"/>
        </w:rPr>
      </w:pPr>
    </w:p>
    <w:p w14:paraId="2D5D5EF6" w14:textId="77777777" w:rsidR="00170BE1" w:rsidRDefault="00170BE1" w:rsidP="00170BE1">
      <w:pPr>
        <w:rPr>
          <w:rFonts w:ascii="Times New Roman" w:hAnsi="Times New Roman" w:cs="Times New Roman"/>
        </w:rPr>
      </w:pPr>
    </w:p>
    <w:p w14:paraId="0CA404B0" w14:textId="77777777" w:rsidR="00170BE1" w:rsidRDefault="00170BE1" w:rsidP="00170BE1">
      <w:pPr>
        <w:rPr>
          <w:rFonts w:ascii="Times New Roman" w:hAnsi="Times New Roman" w:cs="Times New Roman"/>
        </w:rPr>
      </w:pPr>
    </w:p>
    <w:p w14:paraId="44B940BB" w14:textId="77777777" w:rsidR="00170BE1" w:rsidRDefault="00170BE1" w:rsidP="00170BE1">
      <w:pPr>
        <w:rPr>
          <w:rFonts w:ascii="Times New Roman" w:hAnsi="Times New Roman" w:cs="Times New Roman"/>
        </w:rPr>
      </w:pPr>
    </w:p>
    <w:p w14:paraId="0568EE3E" w14:textId="77777777" w:rsidR="00170BE1" w:rsidRDefault="00170BE1" w:rsidP="00170BE1">
      <w:pPr>
        <w:rPr>
          <w:rFonts w:ascii="Times New Roman" w:hAnsi="Times New Roman" w:cs="Times New Roman"/>
        </w:rPr>
      </w:pPr>
    </w:p>
    <w:p w14:paraId="7D500742" w14:textId="77777777" w:rsidR="00170BE1" w:rsidRPr="00024CA5" w:rsidRDefault="00170BE1" w:rsidP="00170BE1">
      <w:pPr>
        <w:rPr>
          <w:rFonts w:ascii="Times New Roman" w:hAnsi="Times New Roman" w:cs="Times New Roman"/>
        </w:rPr>
      </w:pPr>
    </w:p>
    <w:p w14:paraId="6BB7A534" w14:textId="77777777" w:rsidR="00024CA5" w:rsidRPr="00170BE1" w:rsidRDefault="00024CA5" w:rsidP="00024CA5">
      <w:pPr>
        <w:rPr>
          <w:rFonts w:ascii="Times New Roman" w:hAnsi="Times New Roman" w:cs="Times New Roman"/>
          <w:i/>
          <w:iCs/>
        </w:rPr>
      </w:pPr>
      <w:r w:rsidRPr="00170BE1">
        <w:rPr>
          <w:rFonts w:ascii="Times New Roman" w:hAnsi="Times New Roman" w:cs="Times New Roman"/>
          <w:i/>
          <w:iCs/>
        </w:rPr>
        <w:lastRenderedPageBreak/>
        <w:t>Таблица 1.1. Основные виды средств коллективной защиты в электроустановках</w:t>
      </w:r>
    </w:p>
    <w:tbl>
      <w:tblPr>
        <w:tblStyle w:val="-45"/>
        <w:tblW w:w="9351" w:type="dxa"/>
        <w:tblLook w:val="04A0" w:firstRow="1" w:lastRow="0" w:firstColumn="1" w:lastColumn="0" w:noHBand="0" w:noVBand="1"/>
      </w:tblPr>
      <w:tblGrid>
        <w:gridCol w:w="2285"/>
        <w:gridCol w:w="3239"/>
        <w:gridCol w:w="3827"/>
      </w:tblGrid>
      <w:tr w:rsidR="00024CA5" w:rsidRPr="00024CA5" w14:paraId="29F54473" w14:textId="77777777" w:rsidTr="00024C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49B725" w14:textId="77777777" w:rsidR="00024CA5" w:rsidRPr="00024CA5" w:rsidRDefault="00024CA5" w:rsidP="00024C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>Вид СКЗ</w:t>
            </w:r>
          </w:p>
        </w:tc>
        <w:tc>
          <w:tcPr>
            <w:tcW w:w="3239" w:type="dxa"/>
            <w:hideMark/>
          </w:tcPr>
          <w:p w14:paraId="4A03FF00" w14:textId="77777777" w:rsidR="00024CA5" w:rsidRPr="00024CA5" w:rsidRDefault="00024CA5" w:rsidP="00024CA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>Назначение</w:t>
            </w:r>
          </w:p>
        </w:tc>
        <w:tc>
          <w:tcPr>
            <w:tcW w:w="3827" w:type="dxa"/>
            <w:hideMark/>
          </w:tcPr>
          <w:p w14:paraId="165A86E2" w14:textId="77777777" w:rsidR="00024CA5" w:rsidRPr="00024CA5" w:rsidRDefault="00024CA5" w:rsidP="00024CA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>Пример</w:t>
            </w:r>
          </w:p>
        </w:tc>
      </w:tr>
      <w:tr w:rsidR="00024CA5" w:rsidRPr="00024CA5" w14:paraId="59787182" w14:textId="77777777" w:rsidTr="00024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FBA08" w14:textId="77777777" w:rsidR="00024CA5" w:rsidRPr="00024CA5" w:rsidRDefault="00024CA5" w:rsidP="00024C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>Ограждения</w:t>
            </w:r>
          </w:p>
        </w:tc>
        <w:tc>
          <w:tcPr>
            <w:tcW w:w="3239" w:type="dxa"/>
            <w:hideMark/>
          </w:tcPr>
          <w:p w14:paraId="2AA09EF9" w14:textId="77777777" w:rsidR="00024CA5" w:rsidRPr="00024CA5" w:rsidRDefault="00024CA5" w:rsidP="00024C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>Изоляция токоведущих частей, находящихся под напряжением, ограждение рабочей зоны</w:t>
            </w:r>
          </w:p>
        </w:tc>
        <w:tc>
          <w:tcPr>
            <w:tcW w:w="3827" w:type="dxa"/>
            <w:hideMark/>
          </w:tcPr>
          <w:p w14:paraId="6EFF76AB" w14:textId="77777777" w:rsidR="00024CA5" w:rsidRPr="00024CA5" w:rsidRDefault="00024CA5" w:rsidP="00024C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>Переносные барьеры из изоляционного материала вокруг щита</w:t>
            </w:r>
          </w:p>
        </w:tc>
      </w:tr>
      <w:tr w:rsidR="00024CA5" w:rsidRPr="00024CA5" w14:paraId="74FCB91A" w14:textId="77777777" w:rsidTr="00024C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77DEF" w14:textId="77777777" w:rsidR="00024CA5" w:rsidRPr="00024CA5" w:rsidRDefault="00024CA5" w:rsidP="00024C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>Сигнализация и блокировки</w:t>
            </w:r>
          </w:p>
        </w:tc>
        <w:tc>
          <w:tcPr>
            <w:tcW w:w="3239" w:type="dxa"/>
            <w:hideMark/>
          </w:tcPr>
          <w:p w14:paraId="409747BD" w14:textId="77777777" w:rsidR="00024CA5" w:rsidRPr="00024CA5" w:rsidRDefault="00024CA5" w:rsidP="00024C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>Предупреждение о наличии напряжения, предотвращение ошибочных действий</w:t>
            </w:r>
          </w:p>
        </w:tc>
        <w:tc>
          <w:tcPr>
            <w:tcW w:w="3827" w:type="dxa"/>
            <w:hideMark/>
          </w:tcPr>
          <w:p w14:paraId="06A7F8B4" w14:textId="77777777" w:rsidR="00024CA5" w:rsidRPr="00024CA5" w:rsidRDefault="00024CA5" w:rsidP="00024C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>Блокировка двери шкафа, разрывающая цепь питания при открытии</w:t>
            </w:r>
          </w:p>
        </w:tc>
      </w:tr>
      <w:tr w:rsidR="00024CA5" w:rsidRPr="00024CA5" w14:paraId="0E48AEE7" w14:textId="77777777" w:rsidTr="00024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55FEA0" w14:textId="77777777" w:rsidR="00024CA5" w:rsidRPr="00024CA5" w:rsidRDefault="00024CA5" w:rsidP="00024C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>Изолирующие настилы</w:t>
            </w:r>
          </w:p>
        </w:tc>
        <w:tc>
          <w:tcPr>
            <w:tcW w:w="3239" w:type="dxa"/>
            <w:hideMark/>
          </w:tcPr>
          <w:p w14:paraId="6416146B" w14:textId="77777777" w:rsidR="00024CA5" w:rsidRPr="00024CA5" w:rsidRDefault="00024CA5" w:rsidP="00024C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>Изоляция персонала от токопроводящего пола (земли)</w:t>
            </w:r>
          </w:p>
        </w:tc>
        <w:tc>
          <w:tcPr>
            <w:tcW w:w="3827" w:type="dxa"/>
            <w:hideMark/>
          </w:tcPr>
          <w:p w14:paraId="3E1A33F9" w14:textId="77777777" w:rsidR="00024CA5" w:rsidRPr="00024CA5" w:rsidRDefault="00024CA5" w:rsidP="00024C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>Резиновые диэлектрические коврики перед электрощитом</w:t>
            </w:r>
          </w:p>
        </w:tc>
      </w:tr>
      <w:tr w:rsidR="00024CA5" w:rsidRPr="00024CA5" w14:paraId="2467B5F0" w14:textId="77777777" w:rsidTr="00024C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6A866C" w14:textId="77777777" w:rsidR="00024CA5" w:rsidRPr="00024CA5" w:rsidRDefault="00024CA5" w:rsidP="00024C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>Знаки безопасности</w:t>
            </w:r>
          </w:p>
        </w:tc>
        <w:tc>
          <w:tcPr>
            <w:tcW w:w="3239" w:type="dxa"/>
            <w:hideMark/>
          </w:tcPr>
          <w:p w14:paraId="32B3A10C" w14:textId="77777777" w:rsidR="00024CA5" w:rsidRPr="00024CA5" w:rsidRDefault="00024CA5" w:rsidP="00024C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>Визуальное предупреждение и указание порядка действий</w:t>
            </w:r>
          </w:p>
        </w:tc>
        <w:tc>
          <w:tcPr>
            <w:tcW w:w="3827" w:type="dxa"/>
            <w:hideMark/>
          </w:tcPr>
          <w:p w14:paraId="30360B99" w14:textId="77777777" w:rsidR="00024CA5" w:rsidRPr="00024CA5" w:rsidRDefault="00024CA5" w:rsidP="00024C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>Плакат «Не включать! Работают люди» на рубильнике</w:t>
            </w:r>
          </w:p>
        </w:tc>
      </w:tr>
      <w:tr w:rsidR="00024CA5" w:rsidRPr="00024CA5" w14:paraId="0B29ABB2" w14:textId="77777777" w:rsidTr="00024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B8B5C" w14:textId="77777777" w:rsidR="00024CA5" w:rsidRPr="00024CA5" w:rsidRDefault="00024CA5" w:rsidP="00024C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>Заземление</w:t>
            </w:r>
          </w:p>
        </w:tc>
        <w:tc>
          <w:tcPr>
            <w:tcW w:w="3239" w:type="dxa"/>
            <w:hideMark/>
          </w:tcPr>
          <w:p w14:paraId="6ADE13B9" w14:textId="77777777" w:rsidR="00024CA5" w:rsidRPr="00024CA5" w:rsidRDefault="00024CA5" w:rsidP="00024C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>Защита от поражения током при появлении опасного потенциала на корпусах оборудования</w:t>
            </w:r>
          </w:p>
        </w:tc>
        <w:tc>
          <w:tcPr>
            <w:tcW w:w="3827" w:type="dxa"/>
            <w:hideMark/>
          </w:tcPr>
          <w:p w14:paraId="64A78F19" w14:textId="77777777" w:rsidR="00024CA5" w:rsidRPr="00024CA5" w:rsidRDefault="00024CA5" w:rsidP="00024C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>Стационарный контур заземления, переносные заземления для ВЛ</w:t>
            </w:r>
          </w:p>
        </w:tc>
      </w:tr>
    </w:tbl>
    <w:p w14:paraId="58AC7792" w14:textId="77777777" w:rsidR="00024CA5" w:rsidRPr="00024CA5" w:rsidRDefault="00024CA5" w:rsidP="00024CA5">
      <w:pPr>
        <w:rPr>
          <w:rFonts w:ascii="Times New Roman" w:hAnsi="Times New Roman" w:cs="Times New Roman"/>
          <w:b/>
          <w:bCs/>
        </w:rPr>
      </w:pPr>
      <w:r w:rsidRPr="00024CA5">
        <w:rPr>
          <w:rFonts w:ascii="Times New Roman" w:hAnsi="Times New Roman" w:cs="Times New Roman"/>
          <w:b/>
          <w:bCs/>
        </w:rPr>
        <w:t>1.4. Принципы применения СКЗ на объектах КИПиА</w:t>
      </w:r>
    </w:p>
    <w:p w14:paraId="6B7406CF" w14:textId="77777777" w:rsidR="00024CA5" w:rsidRPr="00024CA5" w:rsidRDefault="00024CA5" w:rsidP="00024CA5">
      <w:p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</w:rPr>
        <w:t>При монтаже и обслуживании КИПиА СКЗ используются комплексно:</w:t>
      </w:r>
    </w:p>
    <w:p w14:paraId="5D362D2E" w14:textId="77777777" w:rsidR="00024CA5" w:rsidRPr="00024CA5" w:rsidRDefault="00024CA5" w:rsidP="00024C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</w:rPr>
        <w:t>Перед началом работ зона проведения работ ограждается, вывешиваются плакаты.</w:t>
      </w:r>
    </w:p>
    <w:p w14:paraId="027032D4" w14:textId="77777777" w:rsidR="00024CA5" w:rsidRPr="00024CA5" w:rsidRDefault="00024CA5" w:rsidP="00024C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</w:rPr>
        <w:t>Все металлические корпуса шкафов, лотки, конструкции должны быть заземлены.</w:t>
      </w:r>
    </w:p>
    <w:p w14:paraId="255A9ED2" w14:textId="77777777" w:rsidR="00024CA5" w:rsidRPr="00024CA5" w:rsidRDefault="00024CA5" w:rsidP="00024C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</w:rPr>
        <w:t>В помещениях с возможным скоплением вредных газов (например, при проверке трубных проводок в колодцах) должна быть обеспечена принудительная вентиляция.</w:t>
      </w:r>
    </w:p>
    <w:p w14:paraId="208BB3C9" w14:textId="77777777" w:rsidR="00024CA5" w:rsidRPr="00024CA5" w:rsidRDefault="00024CA5" w:rsidP="00024C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</w:rPr>
        <w:t>Рабочие места должны иметь достаточное освещение.</w:t>
      </w:r>
    </w:p>
    <w:p w14:paraId="2A7CFA2A" w14:textId="77777777" w:rsidR="00024CA5" w:rsidRPr="00024CA5" w:rsidRDefault="00024CA5" w:rsidP="00024CA5">
      <w:p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  <w:b/>
          <w:bCs/>
        </w:rPr>
        <w:t>Вопросы для повторения (Лекция 1):</w:t>
      </w:r>
    </w:p>
    <w:p w14:paraId="1795F66D" w14:textId="77777777" w:rsidR="00024CA5" w:rsidRPr="00024CA5" w:rsidRDefault="00024CA5" w:rsidP="00024C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</w:rPr>
        <w:t>Назовите три основных нормативных документа, регламентирующих применение средств защиты при работах в электроустановках.</w:t>
      </w:r>
    </w:p>
    <w:p w14:paraId="6F1B6CEA" w14:textId="77777777" w:rsidR="00024CA5" w:rsidRPr="00024CA5" w:rsidRDefault="00024CA5" w:rsidP="00024C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</w:rPr>
        <w:t>Почему применение средств коллективной защиты (СКЗ) считается приоритетным по сравнению с СИЗ?</w:t>
      </w:r>
    </w:p>
    <w:p w14:paraId="0A2E4B7E" w14:textId="77777777" w:rsidR="00024CA5" w:rsidRPr="00024CA5" w:rsidRDefault="00024CA5" w:rsidP="00024C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</w:rPr>
        <w:t>Какие виды ограждений вы знаете и для чего они применяются?</w:t>
      </w:r>
    </w:p>
    <w:p w14:paraId="2D12C544" w14:textId="77777777" w:rsidR="00024CA5" w:rsidRPr="00024CA5" w:rsidRDefault="00024CA5" w:rsidP="00024C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</w:rPr>
        <w:t>Какую функцию выполняют блокировки на дверцах электрошкафов?</w:t>
      </w:r>
    </w:p>
    <w:p w14:paraId="442686C9" w14:textId="77777777" w:rsidR="00024CA5" w:rsidRPr="00024CA5" w:rsidRDefault="00024CA5" w:rsidP="00024C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</w:rPr>
        <w:t>Для чего предназначены изолирующие настилы и где они должны использоваться?</w:t>
      </w:r>
    </w:p>
    <w:p w14:paraId="150DB8FF" w14:textId="77777777" w:rsidR="00024CA5" w:rsidRPr="00024CA5" w:rsidRDefault="00000000" w:rsidP="00024C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5D4D3BB0">
          <v:rect id="_x0000_i1026" style="width:0;height:.75pt" o:hralign="center" o:hrstd="t" o:hr="t" fillcolor="#a0a0a0" stroked="f"/>
        </w:pict>
      </w:r>
    </w:p>
    <w:p w14:paraId="4A7EB84C" w14:textId="77777777" w:rsidR="00024CA5" w:rsidRPr="00024CA5" w:rsidRDefault="00024CA5" w:rsidP="00024CA5">
      <w:pPr>
        <w:rPr>
          <w:rFonts w:ascii="Times New Roman" w:hAnsi="Times New Roman" w:cs="Times New Roman"/>
          <w:b/>
          <w:bCs/>
        </w:rPr>
      </w:pPr>
      <w:r w:rsidRPr="00024CA5">
        <w:rPr>
          <w:rFonts w:ascii="Times New Roman" w:hAnsi="Times New Roman" w:cs="Times New Roman"/>
          <w:b/>
          <w:bCs/>
        </w:rPr>
        <w:t>Лекция 2. Средства индивидуальной защиты (СИЗ) и правила их применения</w:t>
      </w:r>
    </w:p>
    <w:p w14:paraId="7A711525" w14:textId="77777777" w:rsidR="00024CA5" w:rsidRPr="00024CA5" w:rsidRDefault="00024CA5" w:rsidP="00024CA5">
      <w:p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  <w:b/>
          <w:bCs/>
        </w:rPr>
        <w:t>Продолжительность:</w:t>
      </w:r>
      <w:r w:rsidRPr="00024CA5">
        <w:rPr>
          <w:rFonts w:ascii="Times New Roman" w:hAnsi="Times New Roman" w:cs="Times New Roman"/>
        </w:rPr>
        <w:t> 2 академических часа</w:t>
      </w:r>
    </w:p>
    <w:p w14:paraId="5F452EF7" w14:textId="77777777" w:rsidR="00024CA5" w:rsidRPr="00024CA5" w:rsidRDefault="00024CA5" w:rsidP="00024CA5">
      <w:p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024CA5">
        <w:rPr>
          <w:rFonts w:ascii="Times New Roman" w:hAnsi="Times New Roman" w:cs="Times New Roman"/>
          <w:b/>
          <w:bCs/>
        </w:rPr>
        <w:t>:</w:t>
      </w:r>
      <w:r w:rsidRPr="00024CA5">
        <w:rPr>
          <w:rFonts w:ascii="Times New Roman" w:hAnsi="Times New Roman" w:cs="Times New Roman"/>
        </w:rPr>
        <w:t> Изучить</w:t>
      </w:r>
      <w:proofErr w:type="gramEnd"/>
      <w:r w:rsidRPr="00024CA5">
        <w:rPr>
          <w:rFonts w:ascii="Times New Roman" w:hAnsi="Times New Roman" w:cs="Times New Roman"/>
        </w:rPr>
        <w:t xml:space="preserve"> классификацию, назначение и устройство средств индивидуальной защиты (СИЗ), применяемых при работах в системах КИПиА. Освоить правила выдачи, проверки, испытаний и хранения СИЗ, а также принципы формирования типовых комплектов для различных видов работ.</w:t>
      </w:r>
    </w:p>
    <w:p w14:paraId="7C27A3C0" w14:textId="77777777" w:rsidR="00024CA5" w:rsidRPr="00024CA5" w:rsidRDefault="00024CA5" w:rsidP="00024CA5">
      <w:pPr>
        <w:rPr>
          <w:rFonts w:ascii="Times New Roman" w:hAnsi="Times New Roman" w:cs="Times New Roman"/>
          <w:b/>
          <w:bCs/>
        </w:rPr>
      </w:pPr>
      <w:r w:rsidRPr="00024CA5">
        <w:rPr>
          <w:rFonts w:ascii="Times New Roman" w:hAnsi="Times New Roman" w:cs="Times New Roman"/>
          <w:b/>
          <w:bCs/>
        </w:rPr>
        <w:t>2.1. Классификация средств индивидуальной защиты (СИЗ)</w:t>
      </w:r>
    </w:p>
    <w:p w14:paraId="17C1FDC8" w14:textId="77777777" w:rsidR="00024CA5" w:rsidRPr="00024CA5" w:rsidRDefault="00024CA5" w:rsidP="00024CA5">
      <w:p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</w:rPr>
        <w:t>СИЗ подразделяются на категории в зависимости от защищаемых органов и вида опасности. Для работ в электроустановках выделяют </w:t>
      </w:r>
      <w:r w:rsidRPr="00024CA5">
        <w:rPr>
          <w:rFonts w:ascii="Times New Roman" w:hAnsi="Times New Roman" w:cs="Times New Roman"/>
          <w:b/>
          <w:bCs/>
        </w:rPr>
        <w:t>основные</w:t>
      </w:r>
      <w:r w:rsidRPr="00024CA5">
        <w:rPr>
          <w:rFonts w:ascii="Times New Roman" w:hAnsi="Times New Roman" w:cs="Times New Roman"/>
        </w:rPr>
        <w:t> и </w:t>
      </w:r>
      <w:r w:rsidRPr="00024CA5">
        <w:rPr>
          <w:rFonts w:ascii="Times New Roman" w:hAnsi="Times New Roman" w:cs="Times New Roman"/>
          <w:b/>
          <w:bCs/>
        </w:rPr>
        <w:t>дополнительные</w:t>
      </w:r>
      <w:r w:rsidRPr="00024CA5">
        <w:rPr>
          <w:rFonts w:ascii="Times New Roman" w:hAnsi="Times New Roman" w:cs="Times New Roman"/>
        </w:rPr>
        <w:t> электрозащитные средства.</w:t>
      </w:r>
    </w:p>
    <w:p w14:paraId="08318D0B" w14:textId="77777777" w:rsidR="00024CA5" w:rsidRPr="00024CA5" w:rsidRDefault="00024CA5" w:rsidP="00024CA5">
      <w:p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  <w:b/>
          <w:bCs/>
        </w:rPr>
        <w:t>Основные электрозащитные средства (для электроустановок до 1000 В):</w:t>
      </w:r>
      <w:r w:rsidRPr="00024CA5">
        <w:rPr>
          <w:rFonts w:ascii="Times New Roman" w:hAnsi="Times New Roman" w:cs="Times New Roman"/>
        </w:rPr>
        <w:br/>
        <w:t>Изоляция этих средств длительно выдерживает рабочее напряжение, что позволяет работать непосредственно на токоведущих частях под напряжением.</w:t>
      </w:r>
    </w:p>
    <w:p w14:paraId="6FFC98FD" w14:textId="77777777" w:rsidR="00024CA5" w:rsidRPr="00024CA5" w:rsidRDefault="00024CA5" w:rsidP="00024CA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  <w:b/>
          <w:bCs/>
        </w:rPr>
        <w:t>Диэлектрические перчатки:</w:t>
      </w:r>
      <w:r w:rsidRPr="00024CA5">
        <w:rPr>
          <w:rFonts w:ascii="Times New Roman" w:hAnsi="Times New Roman" w:cs="Times New Roman"/>
        </w:rPr>
        <w:t> Основное средство при работах до 1000 В. Перед каждым использованием проверяются на проколы (методом скручивания). Испытания – каждые 6 месяцев.</w:t>
      </w:r>
    </w:p>
    <w:p w14:paraId="48861261" w14:textId="77777777" w:rsidR="00024CA5" w:rsidRPr="00024CA5" w:rsidRDefault="00024CA5" w:rsidP="00024CA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  <w:b/>
          <w:bCs/>
        </w:rPr>
        <w:t>Изолированный ручной инструмент</w:t>
      </w:r>
      <w:r w:rsidRPr="00024CA5">
        <w:rPr>
          <w:rFonts w:ascii="Times New Roman" w:hAnsi="Times New Roman" w:cs="Times New Roman"/>
        </w:rPr>
        <w:t> (отвертки, пассатижи, ключи): Изоляция должна покрывать всю рукоятку, выступая за металлическую часть не менее чем на 10 мм. Испытания – 1 раз в 12 месяцев.</w:t>
      </w:r>
    </w:p>
    <w:p w14:paraId="5A7BDF70" w14:textId="77777777" w:rsidR="00024CA5" w:rsidRPr="00024CA5" w:rsidRDefault="00024CA5" w:rsidP="00024CA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  <w:b/>
          <w:bCs/>
        </w:rPr>
        <w:t>Указатели напряжения до 1000 В</w:t>
      </w:r>
      <w:proofErr w:type="gramStart"/>
      <w:r w:rsidRPr="00024CA5">
        <w:rPr>
          <w:rFonts w:ascii="Times New Roman" w:hAnsi="Times New Roman" w:cs="Times New Roman"/>
          <w:b/>
          <w:bCs/>
        </w:rPr>
        <w:t>:</w:t>
      </w:r>
      <w:r w:rsidRPr="00024CA5">
        <w:rPr>
          <w:rFonts w:ascii="Times New Roman" w:hAnsi="Times New Roman" w:cs="Times New Roman"/>
        </w:rPr>
        <w:t> Перед</w:t>
      </w:r>
      <w:proofErr w:type="gramEnd"/>
      <w:r w:rsidRPr="00024CA5">
        <w:rPr>
          <w:rFonts w:ascii="Times New Roman" w:hAnsi="Times New Roman" w:cs="Times New Roman"/>
        </w:rPr>
        <w:t xml:space="preserve"> применением обязательна проверка исправности на заведомо находящихся под напряжением частях.</w:t>
      </w:r>
    </w:p>
    <w:p w14:paraId="5D37C179" w14:textId="77777777" w:rsidR="00024CA5" w:rsidRPr="00024CA5" w:rsidRDefault="00024CA5" w:rsidP="00024CA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  <w:b/>
          <w:bCs/>
        </w:rPr>
        <w:t>Изолирующие клещи</w:t>
      </w:r>
      <w:proofErr w:type="gramStart"/>
      <w:r w:rsidRPr="00024CA5">
        <w:rPr>
          <w:rFonts w:ascii="Times New Roman" w:hAnsi="Times New Roman" w:cs="Times New Roman"/>
          <w:b/>
          <w:bCs/>
        </w:rPr>
        <w:t>:</w:t>
      </w:r>
      <w:r w:rsidRPr="00024CA5">
        <w:rPr>
          <w:rFonts w:ascii="Times New Roman" w:hAnsi="Times New Roman" w:cs="Times New Roman"/>
        </w:rPr>
        <w:t> Для</w:t>
      </w:r>
      <w:proofErr w:type="gramEnd"/>
      <w:r w:rsidRPr="00024CA5">
        <w:rPr>
          <w:rFonts w:ascii="Times New Roman" w:hAnsi="Times New Roman" w:cs="Times New Roman"/>
        </w:rPr>
        <w:t xml:space="preserve"> операций с предохранителями.</w:t>
      </w:r>
    </w:p>
    <w:p w14:paraId="3F062D7A" w14:textId="77777777" w:rsidR="00024CA5" w:rsidRPr="00024CA5" w:rsidRDefault="00024CA5" w:rsidP="00024CA5">
      <w:p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  <w:b/>
          <w:bCs/>
        </w:rPr>
        <w:t>Дополнительные электрозащитные средства:</w:t>
      </w:r>
      <w:r w:rsidRPr="00024CA5">
        <w:rPr>
          <w:rFonts w:ascii="Times New Roman" w:hAnsi="Times New Roman" w:cs="Times New Roman"/>
        </w:rPr>
        <w:br/>
        <w:t>Сами по себе не защищают от поражения током, но усиливают действие основных средств.</w:t>
      </w:r>
    </w:p>
    <w:p w14:paraId="6B0B7816" w14:textId="77777777" w:rsidR="00024CA5" w:rsidRPr="00024CA5" w:rsidRDefault="00024CA5" w:rsidP="00024CA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</w:rPr>
        <w:t>Диэлектрические галоши и боты.</w:t>
      </w:r>
    </w:p>
    <w:p w14:paraId="320ACADF" w14:textId="77777777" w:rsidR="00024CA5" w:rsidRPr="00024CA5" w:rsidRDefault="00024CA5" w:rsidP="00024CA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</w:rPr>
        <w:t>Диэлектрические ковры и изолирующие подставки.</w:t>
      </w:r>
    </w:p>
    <w:p w14:paraId="63158F9F" w14:textId="77777777" w:rsidR="00024CA5" w:rsidRPr="00024CA5" w:rsidRDefault="00024CA5" w:rsidP="00024CA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</w:rPr>
        <w:t>Изолирующие колпаки и накладки.</w:t>
      </w:r>
    </w:p>
    <w:p w14:paraId="07ECE41A" w14:textId="77777777" w:rsidR="00170BE1" w:rsidRDefault="00170BE1" w:rsidP="00024CA5">
      <w:pPr>
        <w:rPr>
          <w:rFonts w:ascii="Times New Roman" w:hAnsi="Times New Roman" w:cs="Times New Roman"/>
          <w:b/>
          <w:bCs/>
        </w:rPr>
      </w:pPr>
    </w:p>
    <w:p w14:paraId="21D24E9D" w14:textId="77777777" w:rsidR="00170BE1" w:rsidRDefault="00170BE1" w:rsidP="00024CA5">
      <w:pPr>
        <w:rPr>
          <w:rFonts w:ascii="Times New Roman" w:hAnsi="Times New Roman" w:cs="Times New Roman"/>
          <w:b/>
          <w:bCs/>
        </w:rPr>
      </w:pPr>
    </w:p>
    <w:p w14:paraId="60E3366A" w14:textId="77777777" w:rsidR="00170BE1" w:rsidRDefault="00170BE1" w:rsidP="00024CA5">
      <w:pPr>
        <w:rPr>
          <w:rFonts w:ascii="Times New Roman" w:hAnsi="Times New Roman" w:cs="Times New Roman"/>
          <w:b/>
          <w:bCs/>
        </w:rPr>
      </w:pPr>
    </w:p>
    <w:p w14:paraId="5366CD86" w14:textId="77777777" w:rsidR="00170BE1" w:rsidRDefault="00170BE1" w:rsidP="00024CA5">
      <w:pPr>
        <w:rPr>
          <w:rFonts w:ascii="Times New Roman" w:hAnsi="Times New Roman" w:cs="Times New Roman"/>
          <w:b/>
          <w:bCs/>
        </w:rPr>
      </w:pPr>
    </w:p>
    <w:p w14:paraId="2CA0B4D2" w14:textId="77777777" w:rsidR="00170BE1" w:rsidRDefault="00170BE1" w:rsidP="00024CA5">
      <w:pPr>
        <w:rPr>
          <w:rFonts w:ascii="Times New Roman" w:hAnsi="Times New Roman" w:cs="Times New Roman"/>
          <w:b/>
          <w:bCs/>
        </w:rPr>
      </w:pPr>
    </w:p>
    <w:p w14:paraId="048959CB" w14:textId="77777777" w:rsidR="00170BE1" w:rsidRDefault="00170BE1" w:rsidP="00024CA5">
      <w:pPr>
        <w:rPr>
          <w:rFonts w:ascii="Times New Roman" w:hAnsi="Times New Roman" w:cs="Times New Roman"/>
          <w:b/>
          <w:bCs/>
        </w:rPr>
      </w:pPr>
    </w:p>
    <w:p w14:paraId="4D33B2F5" w14:textId="2C45959C" w:rsidR="00024CA5" w:rsidRPr="00170BE1" w:rsidRDefault="00024CA5" w:rsidP="00024CA5">
      <w:pPr>
        <w:rPr>
          <w:rFonts w:ascii="Times New Roman" w:hAnsi="Times New Roman" w:cs="Times New Roman"/>
          <w:i/>
          <w:iCs/>
        </w:rPr>
      </w:pPr>
      <w:r w:rsidRPr="00170BE1">
        <w:rPr>
          <w:rFonts w:ascii="Times New Roman" w:hAnsi="Times New Roman" w:cs="Times New Roman"/>
          <w:i/>
          <w:iCs/>
        </w:rPr>
        <w:lastRenderedPageBreak/>
        <w:t>Таблица 2.1. Классификация основных и дополнительных электрозащитных средств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249"/>
        <w:gridCol w:w="2216"/>
        <w:gridCol w:w="2708"/>
        <w:gridCol w:w="2172"/>
      </w:tblGrid>
      <w:tr w:rsidR="00024CA5" w:rsidRPr="00024CA5" w14:paraId="4CA5A399" w14:textId="77777777" w:rsidTr="00024C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6545EE" w14:textId="77777777" w:rsidR="00024CA5" w:rsidRPr="00024CA5" w:rsidRDefault="00024CA5" w:rsidP="00024C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>Категория средств</w:t>
            </w:r>
          </w:p>
        </w:tc>
        <w:tc>
          <w:tcPr>
            <w:tcW w:w="0" w:type="auto"/>
            <w:hideMark/>
          </w:tcPr>
          <w:p w14:paraId="6F38AEFF" w14:textId="77777777" w:rsidR="00024CA5" w:rsidRPr="00024CA5" w:rsidRDefault="00024CA5" w:rsidP="00024CA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>Назначение</w:t>
            </w:r>
          </w:p>
        </w:tc>
        <w:tc>
          <w:tcPr>
            <w:tcW w:w="0" w:type="auto"/>
            <w:hideMark/>
          </w:tcPr>
          <w:p w14:paraId="6C9E7049" w14:textId="77777777" w:rsidR="00024CA5" w:rsidRPr="00024CA5" w:rsidRDefault="00024CA5" w:rsidP="00024CA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>Примеры</w:t>
            </w:r>
          </w:p>
        </w:tc>
        <w:tc>
          <w:tcPr>
            <w:tcW w:w="0" w:type="auto"/>
            <w:hideMark/>
          </w:tcPr>
          <w:p w14:paraId="15467FE8" w14:textId="77777777" w:rsidR="00024CA5" w:rsidRPr="00024CA5" w:rsidRDefault="00024CA5" w:rsidP="00024CA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>Периодичность испытаний</w:t>
            </w:r>
          </w:p>
        </w:tc>
      </w:tr>
      <w:tr w:rsidR="00024CA5" w:rsidRPr="00024CA5" w14:paraId="41518991" w14:textId="77777777" w:rsidTr="00024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206E4" w14:textId="77777777" w:rsidR="00024CA5" w:rsidRPr="00024CA5" w:rsidRDefault="00024CA5" w:rsidP="00024C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>Основные средства (до 1000 В)</w:t>
            </w:r>
          </w:p>
        </w:tc>
        <w:tc>
          <w:tcPr>
            <w:tcW w:w="0" w:type="auto"/>
            <w:hideMark/>
          </w:tcPr>
          <w:p w14:paraId="5C4F184A" w14:textId="77777777" w:rsidR="00024CA5" w:rsidRPr="00024CA5" w:rsidRDefault="00024CA5" w:rsidP="00024C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>Для работы на токоведущих частях, находящихся под напряжением</w:t>
            </w:r>
          </w:p>
        </w:tc>
        <w:tc>
          <w:tcPr>
            <w:tcW w:w="0" w:type="auto"/>
            <w:hideMark/>
          </w:tcPr>
          <w:p w14:paraId="6163C950" w14:textId="77777777" w:rsidR="00024CA5" w:rsidRPr="00024CA5" w:rsidRDefault="00024CA5" w:rsidP="00024C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>Диэлектрические перчатки, изолированный инструмент, указатели напряжения</w:t>
            </w:r>
          </w:p>
        </w:tc>
        <w:tc>
          <w:tcPr>
            <w:tcW w:w="0" w:type="auto"/>
            <w:hideMark/>
          </w:tcPr>
          <w:p w14:paraId="4C2EFA9F" w14:textId="77777777" w:rsidR="00024CA5" w:rsidRPr="00024CA5" w:rsidRDefault="00024CA5" w:rsidP="00024C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>Перчатки – 6 мес., инструмент – 12 мес.</w:t>
            </w:r>
          </w:p>
        </w:tc>
      </w:tr>
      <w:tr w:rsidR="00024CA5" w:rsidRPr="00024CA5" w14:paraId="7DDDC4E9" w14:textId="77777777" w:rsidTr="00024C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7576A" w14:textId="77777777" w:rsidR="00024CA5" w:rsidRPr="00024CA5" w:rsidRDefault="00024CA5" w:rsidP="00024C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>Дополнительные средства</w:t>
            </w:r>
          </w:p>
        </w:tc>
        <w:tc>
          <w:tcPr>
            <w:tcW w:w="0" w:type="auto"/>
            <w:hideMark/>
          </w:tcPr>
          <w:p w14:paraId="4A81723F" w14:textId="77777777" w:rsidR="00024CA5" w:rsidRPr="00024CA5" w:rsidRDefault="00024CA5" w:rsidP="00024C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>Усиливают защитное действие основных средств</w:t>
            </w:r>
          </w:p>
        </w:tc>
        <w:tc>
          <w:tcPr>
            <w:tcW w:w="0" w:type="auto"/>
            <w:hideMark/>
          </w:tcPr>
          <w:p w14:paraId="6308B4B9" w14:textId="77777777" w:rsidR="00024CA5" w:rsidRPr="00024CA5" w:rsidRDefault="00024CA5" w:rsidP="00024C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>Диэлектрические ковры, боты, изолирующие подставки</w:t>
            </w:r>
          </w:p>
        </w:tc>
        <w:tc>
          <w:tcPr>
            <w:tcW w:w="0" w:type="auto"/>
            <w:hideMark/>
          </w:tcPr>
          <w:p w14:paraId="600A153E" w14:textId="77777777" w:rsidR="00024CA5" w:rsidRPr="00024CA5" w:rsidRDefault="00024CA5" w:rsidP="00024C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>1 раз в 12 месяцев</w:t>
            </w:r>
          </w:p>
        </w:tc>
      </w:tr>
    </w:tbl>
    <w:p w14:paraId="3FD8133C" w14:textId="77777777" w:rsidR="00024CA5" w:rsidRPr="00024CA5" w:rsidRDefault="00024CA5" w:rsidP="00024CA5">
      <w:pPr>
        <w:rPr>
          <w:rFonts w:ascii="Times New Roman" w:hAnsi="Times New Roman" w:cs="Times New Roman"/>
          <w:b/>
          <w:bCs/>
        </w:rPr>
      </w:pPr>
      <w:r w:rsidRPr="00024CA5">
        <w:rPr>
          <w:rFonts w:ascii="Times New Roman" w:hAnsi="Times New Roman" w:cs="Times New Roman"/>
          <w:b/>
          <w:bCs/>
        </w:rPr>
        <w:t>2.2. СИЗ по защищаемым органам и видам опасности</w:t>
      </w:r>
    </w:p>
    <w:p w14:paraId="5F66B08C" w14:textId="77777777" w:rsidR="00024CA5" w:rsidRPr="00024CA5" w:rsidRDefault="00024CA5" w:rsidP="00024CA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  <w:b/>
          <w:bCs/>
        </w:rPr>
        <w:t>СИЗ от падения с высоты (работа на высоте &gt;1.8 м):</w:t>
      </w:r>
    </w:p>
    <w:p w14:paraId="018FDD34" w14:textId="77777777" w:rsidR="00024CA5" w:rsidRPr="00024CA5" w:rsidRDefault="00024CA5" w:rsidP="00024CA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</w:rPr>
        <w:t>Предохранительный монтажный пояс (страховочная привязь) с двумя точками крепления.</w:t>
      </w:r>
    </w:p>
    <w:p w14:paraId="0725CE6A" w14:textId="77777777" w:rsidR="00024CA5" w:rsidRPr="00024CA5" w:rsidRDefault="00024CA5" w:rsidP="00024CA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</w:rPr>
        <w:t>Страховочные канаты, анкерные устройства.</w:t>
      </w:r>
    </w:p>
    <w:p w14:paraId="506C66AA" w14:textId="77777777" w:rsidR="00024CA5" w:rsidRPr="00024CA5" w:rsidRDefault="00024CA5" w:rsidP="00024CA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  <w:b/>
          <w:bCs/>
        </w:rPr>
        <w:t>СИЗ органов зрения и лица:</w:t>
      </w:r>
      <w:r w:rsidRPr="00024CA5">
        <w:rPr>
          <w:rFonts w:ascii="Times New Roman" w:hAnsi="Times New Roman" w:cs="Times New Roman"/>
        </w:rPr>
        <w:t> Защитные очки (от механических частиц, жидкостей), лицевые щитки (при работе с УШМ, сваркой).</w:t>
      </w:r>
    </w:p>
    <w:p w14:paraId="69AB68E6" w14:textId="77777777" w:rsidR="00024CA5" w:rsidRPr="00024CA5" w:rsidRDefault="00024CA5" w:rsidP="00024CA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  <w:b/>
          <w:bCs/>
        </w:rPr>
        <w:t>СИЗ органов дыхания:</w:t>
      </w:r>
      <w:r w:rsidRPr="00024CA5">
        <w:rPr>
          <w:rFonts w:ascii="Times New Roman" w:hAnsi="Times New Roman" w:cs="Times New Roman"/>
        </w:rPr>
        <w:t> </w:t>
      </w:r>
      <w:proofErr w:type="spellStart"/>
      <w:r w:rsidRPr="00024CA5">
        <w:rPr>
          <w:rFonts w:ascii="Times New Roman" w:hAnsi="Times New Roman" w:cs="Times New Roman"/>
        </w:rPr>
        <w:t>Противопылевые</w:t>
      </w:r>
      <w:proofErr w:type="spellEnd"/>
      <w:r w:rsidRPr="00024CA5">
        <w:rPr>
          <w:rFonts w:ascii="Times New Roman" w:hAnsi="Times New Roman" w:cs="Times New Roman"/>
        </w:rPr>
        <w:t xml:space="preserve"> респираторы (У-2К, Р-2), противогазы или изолирующие аппараты (при работе с токсичными газами).</w:t>
      </w:r>
    </w:p>
    <w:p w14:paraId="6FE43FAE" w14:textId="77777777" w:rsidR="00024CA5" w:rsidRPr="00024CA5" w:rsidRDefault="00024CA5" w:rsidP="00024CA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  <w:b/>
          <w:bCs/>
        </w:rPr>
        <w:t>СИЗ органов слуха:</w:t>
      </w:r>
      <w:r w:rsidRPr="00024CA5">
        <w:rPr>
          <w:rFonts w:ascii="Times New Roman" w:hAnsi="Times New Roman" w:cs="Times New Roman"/>
        </w:rPr>
        <w:t> Противошумные наушники или беруши (при работе с шумным инструментом).</w:t>
      </w:r>
    </w:p>
    <w:p w14:paraId="226BE748" w14:textId="77777777" w:rsidR="00024CA5" w:rsidRPr="00024CA5" w:rsidRDefault="00024CA5" w:rsidP="00024CA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  <w:b/>
          <w:bCs/>
        </w:rPr>
        <w:t>Спецодежда и спецобувь:</w:t>
      </w:r>
    </w:p>
    <w:p w14:paraId="20946C61" w14:textId="77777777" w:rsidR="00024CA5" w:rsidRPr="00024CA5" w:rsidRDefault="00024CA5" w:rsidP="00024CA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</w:rPr>
        <w:t>Костюм хлопчатобумажный или из огнестойкой ткани.</w:t>
      </w:r>
    </w:p>
    <w:p w14:paraId="790E9A0E" w14:textId="77777777" w:rsidR="00024CA5" w:rsidRPr="00024CA5" w:rsidRDefault="00024CA5" w:rsidP="00024CA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</w:rPr>
        <w:t>Диэлектрическая обувь (галоши, боты) или кожаная обувь с защитным подноском.</w:t>
      </w:r>
    </w:p>
    <w:p w14:paraId="4038FC9A" w14:textId="77777777" w:rsidR="00024CA5" w:rsidRPr="00024CA5" w:rsidRDefault="00024CA5" w:rsidP="00024CA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</w:rPr>
        <w:t>Защитная каска – обязательна на любой производственной площадке.</w:t>
      </w:r>
    </w:p>
    <w:p w14:paraId="653F80FA" w14:textId="77777777" w:rsidR="00024CA5" w:rsidRPr="00024CA5" w:rsidRDefault="00024CA5" w:rsidP="00024CA5">
      <w:pPr>
        <w:rPr>
          <w:rFonts w:ascii="Times New Roman" w:hAnsi="Times New Roman" w:cs="Times New Roman"/>
          <w:b/>
          <w:bCs/>
        </w:rPr>
      </w:pPr>
      <w:r w:rsidRPr="00024CA5">
        <w:rPr>
          <w:rFonts w:ascii="Times New Roman" w:hAnsi="Times New Roman" w:cs="Times New Roman"/>
          <w:b/>
          <w:bCs/>
        </w:rPr>
        <w:t>2.3. Порядок применения, учет и содержание СИЗ</w:t>
      </w:r>
    </w:p>
    <w:p w14:paraId="5043D947" w14:textId="77777777" w:rsidR="00024CA5" w:rsidRPr="00024CA5" w:rsidRDefault="00024CA5" w:rsidP="00024CA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  <w:b/>
          <w:bCs/>
        </w:rPr>
        <w:t>Выдача и учет:</w:t>
      </w:r>
      <w:r w:rsidRPr="00024CA5">
        <w:rPr>
          <w:rFonts w:ascii="Times New Roman" w:hAnsi="Times New Roman" w:cs="Times New Roman"/>
        </w:rPr>
        <w:t> СИЗ выдаются работнику персонально по </w:t>
      </w:r>
      <w:r w:rsidRPr="00024CA5">
        <w:rPr>
          <w:rFonts w:ascii="Times New Roman" w:hAnsi="Times New Roman" w:cs="Times New Roman"/>
          <w:b/>
          <w:bCs/>
        </w:rPr>
        <w:t>Типовым нормам</w:t>
      </w:r>
      <w:r w:rsidRPr="00024CA5">
        <w:rPr>
          <w:rFonts w:ascii="Times New Roman" w:hAnsi="Times New Roman" w:cs="Times New Roman"/>
        </w:rPr>
        <w:t>. Факт выдачи фиксируется в личной карточке учета выдачи СИЗ. Электрозащитные средства дополнительно учитываются в специальном журнале.</w:t>
      </w:r>
    </w:p>
    <w:p w14:paraId="55F34631" w14:textId="77777777" w:rsidR="00024CA5" w:rsidRPr="00024CA5" w:rsidRDefault="00024CA5" w:rsidP="00024CA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  <w:b/>
          <w:bCs/>
        </w:rPr>
        <w:t>Проверка перед использованием:</w:t>
      </w:r>
      <w:r w:rsidRPr="00024CA5">
        <w:rPr>
          <w:rFonts w:ascii="Times New Roman" w:hAnsi="Times New Roman" w:cs="Times New Roman"/>
        </w:rPr>
        <w:t> Работник обязан перед началом работ провести внешний осмотр СИЗ на отсутствие повреждений, загрязнений. Проверить срок очередного испытания (бирочка на средстве).</w:t>
      </w:r>
    </w:p>
    <w:p w14:paraId="70D8B7FD" w14:textId="77777777" w:rsidR="00024CA5" w:rsidRPr="00024CA5" w:rsidRDefault="00024CA5" w:rsidP="00024CA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  <w:b/>
          <w:bCs/>
        </w:rPr>
        <w:lastRenderedPageBreak/>
        <w:t>Периодические испытания:</w:t>
      </w:r>
      <w:r w:rsidRPr="00024CA5">
        <w:rPr>
          <w:rFonts w:ascii="Times New Roman" w:hAnsi="Times New Roman" w:cs="Times New Roman"/>
        </w:rPr>
        <w:t> Все электрозащитные средства и средства от падения с высоты проходят обязательные механические и электрические испытания в аккредитованной лаборатории в установленные сроки.</w:t>
      </w:r>
    </w:p>
    <w:p w14:paraId="45175E38" w14:textId="77777777" w:rsidR="00024CA5" w:rsidRPr="00024CA5" w:rsidRDefault="00024CA5" w:rsidP="00024CA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  <w:b/>
          <w:bCs/>
        </w:rPr>
        <w:t>Правила хранения:</w:t>
      </w:r>
      <w:r w:rsidRPr="00024CA5">
        <w:rPr>
          <w:rFonts w:ascii="Times New Roman" w:hAnsi="Times New Roman" w:cs="Times New Roman"/>
        </w:rPr>
        <w:t> СИЗ хранят в сухих, проветриваемых помещениях, вдали от нагревателей, химикатов и солнечных лучей. Диэлектрические перчатки – в чехлах, инструмент – в сумках или футлярах.</w:t>
      </w:r>
    </w:p>
    <w:p w14:paraId="2C86672E" w14:textId="77777777" w:rsidR="00024CA5" w:rsidRPr="00024CA5" w:rsidRDefault="00024CA5" w:rsidP="00024CA5">
      <w:pPr>
        <w:rPr>
          <w:rFonts w:ascii="Times New Roman" w:hAnsi="Times New Roman" w:cs="Times New Roman"/>
          <w:b/>
          <w:bCs/>
        </w:rPr>
      </w:pPr>
      <w:r w:rsidRPr="00024CA5">
        <w:rPr>
          <w:rFonts w:ascii="Times New Roman" w:hAnsi="Times New Roman" w:cs="Times New Roman"/>
          <w:b/>
          <w:bCs/>
        </w:rPr>
        <w:t>2.4. Типовые комплекты СИЗ для различных работ в КИПиА</w:t>
      </w:r>
    </w:p>
    <w:p w14:paraId="3B312B93" w14:textId="77777777" w:rsidR="00024CA5" w:rsidRPr="00170BE1" w:rsidRDefault="00024CA5" w:rsidP="00024CA5">
      <w:pPr>
        <w:rPr>
          <w:rFonts w:ascii="Times New Roman" w:hAnsi="Times New Roman" w:cs="Times New Roman"/>
          <w:i/>
          <w:iCs/>
        </w:rPr>
      </w:pPr>
      <w:r w:rsidRPr="00170BE1">
        <w:rPr>
          <w:rFonts w:ascii="Times New Roman" w:hAnsi="Times New Roman" w:cs="Times New Roman"/>
          <w:i/>
          <w:iCs/>
        </w:rPr>
        <w:t>Таблица 2.2. Примеры комплектов СИЗ для типовых работ слесаря КИПиА</w:t>
      </w:r>
    </w:p>
    <w:tbl>
      <w:tblPr>
        <w:tblStyle w:val="-45"/>
        <w:tblW w:w="9311" w:type="dxa"/>
        <w:tblLook w:val="04A0" w:firstRow="1" w:lastRow="0" w:firstColumn="1" w:lastColumn="0" w:noHBand="0" w:noVBand="1"/>
      </w:tblPr>
      <w:tblGrid>
        <w:gridCol w:w="3964"/>
        <w:gridCol w:w="5347"/>
      </w:tblGrid>
      <w:tr w:rsidR="00024CA5" w:rsidRPr="00024CA5" w14:paraId="1ADCA8D5" w14:textId="77777777" w:rsidTr="00024C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hideMark/>
          </w:tcPr>
          <w:p w14:paraId="68617467" w14:textId="77777777" w:rsidR="00024CA5" w:rsidRPr="00024CA5" w:rsidRDefault="00024CA5" w:rsidP="00024C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>Вид работ</w:t>
            </w:r>
          </w:p>
        </w:tc>
        <w:tc>
          <w:tcPr>
            <w:tcW w:w="0" w:type="auto"/>
            <w:hideMark/>
          </w:tcPr>
          <w:p w14:paraId="7DBB70A0" w14:textId="77777777" w:rsidR="00024CA5" w:rsidRPr="00024CA5" w:rsidRDefault="00024CA5" w:rsidP="00024CA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>Типовой комплект СИЗ</w:t>
            </w:r>
          </w:p>
        </w:tc>
      </w:tr>
      <w:tr w:rsidR="00024CA5" w:rsidRPr="00024CA5" w14:paraId="411A5514" w14:textId="77777777" w:rsidTr="00024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hideMark/>
          </w:tcPr>
          <w:p w14:paraId="1E45ACDA" w14:textId="77777777" w:rsidR="00024CA5" w:rsidRPr="00024CA5" w:rsidRDefault="00024CA5" w:rsidP="00024C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>Работа в электрощитовой (РУ до 1000 В)</w:t>
            </w:r>
          </w:p>
        </w:tc>
        <w:tc>
          <w:tcPr>
            <w:tcW w:w="0" w:type="auto"/>
            <w:hideMark/>
          </w:tcPr>
          <w:p w14:paraId="7204E6E2" w14:textId="77777777" w:rsidR="00024CA5" w:rsidRPr="00024CA5" w:rsidRDefault="00024CA5" w:rsidP="00024C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>Каска, защитные очки, диэлектрические перчатки, инструмент с изолированными рукоятками, указатель напряжения, диэлектрическая обувь, костюм из негорючей ткани.</w:t>
            </w:r>
          </w:p>
        </w:tc>
      </w:tr>
      <w:tr w:rsidR="00024CA5" w:rsidRPr="00024CA5" w14:paraId="1C759429" w14:textId="77777777" w:rsidTr="00024C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hideMark/>
          </w:tcPr>
          <w:p w14:paraId="2A3EA62D" w14:textId="77777777" w:rsidR="00024CA5" w:rsidRPr="00024CA5" w:rsidRDefault="00024CA5" w:rsidP="00024C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>Монтаж кабеля на кабельной эстакаде (высота &gt;1.8 м)</w:t>
            </w:r>
          </w:p>
        </w:tc>
        <w:tc>
          <w:tcPr>
            <w:tcW w:w="0" w:type="auto"/>
            <w:hideMark/>
          </w:tcPr>
          <w:p w14:paraId="4079D1E2" w14:textId="77777777" w:rsidR="00024CA5" w:rsidRPr="00024CA5" w:rsidRDefault="00024CA5" w:rsidP="00024C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>Каска, страховочная привязь со стропом, защитные очки, антивибрационные перчатки, спецкостюм, спецобувь с защитным подноском.</w:t>
            </w:r>
          </w:p>
        </w:tc>
      </w:tr>
      <w:tr w:rsidR="00024CA5" w:rsidRPr="00024CA5" w14:paraId="29328EE4" w14:textId="77777777" w:rsidTr="00024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hideMark/>
          </w:tcPr>
          <w:p w14:paraId="65C1A031" w14:textId="77777777" w:rsidR="00024CA5" w:rsidRPr="00024CA5" w:rsidRDefault="00024CA5" w:rsidP="00024C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 xml:space="preserve">Обслуживание датчиков на </w:t>
            </w:r>
            <w:proofErr w:type="spellStart"/>
            <w:r w:rsidRPr="00024CA5">
              <w:rPr>
                <w:rFonts w:ascii="Times New Roman" w:hAnsi="Times New Roman" w:cs="Times New Roman"/>
              </w:rPr>
              <w:t>химтехнологии</w:t>
            </w:r>
            <w:proofErr w:type="spellEnd"/>
          </w:p>
        </w:tc>
        <w:tc>
          <w:tcPr>
            <w:tcW w:w="0" w:type="auto"/>
            <w:hideMark/>
          </w:tcPr>
          <w:p w14:paraId="502B5396" w14:textId="77777777" w:rsidR="00024CA5" w:rsidRPr="00024CA5" w:rsidRDefault="00024CA5" w:rsidP="00024C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>Каска, защитные очки/щиток, респиратор или противогаз (по наряду), химически стойкие перчатки и костюм, специальная обувь.</w:t>
            </w:r>
          </w:p>
        </w:tc>
      </w:tr>
      <w:tr w:rsidR="00024CA5" w:rsidRPr="00024CA5" w14:paraId="1460D12F" w14:textId="77777777" w:rsidTr="00024C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hideMark/>
          </w:tcPr>
          <w:p w14:paraId="13A07BCD" w14:textId="77777777" w:rsidR="00024CA5" w:rsidRPr="00024CA5" w:rsidRDefault="00024CA5" w:rsidP="00024C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>Пайка соединений в шкафу управления</w:t>
            </w:r>
          </w:p>
        </w:tc>
        <w:tc>
          <w:tcPr>
            <w:tcW w:w="0" w:type="auto"/>
            <w:hideMark/>
          </w:tcPr>
          <w:p w14:paraId="0EBA1914" w14:textId="77777777" w:rsidR="00024CA5" w:rsidRPr="00024CA5" w:rsidRDefault="00024CA5" w:rsidP="00024C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24CA5">
              <w:rPr>
                <w:rFonts w:ascii="Times New Roman" w:hAnsi="Times New Roman" w:cs="Times New Roman"/>
              </w:rPr>
              <w:t>Защитные очки, хлопчатобумажный костюм, перчатки, при необходимости – местная вытяжная вентиляция.</w:t>
            </w:r>
          </w:p>
        </w:tc>
      </w:tr>
    </w:tbl>
    <w:p w14:paraId="6145C566" w14:textId="77777777" w:rsidR="00024CA5" w:rsidRPr="00024CA5" w:rsidRDefault="00024CA5" w:rsidP="00024CA5">
      <w:p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  <w:b/>
          <w:bCs/>
        </w:rPr>
        <w:t>Вопросы для повторения (Лекция 2):</w:t>
      </w:r>
    </w:p>
    <w:p w14:paraId="4CB2C547" w14:textId="77777777" w:rsidR="00024CA5" w:rsidRPr="00024CA5" w:rsidRDefault="00024CA5" w:rsidP="00024CA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</w:rPr>
        <w:t>Чем отличаются основные электрозащитные средства от дополнительных? Приведите по два примера каждой категории.</w:t>
      </w:r>
    </w:p>
    <w:p w14:paraId="01470BDD" w14:textId="77777777" w:rsidR="00024CA5" w:rsidRPr="00024CA5" w:rsidRDefault="00024CA5" w:rsidP="00024CA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</w:rPr>
        <w:t>Как и с какой периодичностью необходимо проверять диэлектрические перчатки перед использованием и в ходе эксплуатации?</w:t>
      </w:r>
    </w:p>
    <w:p w14:paraId="1D9ED350" w14:textId="77777777" w:rsidR="00024CA5" w:rsidRPr="00024CA5" w:rsidRDefault="00024CA5" w:rsidP="00024CA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</w:rPr>
        <w:t>Какие средства индивидуальной защиты обязательны при работе на высоте более 1.8 метров?</w:t>
      </w:r>
    </w:p>
    <w:p w14:paraId="711D561D" w14:textId="77777777" w:rsidR="00024CA5" w:rsidRPr="00024CA5" w:rsidRDefault="00024CA5" w:rsidP="00024CA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</w:rPr>
        <w:t>Какой документ заполняется при выдаче СИЗ работнику и что в нем фиксируется?</w:t>
      </w:r>
    </w:p>
    <w:p w14:paraId="0D7D88C4" w14:textId="77777777" w:rsidR="00024CA5" w:rsidRPr="00024CA5" w:rsidRDefault="00024CA5" w:rsidP="00024CA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24CA5">
        <w:rPr>
          <w:rFonts w:ascii="Times New Roman" w:hAnsi="Times New Roman" w:cs="Times New Roman"/>
        </w:rPr>
        <w:t>Составьте типовой комплект СИЗ для работы слесаря КИПиА по диагностике цепи в распределительном щите под напряжением до 1000 В.</w:t>
      </w:r>
    </w:p>
    <w:p w14:paraId="79FAFC78" w14:textId="77777777" w:rsidR="00F22403" w:rsidRPr="00024CA5" w:rsidRDefault="00F22403">
      <w:pPr>
        <w:rPr>
          <w:rFonts w:ascii="Times New Roman" w:hAnsi="Times New Roman" w:cs="Times New Roman"/>
        </w:rPr>
      </w:pPr>
    </w:p>
    <w:sectPr w:rsidR="00F22403" w:rsidRPr="00024C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5683"/>
    <w:multiLevelType w:val="multilevel"/>
    <w:tmpl w:val="312C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A6560"/>
    <w:multiLevelType w:val="multilevel"/>
    <w:tmpl w:val="E10C0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42151B"/>
    <w:multiLevelType w:val="multilevel"/>
    <w:tmpl w:val="BFE6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0148C"/>
    <w:multiLevelType w:val="multilevel"/>
    <w:tmpl w:val="CF6C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10F7E"/>
    <w:multiLevelType w:val="multilevel"/>
    <w:tmpl w:val="22E2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F1E6B"/>
    <w:multiLevelType w:val="multilevel"/>
    <w:tmpl w:val="68A6F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8C1D09"/>
    <w:multiLevelType w:val="multilevel"/>
    <w:tmpl w:val="3D68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95305"/>
    <w:multiLevelType w:val="multilevel"/>
    <w:tmpl w:val="3F02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51BAF"/>
    <w:multiLevelType w:val="multilevel"/>
    <w:tmpl w:val="9C444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7A71F1"/>
    <w:multiLevelType w:val="multilevel"/>
    <w:tmpl w:val="D87A5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0260514">
    <w:abstractNumId w:val="8"/>
  </w:num>
  <w:num w:numId="2" w16cid:durableId="482890917">
    <w:abstractNumId w:val="6"/>
  </w:num>
  <w:num w:numId="3" w16cid:durableId="1233269920">
    <w:abstractNumId w:val="0"/>
  </w:num>
  <w:num w:numId="4" w16cid:durableId="282805538">
    <w:abstractNumId w:val="3"/>
  </w:num>
  <w:num w:numId="5" w16cid:durableId="1045642404">
    <w:abstractNumId w:val="9"/>
  </w:num>
  <w:num w:numId="6" w16cid:durableId="2117748938">
    <w:abstractNumId w:val="2"/>
  </w:num>
  <w:num w:numId="7" w16cid:durableId="1131433761">
    <w:abstractNumId w:val="4"/>
  </w:num>
  <w:num w:numId="8" w16cid:durableId="773742481">
    <w:abstractNumId w:val="7"/>
  </w:num>
  <w:num w:numId="9" w16cid:durableId="497235863">
    <w:abstractNumId w:val="1"/>
  </w:num>
  <w:num w:numId="10" w16cid:durableId="13993994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E37"/>
    <w:rsid w:val="00024CA5"/>
    <w:rsid w:val="00170BE1"/>
    <w:rsid w:val="006B1945"/>
    <w:rsid w:val="00762CEC"/>
    <w:rsid w:val="00944E35"/>
    <w:rsid w:val="00A5410E"/>
    <w:rsid w:val="00CA465D"/>
    <w:rsid w:val="00F22403"/>
    <w:rsid w:val="00F36147"/>
    <w:rsid w:val="00F9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8F074"/>
  <w15:chartTrackingRefBased/>
  <w15:docId w15:val="{993D0145-A354-4FBA-9AFC-564AA7A51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6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6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6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6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6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6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6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6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6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6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6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6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6E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6E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6E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6E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6E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6E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6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6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6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6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6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6E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6E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6E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6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6E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6E37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024CA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1565</Words>
  <Characters>8924</Characters>
  <Application>Microsoft Office Word</Application>
  <DocSecurity>0</DocSecurity>
  <Lines>74</Lines>
  <Paragraphs>20</Paragraphs>
  <ScaleCrop>false</ScaleCrop>
  <Company/>
  <LinksUpToDate>false</LinksUpToDate>
  <CharactersWithSpaces>10469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4</cp:revision>
  <dcterms:created xsi:type="dcterms:W3CDTF">2026-01-10T11:30:00Z</dcterms:created>
  <dcterms:modified xsi:type="dcterms:W3CDTF">2026-01-10T15:03:00Z</dcterms:modified>
</cp:coreProperties>
</file>