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04 Технологическая документация (технологические карты, маршрутные карты)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Виды технологической документации</w:t>
      </w:r>
    </w:p>
    <w:p>
      <w:pPr>
        <w:ind w:firstLine="709"/>
      </w:pPr>
      <w:r>
        <w:t>Технологическая документация — комплект документов, определяющих технологический процесс изготовления детали. Основные документы по ГОСТ 3.1105-2011: маршрутная карта (МК), операционная карта (ОК), карта эскизов (КЭ), карта контроля (КК), технологическая инструкция (ТИ). Оператор станков работает преимущественно с операционной картой и картой эскизов.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Маршрутная карта содержит перечень операций в последовательности их выполнения с указанием оборудования, оснастки и норм времени. Операционная карта — подробное описание одной операции с указанием переходов, режимов резания, инструмента и времени. Оператор 4 разряда может вносить корректировки в режимы резания по результатам обработки.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Кто использует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Маршрутная карта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МК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Перечень операций, оборудование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Технолог, мастер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Операционная карта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Переходы, режимы, инструмент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Оператор станков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Карта эскизов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КЭ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Эскиз обработки, размеры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Оператор станков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Карта контроля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Методы и средства контроля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Контролёр ОТК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Технологическая инструкция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Особые указания по обработке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Технолог, оператор</w:t>
            </w:r>
          </w:p>
        </w:tc>
      </w:tr>
    </w:tbl>
    <w:p/>
    <w:p>
      <w:pPr>
        <w:pStyle w:val="Heading2"/>
      </w:pPr>
      <w:r>
        <w:rPr>
          <w:color w:val="C0392B"/>
        </w:rPr>
        <w:t>2. Чтение операционной карты</w:t>
      </w:r>
    </w:p>
    <w:p>
      <w:pPr>
        <w:ind w:firstLine="709"/>
      </w:pPr>
      <w:r>
        <w:t>Операционная карта содержит: наименование операции, номер операции, модель станка, наименование и марку материала заготовки, оснастку (приспособление, инструмент), содержание переходов, режимы резания (скорость, подача, глубина), нормы времени (основное, вспомогательное, штучное). Оператор должен уметь читать все графы операционной карты и выполнять обработку в точном соответствии с указанными параметрами.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Графа ОК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 заполнения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 для оператора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Операция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020 Токарная автоматная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Номер и наименование операции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Станок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1Б240-6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Модель станка для обработки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Приспособление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Патрон 7100-0007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Способ закрепления заготовки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Переход 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Точить Ø60h12 на L=80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Конкретная задача обработки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Режимы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V=120 м/мин, S=0,3 мм/об, t=2 мм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Параметры резания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Инструмент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Резец Т5К10 2102-0055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Режущий инструмент</w:t>
            </w:r>
          </w:p>
        </w:tc>
      </w:tr>
    </w:tbl>
    <w:p/>
    <w:p>
      <w:pPr>
        <w:pStyle w:val="Heading2"/>
      </w:pPr>
      <w:r>
        <w:rPr>
          <w:color w:val="C0392B"/>
        </w:rPr>
        <w:t>3. Маршрутные карты и нормирование</w:t>
      </w:r>
    </w:p>
    <w:p>
      <w:pPr>
        <w:ind w:firstLine="709"/>
      </w:pPr>
      <w:r>
        <w:t>Маршрутная карта отражает полный путь детали от заготовки до готового изделия. Нормирование операций — установление норм времени на выполнение каждого перехода. Штучное время Тшт = То + Тв + Тобс + Тотд, где То — основное (машинное) время, Тв — вспомогательное время, Тобс — время обслуживания, Тотд — время на отдых. Норма выработки — количество деталей, изготовляемых в единицу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93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_mdk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3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