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ФОС_Оператор станков_4_разр МДК01.01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основной программе профессионального обучения</w:t>
      </w:r>
    </w:p>
    <w:p/>
    <w:p>
      <w:r>
        <w:rPr>
          <w:rFonts w:ascii="Times New Roman" w:hAnsi="Times New Roman"/>
          <w:sz w:val="28"/>
        </w:rPr>
        <w:t>1. Какой способ обработки обеспечивает получение деталей по 6-7 квалитету на токарном автомате?</w:t>
      </w:r>
    </w:p>
    <w:p>
      <w:pPr>
        <w:ind w:left="567"/>
      </w:pPr>
      <w:r>
        <w:rPr>
          <w:rFonts w:ascii="Times New Roman" w:hAnsi="Times New Roman"/>
          <w:sz w:val="28"/>
        </w:rPr>
        <w:t>A) Черновое точение;</w:t>
      </w:r>
    </w:p>
    <w:p>
      <w:pPr>
        <w:ind w:left="567"/>
      </w:pPr>
      <w:r>
        <w:rPr>
          <w:rFonts w:ascii="Times New Roman" w:hAnsi="Times New Roman"/>
          <w:sz w:val="28"/>
        </w:rPr>
        <w:t>B) Строгание;</w:t>
      </w:r>
    </w:p>
    <w:p>
      <w:pPr>
        <w:ind w:left="567"/>
      </w:pPr>
      <w:r>
        <w:rPr>
          <w:rFonts w:ascii="Times New Roman" w:hAnsi="Times New Roman"/>
          <w:sz w:val="28"/>
        </w:rPr>
        <w:t>C) Тонкое (алмазное) точение;</w:t>
      </w:r>
    </w:p>
    <w:p>
      <w:pPr>
        <w:ind w:left="567"/>
      </w:pPr>
      <w:r>
        <w:rPr>
          <w:rFonts w:ascii="Times New Roman" w:hAnsi="Times New Roman"/>
          <w:sz w:val="28"/>
        </w:rPr>
        <w:t>D) Опиливание;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2. Какой вид брака возникает при износе направляющих станины токарного станка?</w:t>
      </w:r>
    </w:p>
    <w:p>
      <w:pPr>
        <w:ind w:left="567"/>
      </w:pPr>
      <w:r>
        <w:rPr>
          <w:rFonts w:ascii="Times New Roman" w:hAnsi="Times New Roman"/>
          <w:sz w:val="28"/>
        </w:rPr>
        <w:t>A) Конусность и некруглость детали;</w:t>
      </w:r>
    </w:p>
    <w:p>
      <w:pPr>
        <w:ind w:left="567"/>
      </w:pPr>
      <w:r>
        <w:rPr>
          <w:rFonts w:ascii="Times New Roman" w:hAnsi="Times New Roman"/>
          <w:sz w:val="28"/>
        </w:rPr>
        <w:t>B) Овальность;</w:t>
      </w:r>
    </w:p>
    <w:p>
      <w:pPr>
        <w:ind w:left="567"/>
      </w:pPr>
      <w:r>
        <w:rPr>
          <w:rFonts w:ascii="Times New Roman" w:hAnsi="Times New Roman"/>
          <w:sz w:val="28"/>
        </w:rPr>
        <w:t>C) Трещины;</w:t>
      </w:r>
    </w:p>
    <w:p>
      <w:pPr>
        <w:ind w:left="567"/>
      </w:pPr>
      <w:r>
        <w:rPr>
          <w:rFonts w:ascii="Times New Roman" w:hAnsi="Times New Roman"/>
          <w:sz w:val="28"/>
        </w:rPr>
        <w:t>D) Расслоение;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3. Какой метод подналадки применяется при обработке на автоматических станках с ЧПУ?</w:t>
      </w:r>
    </w:p>
    <w:p>
      <w:pPr>
        <w:ind w:left="567"/>
      </w:pPr>
      <w:r>
        <w:rPr>
          <w:rFonts w:ascii="Times New Roman" w:hAnsi="Times New Roman"/>
          <w:sz w:val="28"/>
        </w:rPr>
        <w:t>A) Ручная подналадка ключом;</w:t>
      </w:r>
    </w:p>
    <w:p>
      <w:pPr>
        <w:ind w:left="567"/>
      </w:pPr>
      <w:r>
        <w:rPr>
          <w:rFonts w:ascii="Times New Roman" w:hAnsi="Times New Roman"/>
          <w:sz w:val="28"/>
        </w:rPr>
        <w:t>B) Коррекция инструментальных смещений по результатам измерения детали;</w:t>
      </w:r>
    </w:p>
    <w:p>
      <w:pPr>
        <w:ind w:left="567"/>
      </w:pPr>
      <w:r>
        <w:rPr>
          <w:rFonts w:ascii="Times New Roman" w:hAnsi="Times New Roman"/>
          <w:sz w:val="28"/>
        </w:rPr>
        <w:t>C) Замена станка;</w:t>
      </w:r>
    </w:p>
    <w:p>
      <w:pPr>
        <w:ind w:left="567"/>
      </w:pPr>
      <w:r>
        <w:rPr>
          <w:rFonts w:ascii="Times New Roman" w:hAnsi="Times New Roman"/>
          <w:sz w:val="28"/>
        </w:rPr>
        <w:t>D) Замена заготовки;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4. Что такое такт работы автоматической линии?</w:t>
      </w:r>
    </w:p>
    <w:p>
      <w:pPr>
        <w:ind w:left="567"/>
      </w:pPr>
      <w:r>
        <w:rPr>
          <w:rFonts w:ascii="Times New Roman" w:hAnsi="Times New Roman"/>
          <w:sz w:val="28"/>
        </w:rPr>
        <w:t>A) Время, через которое с линии выходит готовая деталь;</w:t>
      </w:r>
    </w:p>
    <w:p>
      <w:pPr>
        <w:ind w:left="567"/>
      </w:pPr>
      <w:r>
        <w:rPr>
          <w:rFonts w:ascii="Times New Roman" w:hAnsi="Times New Roman"/>
          <w:sz w:val="28"/>
        </w:rPr>
        <w:t>B) Время наладки линии;</w:t>
      </w:r>
    </w:p>
    <w:p>
      <w:pPr>
        <w:ind w:left="567"/>
      </w:pPr>
      <w:r>
        <w:rPr>
          <w:rFonts w:ascii="Times New Roman" w:hAnsi="Times New Roman"/>
          <w:sz w:val="28"/>
        </w:rPr>
        <w:t>C) Время загрузки заготовок;</w:t>
      </w:r>
    </w:p>
    <w:p>
      <w:pPr>
        <w:ind w:left="567"/>
      </w:pPr>
      <w:r>
        <w:rPr>
          <w:rFonts w:ascii="Times New Roman" w:hAnsi="Times New Roman"/>
          <w:sz w:val="28"/>
        </w:rPr>
        <w:t>D) Время ремонта;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5. Какой параметр определяет выбор скорости резания при обработке нержавеющей стали?</w:t>
      </w:r>
    </w:p>
    <w:p>
      <w:pPr>
        <w:ind w:left="567"/>
      </w:pPr>
      <w:r>
        <w:rPr>
          <w:rFonts w:ascii="Times New Roman" w:hAnsi="Times New Roman"/>
          <w:sz w:val="28"/>
        </w:rPr>
        <w:t>A) Механические свойства материала и материал режущего инструмента;</w:t>
      </w:r>
    </w:p>
    <w:p>
      <w:pPr>
        <w:ind w:left="567"/>
      </w:pPr>
      <w:r>
        <w:rPr>
          <w:rFonts w:ascii="Times New Roman" w:hAnsi="Times New Roman"/>
          <w:sz w:val="28"/>
        </w:rPr>
        <w:t>B) Цвет заготовки;</w:t>
      </w:r>
    </w:p>
    <w:p>
      <w:pPr>
        <w:ind w:left="567"/>
      </w:pPr>
      <w:r>
        <w:rPr>
          <w:rFonts w:ascii="Times New Roman" w:hAnsi="Times New Roman"/>
          <w:sz w:val="28"/>
        </w:rPr>
        <w:t>C) Длина заготовки;</w:t>
      </w:r>
    </w:p>
    <w:p>
      <w:pPr>
        <w:ind w:left="567"/>
      </w:pPr>
      <w:r>
        <w:rPr>
          <w:rFonts w:ascii="Times New Roman" w:hAnsi="Times New Roman"/>
          <w:sz w:val="28"/>
        </w:rPr>
        <w:t>D) Масса заготовки;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6. Какой тип резца применяется для обработки канавок на вращающихся деталях?</w:t>
      </w:r>
    </w:p>
    <w:p>
      <w:pPr>
        <w:ind w:left="567"/>
      </w:pPr>
      <w:r>
        <w:rPr>
          <w:rFonts w:ascii="Times New Roman" w:hAnsi="Times New Roman"/>
          <w:sz w:val="28"/>
        </w:rPr>
        <w:t>A) Проходной упорный;</w:t>
      </w:r>
    </w:p>
    <w:p>
      <w:pPr>
        <w:ind w:left="567"/>
      </w:pPr>
      <w:r>
        <w:rPr>
          <w:rFonts w:ascii="Times New Roman" w:hAnsi="Times New Roman"/>
          <w:sz w:val="28"/>
        </w:rPr>
        <w:t>B) Канавочный (прорезной);</w:t>
      </w:r>
    </w:p>
    <w:p>
      <w:pPr>
        <w:ind w:left="567"/>
      </w:pPr>
      <w:r>
        <w:rPr>
          <w:rFonts w:ascii="Times New Roman" w:hAnsi="Times New Roman"/>
          <w:sz w:val="28"/>
        </w:rPr>
        <w:t>C) Расточной;</w:t>
      </w:r>
    </w:p>
    <w:p>
      <w:pPr>
        <w:ind w:left="567"/>
      </w:pPr>
      <w:r>
        <w:rPr>
          <w:rFonts w:ascii="Times New Roman" w:hAnsi="Times New Roman"/>
          <w:sz w:val="28"/>
        </w:rPr>
        <w:t>D) Резьбовой;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7. Какой способ контроля применяется для проверки радиального биения шпинделя?</w:t>
      </w:r>
    </w:p>
    <w:p>
      <w:pPr>
        <w:ind w:left="567"/>
      </w:pPr>
      <w:r>
        <w:rPr>
          <w:rFonts w:ascii="Times New Roman" w:hAnsi="Times New Roman"/>
          <w:sz w:val="28"/>
        </w:rPr>
        <w:t>A) Измерение линейкой;</w:t>
      </w:r>
    </w:p>
    <w:p>
      <w:pPr>
        <w:ind w:left="567"/>
      </w:pPr>
      <w:r>
        <w:rPr>
          <w:rFonts w:ascii="Times New Roman" w:hAnsi="Times New Roman"/>
          <w:sz w:val="28"/>
        </w:rPr>
        <w:t>B) Визуальный осмотр;</w:t>
      </w:r>
    </w:p>
    <w:p>
      <w:pPr>
        <w:ind w:left="567"/>
      </w:pPr>
      <w:r>
        <w:rPr>
          <w:rFonts w:ascii="Times New Roman" w:hAnsi="Times New Roman"/>
          <w:sz w:val="28"/>
        </w:rPr>
        <w:t>C) Измерение индикатором часового типа при вращении шпинделя;</w:t>
      </w:r>
    </w:p>
    <w:p>
      <w:pPr>
        <w:ind w:left="567"/>
      </w:pPr>
      <w:r>
        <w:rPr>
          <w:rFonts w:ascii="Times New Roman" w:hAnsi="Times New Roman"/>
          <w:sz w:val="28"/>
        </w:rPr>
        <w:t>D) Взвешивание;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8. Какой вид дефекта возникает при недостаточной жёсткости технологической системы?</w:t>
      </w:r>
    </w:p>
    <w:p>
      <w:pPr>
        <w:ind w:left="567"/>
      </w:pPr>
      <w:r>
        <w:rPr>
          <w:rFonts w:ascii="Times New Roman" w:hAnsi="Times New Roman"/>
          <w:sz w:val="28"/>
        </w:rPr>
        <w:t>A) Повышенная твёрдость детали;</w:t>
      </w:r>
    </w:p>
    <w:p>
      <w:pPr>
        <w:ind w:left="567"/>
      </w:pPr>
      <w:r>
        <w:rPr>
          <w:rFonts w:ascii="Times New Roman" w:hAnsi="Times New Roman"/>
          <w:sz w:val="28"/>
        </w:rPr>
        <w:t>B) Изменение цвета;</w:t>
      </w:r>
    </w:p>
    <w:p>
      <w:pPr>
        <w:ind w:left="567"/>
      </w:pPr>
      <w:r>
        <w:rPr>
          <w:rFonts w:ascii="Times New Roman" w:hAnsi="Times New Roman"/>
          <w:sz w:val="28"/>
        </w:rPr>
        <w:t>C) Увеличение массы;</w:t>
      </w:r>
    </w:p>
    <w:p>
      <w:pPr>
        <w:ind w:left="567"/>
      </w:pPr>
      <w:r>
        <w:rPr>
          <w:rFonts w:ascii="Times New Roman" w:hAnsi="Times New Roman"/>
          <w:sz w:val="28"/>
        </w:rPr>
        <w:t>D) Погрешность формы (бочкообразность, седлообразность);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9. Какие факторы определяют стойкость шлифовального круга?</w:t>
      </w:r>
    </w:p>
    <w:p>
      <w:pPr>
        <w:ind w:left="567"/>
      </w:pPr>
      <w:r>
        <w:rPr>
          <w:rFonts w:ascii="Times New Roman" w:hAnsi="Times New Roman"/>
          <w:sz w:val="28"/>
        </w:rPr>
        <w:t>A) Цвет круга;</w:t>
      </w:r>
    </w:p>
    <w:p>
      <w:pPr>
        <w:ind w:left="567"/>
      </w:pPr>
      <w:r>
        <w:rPr>
          <w:rFonts w:ascii="Times New Roman" w:hAnsi="Times New Roman"/>
          <w:sz w:val="28"/>
        </w:rPr>
        <w:t>B) Зернистость, твёрдость и режим правки круга;</w:t>
      </w:r>
    </w:p>
    <w:p>
      <w:pPr>
        <w:ind w:left="567"/>
      </w:pPr>
      <w:r>
        <w:rPr>
          <w:rFonts w:ascii="Times New Roman" w:hAnsi="Times New Roman"/>
          <w:sz w:val="28"/>
        </w:rPr>
        <w:t>C) Масса круга;</w:t>
      </w:r>
    </w:p>
    <w:p>
      <w:pPr>
        <w:ind w:left="567"/>
      </w:pPr>
      <w:r>
        <w:rPr>
          <w:rFonts w:ascii="Times New Roman" w:hAnsi="Times New Roman"/>
          <w:sz w:val="28"/>
        </w:rPr>
        <w:t>D) Диаметр посадочного отверстия;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10. Что означает параметр Ra на чертеже детали?</w:t>
      </w:r>
    </w:p>
    <w:p>
      <w:pPr>
        <w:ind w:left="567"/>
      </w:pPr>
      <w:r>
        <w:rPr>
          <w:rFonts w:ascii="Times New Roman" w:hAnsi="Times New Roman"/>
          <w:sz w:val="28"/>
        </w:rPr>
        <w:t>A) Среднее арифметическое отклонение профиля шероховатости;</w:t>
      </w:r>
    </w:p>
    <w:p>
      <w:pPr>
        <w:ind w:left="567"/>
      </w:pPr>
      <w:r>
        <w:rPr>
          <w:rFonts w:ascii="Times New Roman" w:hAnsi="Times New Roman"/>
          <w:sz w:val="28"/>
        </w:rPr>
        <w:t>B) Радиус скругления;</w:t>
      </w:r>
    </w:p>
    <w:p>
      <w:pPr>
        <w:ind w:left="567"/>
      </w:pPr>
      <w:r>
        <w:rPr>
          <w:rFonts w:ascii="Times New Roman" w:hAnsi="Times New Roman"/>
          <w:sz w:val="28"/>
        </w:rPr>
        <w:t>C) Размер детали;</w:t>
      </w:r>
    </w:p>
    <w:p>
      <w:pPr>
        <w:ind w:left="567"/>
      </w:pPr>
      <w:r>
        <w:rPr>
          <w:rFonts w:ascii="Times New Roman" w:hAnsi="Times New Roman"/>
          <w:sz w:val="28"/>
        </w:rPr>
        <w:t>D) Расстояние между элементами;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11. Какой вид станочной оснастки обеспечивает быструю переналадку при переходе на новую деталь?</w:t>
      </w:r>
    </w:p>
    <w:p>
      <w:pPr>
        <w:ind w:left="567"/>
      </w:pPr>
      <w:r>
        <w:rPr>
          <w:rFonts w:ascii="Times New Roman" w:hAnsi="Times New Roman"/>
          <w:sz w:val="28"/>
        </w:rPr>
        <w:t>A) Специальные приспособления;</w:t>
      </w:r>
    </w:p>
    <w:p>
      <w:pPr>
        <w:ind w:left="567"/>
      </w:pPr>
      <w:r>
        <w:rPr>
          <w:rFonts w:ascii="Times New Roman" w:hAnsi="Times New Roman"/>
          <w:sz w:val="28"/>
        </w:rPr>
        <w:t>B) Универсально-сборные приспособления (УСП);</w:t>
      </w:r>
    </w:p>
    <w:p>
      <w:pPr>
        <w:ind w:left="567"/>
      </w:pPr>
      <w:r>
        <w:rPr>
          <w:rFonts w:ascii="Times New Roman" w:hAnsi="Times New Roman"/>
          <w:sz w:val="28"/>
        </w:rPr>
        <w:t>C) Тиски станочные;</w:t>
      </w:r>
    </w:p>
    <w:p>
      <w:pPr>
        <w:ind w:left="567"/>
      </w:pPr>
      <w:r>
        <w:rPr>
          <w:rFonts w:ascii="Times New Roman" w:hAnsi="Times New Roman"/>
          <w:sz w:val="28"/>
        </w:rPr>
        <w:t>D) Магнитная плита;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12. Какой режим правки шлифовального круга обеспечивает минимальную шероховатость обработки?</w:t>
      </w:r>
    </w:p>
    <w:p>
      <w:pPr>
        <w:ind w:left="567"/>
      </w:pPr>
      <w:r>
        <w:rPr>
          <w:rFonts w:ascii="Times New Roman" w:hAnsi="Times New Roman"/>
          <w:sz w:val="28"/>
        </w:rPr>
        <w:t>A) Грубая правка с большой подачей;</w:t>
      </w:r>
    </w:p>
    <w:p>
      <w:pPr>
        <w:ind w:left="567"/>
      </w:pPr>
      <w:r>
        <w:rPr>
          <w:rFonts w:ascii="Times New Roman" w:hAnsi="Times New Roman"/>
          <w:sz w:val="28"/>
        </w:rPr>
        <w:t>B) Правка кварцевым бруском;</w:t>
      </w:r>
    </w:p>
    <w:p>
      <w:pPr>
        <w:ind w:left="567"/>
      </w:pPr>
      <w:r>
        <w:rPr>
          <w:rFonts w:ascii="Times New Roman" w:hAnsi="Times New Roman"/>
          <w:sz w:val="28"/>
        </w:rPr>
        <w:t>C) Правка без алмаза;</w:t>
      </w:r>
    </w:p>
    <w:p>
      <w:pPr>
        <w:ind w:left="567"/>
      </w:pPr>
      <w:r>
        <w:rPr>
          <w:rFonts w:ascii="Times New Roman" w:hAnsi="Times New Roman"/>
          <w:sz w:val="28"/>
        </w:rPr>
        <w:t>D) Тонкая правка алмазным карандашом с малой подачей;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13. Какой вид брака возникает при неправильном выборе глубины резания при чистовом точении?</w:t>
      </w:r>
    </w:p>
    <w:p>
      <w:pPr>
        <w:ind w:left="567"/>
      </w:pPr>
      <w:r>
        <w:rPr>
          <w:rFonts w:ascii="Times New Roman" w:hAnsi="Times New Roman"/>
          <w:sz w:val="28"/>
        </w:rPr>
        <w:t>A) Трещины;</w:t>
      </w:r>
    </w:p>
    <w:p>
      <w:pPr>
        <w:ind w:left="567"/>
      </w:pPr>
      <w:r>
        <w:rPr>
          <w:rFonts w:ascii="Times New Roman" w:hAnsi="Times New Roman"/>
          <w:sz w:val="28"/>
        </w:rPr>
        <w:t>B) Расслоение;</w:t>
      </w:r>
    </w:p>
    <w:p>
      <w:pPr>
        <w:ind w:left="567"/>
      </w:pPr>
      <w:r>
        <w:rPr>
          <w:rFonts w:ascii="Times New Roman" w:hAnsi="Times New Roman"/>
          <w:sz w:val="28"/>
        </w:rPr>
        <w:t>C) Коррозия;</w:t>
      </w:r>
    </w:p>
    <w:p>
      <w:pPr>
        <w:ind w:left="567"/>
      </w:pPr>
      <w:r>
        <w:rPr>
          <w:rFonts w:ascii="Times New Roman" w:hAnsi="Times New Roman"/>
          <w:sz w:val="28"/>
        </w:rPr>
        <w:t>D) Недостаточная точность размера и завышенная шероховатость;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14. Какой способ установки заготовки обеспечивает наименьшую погрешность базирования при фрезеровании?</w:t>
      </w:r>
    </w:p>
    <w:p>
      <w:pPr>
        <w:ind w:left="567"/>
      </w:pPr>
      <w:r>
        <w:rPr>
          <w:rFonts w:ascii="Times New Roman" w:hAnsi="Times New Roman"/>
          <w:sz w:val="28"/>
        </w:rPr>
        <w:t>A) Установка на разметку;</w:t>
      </w:r>
    </w:p>
    <w:p>
      <w:pPr>
        <w:ind w:left="567"/>
      </w:pPr>
      <w:r>
        <w:rPr>
          <w:rFonts w:ascii="Times New Roman" w:hAnsi="Times New Roman"/>
          <w:sz w:val="28"/>
        </w:rPr>
        <w:t>B) Установка на глаз;</w:t>
      </w:r>
    </w:p>
    <w:p>
      <w:pPr>
        <w:ind w:left="567"/>
      </w:pPr>
      <w:r>
        <w:rPr>
          <w:rFonts w:ascii="Times New Roman" w:hAnsi="Times New Roman"/>
          <w:sz w:val="28"/>
        </w:rPr>
        <w:t>C) Установка по установочным базам с применением приспособления;</w:t>
      </w:r>
    </w:p>
    <w:p>
      <w:pPr>
        <w:ind w:left="567"/>
      </w:pPr>
      <w:r>
        <w:rPr>
          <w:rFonts w:ascii="Times New Roman" w:hAnsi="Times New Roman"/>
          <w:sz w:val="28"/>
        </w:rPr>
        <w:t>D) Установка на магнитную плиту без выверки;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15. Какой документ содержит нормы расхода инструмента на партию деталей?</w:t>
      </w:r>
    </w:p>
    <w:p>
      <w:pPr>
        <w:ind w:left="567"/>
      </w:pPr>
      <w:r>
        <w:rPr>
          <w:rFonts w:ascii="Times New Roman" w:hAnsi="Times New Roman"/>
          <w:sz w:val="28"/>
        </w:rPr>
        <w:t>A) Чертёж детали;</w:t>
      </w:r>
    </w:p>
    <w:p>
      <w:pPr>
        <w:ind w:left="567"/>
      </w:pPr>
      <w:r>
        <w:rPr>
          <w:rFonts w:ascii="Times New Roman" w:hAnsi="Times New Roman"/>
          <w:sz w:val="28"/>
        </w:rPr>
        <w:t>B) Журнал учёта;</w:t>
      </w:r>
    </w:p>
    <w:p>
      <w:pPr>
        <w:ind w:left="567"/>
      </w:pPr>
      <w:r>
        <w:rPr>
          <w:rFonts w:ascii="Times New Roman" w:hAnsi="Times New Roman"/>
          <w:sz w:val="28"/>
        </w:rPr>
        <w:t>C) Паспорт станка;</w:t>
      </w:r>
    </w:p>
    <w:p>
      <w:pPr>
        <w:ind w:left="567"/>
      </w:pPr>
      <w:r>
        <w:rPr>
          <w:rFonts w:ascii="Times New Roman" w:hAnsi="Times New Roman"/>
          <w:sz w:val="28"/>
        </w:rPr>
        <w:t>D) Технологическая карта с нормативами;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16. Какой метод контроля применяется для проверки торцевого биения детали?</w:t>
      </w:r>
    </w:p>
    <w:p>
      <w:pPr>
        <w:ind w:left="567"/>
      </w:pPr>
      <w:r>
        <w:rPr>
          <w:rFonts w:ascii="Times New Roman" w:hAnsi="Times New Roman"/>
          <w:sz w:val="28"/>
        </w:rPr>
        <w:t>A) Измерение индикатором при вращении детали;</w:t>
      </w:r>
    </w:p>
    <w:p>
      <w:pPr>
        <w:ind w:left="567"/>
      </w:pPr>
      <w:r>
        <w:rPr>
          <w:rFonts w:ascii="Times New Roman" w:hAnsi="Times New Roman"/>
          <w:sz w:val="28"/>
        </w:rPr>
        <w:t>B) Измерение микрометром;</w:t>
      </w:r>
    </w:p>
    <w:p>
      <w:pPr>
        <w:ind w:left="567"/>
      </w:pPr>
      <w:r>
        <w:rPr>
          <w:rFonts w:ascii="Times New Roman" w:hAnsi="Times New Roman"/>
          <w:sz w:val="28"/>
        </w:rPr>
        <w:t>C) Измерение линейкой;</w:t>
      </w:r>
    </w:p>
    <w:p>
      <w:pPr>
        <w:ind w:left="567"/>
      </w:pPr>
      <w:r>
        <w:rPr>
          <w:rFonts w:ascii="Times New Roman" w:hAnsi="Times New Roman"/>
          <w:sz w:val="28"/>
        </w:rPr>
        <w:t>D) Визуальный осмотр;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17. Какой фактор определяет выбор числа проходов при нарезании резьбы резцом?</w:t>
      </w:r>
    </w:p>
    <w:p>
      <w:pPr>
        <w:ind w:left="567"/>
      </w:pPr>
      <w:r>
        <w:rPr>
          <w:rFonts w:ascii="Times New Roman" w:hAnsi="Times New Roman"/>
          <w:sz w:val="28"/>
        </w:rPr>
        <w:t>A) Цвет заготовки;</w:t>
      </w:r>
    </w:p>
    <w:p>
      <w:pPr>
        <w:ind w:left="567"/>
      </w:pPr>
      <w:r>
        <w:rPr>
          <w:rFonts w:ascii="Times New Roman" w:hAnsi="Times New Roman"/>
          <w:sz w:val="28"/>
        </w:rPr>
        <w:t>B) Температура в цеху;</w:t>
      </w:r>
    </w:p>
    <w:p>
      <w:pPr>
        <w:ind w:left="567"/>
      </w:pPr>
      <w:r>
        <w:rPr>
          <w:rFonts w:ascii="Times New Roman" w:hAnsi="Times New Roman"/>
          <w:sz w:val="28"/>
        </w:rPr>
        <w:t>C) Длина заготовки;</w:t>
      </w:r>
    </w:p>
    <w:p>
      <w:pPr>
        <w:ind w:left="567"/>
      </w:pPr>
      <w:r>
        <w:rPr>
          <w:rFonts w:ascii="Times New Roman" w:hAnsi="Times New Roman"/>
          <w:sz w:val="28"/>
        </w:rPr>
        <w:t>D) Шаг резьбы, материал заготовки и требуемая точность;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18. Какой вид брака возникает при несоосности центров станка?</w:t>
      </w:r>
    </w:p>
    <w:p>
      <w:pPr>
        <w:ind w:left="567"/>
      </w:pPr>
      <w:r>
        <w:rPr>
          <w:rFonts w:ascii="Times New Roman" w:hAnsi="Times New Roman"/>
          <w:sz w:val="28"/>
        </w:rPr>
        <w:t>A) Овальность;</w:t>
      </w:r>
    </w:p>
    <w:p>
      <w:pPr>
        <w:ind w:left="567"/>
      </w:pPr>
      <w:r>
        <w:rPr>
          <w:rFonts w:ascii="Times New Roman" w:hAnsi="Times New Roman"/>
          <w:sz w:val="28"/>
        </w:rPr>
        <w:t>B) Риски;</w:t>
      </w:r>
    </w:p>
    <w:p>
      <w:pPr>
        <w:ind w:left="567"/>
      </w:pPr>
      <w:r>
        <w:rPr>
          <w:rFonts w:ascii="Times New Roman" w:hAnsi="Times New Roman"/>
          <w:sz w:val="28"/>
        </w:rPr>
        <w:t>C) Конусность по длине вала;</w:t>
      </w:r>
    </w:p>
    <w:p>
      <w:pPr>
        <w:ind w:left="567"/>
      </w:pPr>
      <w:r>
        <w:rPr>
          <w:rFonts w:ascii="Times New Roman" w:hAnsi="Times New Roman"/>
          <w:sz w:val="28"/>
        </w:rPr>
        <w:t>D) Трещины;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19. Какой параметр автоматической линии является основным для оценки её эффективности?</w:t>
      </w:r>
    </w:p>
    <w:p>
      <w:pPr>
        <w:ind w:left="567"/>
      </w:pPr>
      <w:r>
        <w:rPr>
          <w:rFonts w:ascii="Times New Roman" w:hAnsi="Times New Roman"/>
          <w:sz w:val="28"/>
        </w:rPr>
        <w:t>A) Количество станков;</w:t>
      </w:r>
    </w:p>
    <w:p>
      <w:pPr>
        <w:ind w:left="567"/>
      </w:pPr>
      <w:r>
        <w:rPr>
          <w:rFonts w:ascii="Times New Roman" w:hAnsi="Times New Roman"/>
          <w:sz w:val="28"/>
        </w:rPr>
        <w:t>B) Масса линии;</w:t>
      </w:r>
    </w:p>
    <w:p>
      <w:pPr>
        <w:ind w:left="567"/>
      </w:pPr>
      <w:r>
        <w:rPr>
          <w:rFonts w:ascii="Times New Roman" w:hAnsi="Times New Roman"/>
          <w:sz w:val="28"/>
        </w:rPr>
        <w:t>C) Коэффициент использования оборудования и производительность;</w:t>
      </w:r>
    </w:p>
    <w:p>
      <w:pPr>
        <w:ind w:left="567"/>
      </w:pPr>
      <w:r>
        <w:rPr>
          <w:rFonts w:ascii="Times New Roman" w:hAnsi="Times New Roman"/>
          <w:sz w:val="28"/>
        </w:rPr>
        <w:t>D) Длина конвейера;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20. Какой вид дефекта обработки связан с тепловыми деформациями станка?</w:t>
      </w:r>
    </w:p>
    <w:p>
      <w:pPr>
        <w:ind w:left="567"/>
      </w:pPr>
      <w:r>
        <w:rPr>
          <w:rFonts w:ascii="Times New Roman" w:hAnsi="Times New Roman"/>
          <w:sz w:val="28"/>
        </w:rPr>
        <w:t>A) Трещины;</w:t>
      </w:r>
    </w:p>
    <w:p>
      <w:pPr>
        <w:ind w:left="567"/>
      </w:pPr>
      <w:r>
        <w:rPr>
          <w:rFonts w:ascii="Times New Roman" w:hAnsi="Times New Roman"/>
          <w:sz w:val="28"/>
        </w:rPr>
        <w:t>B) Изменение размеров детали при изменении температуры станка;</w:t>
      </w:r>
    </w:p>
    <w:p>
      <w:pPr>
        <w:ind w:left="567"/>
      </w:pPr>
      <w:r>
        <w:rPr>
          <w:rFonts w:ascii="Times New Roman" w:hAnsi="Times New Roman"/>
          <w:sz w:val="28"/>
        </w:rPr>
        <w:t>C) Коррозия;</w:t>
      </w:r>
    </w:p>
    <w:p>
      <w:pPr>
        <w:ind w:left="567"/>
      </w:pPr>
      <w:r>
        <w:rPr>
          <w:rFonts w:ascii="Times New Roman" w:hAnsi="Times New Roman"/>
          <w:sz w:val="28"/>
        </w:rPr>
        <w:t>D) Расслоение;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