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«Техническое черчение»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Чтение и выполнение электрических и функциональных схем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умений читать и выполнять электрические принципиальные, функциональные и соединительные схемы систем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Виды схем и их назначение в системах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практике наладчика КИПиА используются следующие виды схем: структурные, функциональные, принципиальные (полные и элементные), соединения (монтажные), подключения и общие. Структурная схема определяет основные функциональные части изделия и связи между ними, позволяя наладчику понять общую архитектуру системы автоматизации. Функциональная схема раскрывает процессы, протекающие в отдельных функциональных цепях, и служит основным документом для наладки.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Принципиальная электрическая схема определяет полный состав электрических элементов и все связи между ними, давая детальное представление о принципах работы устройства. Для наладчика принципиальная схема является основным рабочим документом, по которому производится проверка правильности соединений, поиск неисправностей и настройка параметров. Схема соединений (монтажная) содержит данные для выполнения электрических соединений и используется при проверке правильности монтажа перед наладкой.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чтении схем наладчик должен уметь прослеживать электрические цепи от источника питания до потребителя, определять назначение каждого элемента, понимать логику работы релейно-контактных схем и электронных узлов. Умение читать схемы является базовым навыком наладчика, без которого невозможна качественная наладка систем КИПиА.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Правила выполнения электрических принципиальных схем по ГОСТ 21.613-88 и ГОСТ 2.702-2011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Электрические принципиальные схемы выполняются в соответствии с требованиями ГОСТ 2.702-2011 «ЕСКД. Правила выполнения электрических схем» и ГОСТ 21.613-88 «СПДС. Силовое электрооборудование. Рабочие чертежи». Все элементы на схеме изображаются условными графическими обозначениями по ГОСТ 2.721, ГОСТ 2.755 и другим стандартам серии ЕСКД. Каждому элементу присваивается позиционное обозначение, состоящее из буквенного кода и порядкового номера.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Буквенные коды наиболее распространённых элементов: К — реле, контакторы; Q — выключатели, разъединители; S — выключатели кнопочные, переключатели; T — трансформаторы; V — полупроводниковые приборы; X — соединения контактные; Y — электромагниты. Перечень элементов оформляется в виде таблицы, помещаемой над основной надписью или на отдельных листах. Наладчик должен знать систему буквенно-цифровых обозначений для быстрого ориентирования в схеме.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систем КИПиА наладчик использует принципиальную схему для: проверки соответствия смонтированной схемы проектной; прозвонки цепей и проверки правильности подключения приборов; определения контуров, подлежащих настройке и регулировке; документирования внесённых в схему изменений после наладки. Все отступления от проекта согласовываются с проектировщиком и оформляются документально.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Функциональные схемы автоматизации (ФСА) и их чтение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Функциональная схема автоматизации (ФСА) является основным техническим документом, определяющим структуру и уровень автоматизации технологического процесса. ФСА выполняется по ГОСТ 21.404-85 и показывает состав и функциональные связи технологического оборудования, приборов и средств автоматизации. На схеме изображаются технологическое оборудование, коммуникации, органы управления и средства автоматизации с указанием связей между ними.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 ФСА каждый контур контроля и управления имеет буквенно-цифровое позиционное обозначение. Первая буква обозначает измеряемую величину (T — температура, P — давление, F — расход, L — уровень), последующие буквы — функцию прибора (I — показание, R — регистрация, C — регулирование, A — сигнализация, T — первичное преобразование). Например, обозначение TE-101 расшифровывается как первичный преобразователь температуры контура 101, а TIC-101 — регулятор температуры с показанием.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использует ФСА для определения общего состава приборов и систем автоматизации, подлежащих наладке, а также для понимания логики работы каждого контура управления. По ФСА наладчик составляет программу наладочных работ, определяет последовательность настройки приборов и систем регулирования, планирует потребность в средствах измерений и испытательном оборудовании.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Тип линии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Толщина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Сплошная основная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 (0,5–1,4 мм)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Линии видимого контура, рамка, основная надпись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Сплошная тонкая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s/3–s/2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Размерные и выносные линии, штриховка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Штриховая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s/2–s/3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Линии невидимого контура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Штрихпунктирная тонкая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s/3–s/2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Осевые и центровые линии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Штрихпунктирная утолщённая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s/2–2s/3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Обозначение поверхностей под обработку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Разомкнутая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s–1,5s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Линии сечений и разрезов</w:t>
            </w:r>
          </w:p>
        </w:tc>
      </w:tr>
    </w:tbl>
    <w:p>
      <w:pPr>
        <w:jc w:val="center"/>
      </w:pPr>
      <w:r>
        <w:rPr>
          <w:i/>
          <w:sz w:val="18"/>
        </w:rPr>
        <w:t>Таблица 1. Типы линий на чертежах по ГОСТ 2.303-68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виды схем, используемых при наладке систем КИПиА, и укажите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стандарты регламентируют выполнение электрических принципиальных схем?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Что означает буквенно-цифровое позиционное обозначение TIC-101 на функциональной схеме автоматизации?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каких целей наладчик использует принципиальную электрическую схему при выполнении наладочных работ?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Каков порядок составления программы наладочных работ на основе функциональной схемы автоматизации?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Обозначения контрольно-измерительных приборов на схемах по ГОСТ 21.404-85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системы условных обозначений приборов и средств автоматизации на функциональных схемах по ГОСТ 21.404-85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Система буквенных обозначений измеряемых величин и функций приборов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21.404-85 устанавливает систему буквенных обозначений для указания измеряемых величин и функций, выполняемых приборами. Первая буква обозначает измеряемую величину: A — анализ состава, D — плотность, E — электрическая величина, F — расход, H — ручное воздействие, I — ток, K — время, L — уровень, M — влажность, P — давление, Q — состав, R — радиоактивность, S — скорость, T — температура, V — вязкость, W — масса, X — нерекомендуемая величина.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Последующие буквы обозначают функцию: C — регулирование, E — первичное преобразование, I — показание, R — регистрация, S — включение, T — дистанционная передача, Y — преобразование сигнала. Буква A в последующих позициях означает сигнализацию, буква H — верхний предел, L — нижний предел. Например, PDSAH — дифференциальное давление с сигнализацией верхнего предела, а FQI — расход с показанием и интегрированием.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свободно читать буквенные обозначения для правильной идентификации приборов на схемах и определения их функционального назначения. Это необходимо при составлении перечня приборов, подлежащих наладке, при проверке правильности проектных решений и при оформлении документации на выполненные наладочные работы.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Графические обозначения приборов и средств автоматизации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Графические обозначения приборов на ФСА по ГОСТ 21.404-85 представляют собой окружности или овалы, в которые вписываются буквенные и цифровые обозначения. Прибор, установленный по месту, изображается сплошной тонкой линией, а прибор, установленный на щите в операторной, — сплошной основной и штриховой линиями (двойной окружностью). Внутри окружности горизонтальная черта разделяет позиционное обозначение (сверху) и номер позиции (снизу).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Линии связи между приборами изображаются сплошными тонкими линиями. Импульсные линии связи (пневматические, гидравлические) обозначаются штриховыми линиями, электрические — сплошными. Для обозначения линий связи, идущих на щит управления, применяются специальные разрывы с указанием направления. Пересечение линий связи без соединения обозначается дугой, а соединение — точкой.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уметь читать графические обозначения для определения места установки прибора (по месту или на щите), типа связи между приборами и характера сигнала. Это важно при планировании маршрутов наладочных работ, определении доступности приборов для настройки и расчёте времени на наладку. Правильное чтение графических обозначений позволяет наладчику избежать ошибок при подключении испытательного оборудования.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Примеры чтения и составления обозначений приборов на ФСА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Рассмотрим практические примеры чтения обозначений. Контур контроля температуры: TE-201 (первичный преобразователь температуры — термопреобразователь сопротивления) подключён к TIC-201 (показывающий регулятор температуры на щите). Сигнал от TIC-201 поступает на TY-201 (электропневматический преобразователь), который управляет TV-201 (регулирующий клапан с мембранным приводом). Наладчик последовательно настраивает каждый элемент контура.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Контур контроля давления с сигнализацией: PT-301 (датчик давления) передаёт сигнал на PISA-301 (прибор показания, сигнализации верхнего и нижнего пределов давления на щите). При наладке наладчик подаёт калибровочное давление на PT-301, проверяет выходной сигнал, затем настраивает пороги сигнализации в PISA-301. Аналогично читаются контуры расхода (F), уровня (L) и других параметров.</w:t>
      </w:r>
    </w:p>
    <w:p/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составлении обозначений наладчик должен следовать правилам: первая буква всегда обозначает измеряемую величину; буквы I, R, C, A указывают функцию; номер позиции состоит из трёх цифр (первая — номер технологической установки, последующие — порядковый номер контура). Умение правильно читать и составлять обозначения — обязательное условие грамотной наладки систем КИПиА.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Обозначение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Наименование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Пример применения в КИПиА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Электрическая схема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Схема подключения датчика температуры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Гидравлическая схема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Схема импульсных линий расходомера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Пневматическая схема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Схема пневматического ПИД-регулятора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Кинематическая схема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Схема механического привода клапана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Монтажная схема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Схема установки прибора на трубопроводе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Схема автоматизации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Функциональная схема АСУ ТП</w:t>
            </w:r>
          </w:p>
        </w:tc>
      </w:tr>
    </w:tbl>
    <w:p>
      <w:pPr>
        <w:jc w:val="center"/>
      </w:pPr>
      <w:r>
        <w:rPr>
          <w:i/>
          <w:sz w:val="18"/>
        </w:rPr>
        <w:t>Таблица 2. Виды схем по ГОСТ 2.701-84 и их применение в КИПиА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137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02_drawing_typ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1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1. Применение типов чертежей и схем в профессии наладчика КИПиА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буквы обозначают измеряемые величины: температуру, давление, расход, уровень?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Что означает обозначение PDSAH на функциональной схеме автоматизации?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графически различаются приборы, установленные по месту и на щите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Расшифруйте обозначение контура FQI-102 и перечислите элементы, подлежащие наладке.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Какие правила нумерации позиционных обозначений приборов установлены ГОСТ 21.404-85?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