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«Основы программируемых логических контроллеров (ПЛК) и SCADA-систем»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Архитектура и принцип работы ПЛК. Цикл сканирования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архитектуры программируемых логических контроллеров, принципов их работы и особенностей цикла сканирования при наладке систем автоматизации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Архитектура и основные компоненты ПЛК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Программируемый логический контроллер (ПЛК) — специализированное вычислительное устройство, предназначенное для управления технологическими процессами в реальном времени. Архитектура ПЛК включает: центральный процессор (CPU), модули ввода-вывода (дискретного и аналогового), модули связи, источник питания и программатор. CPU выполняет пользовательскую программу, хранящуюся в энергонезависимой памяти, и управляет обменом данными с модулями ввода-вывода.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Модули ввода обеспечивают приём сигналов от датчиков и первичных преобразователей: дискретные входы — сухой контакт, 24 В DC, 220 В AC; аналоговые входы — 4–20 мА, 0–10 В, термосопротивления, термопары. Модули вывода управляют исполнительными механизмами: дискретные выходы — реле, транзистор, симистор; аналоговые выходы — 4–20 мА, 0–10 В. Количество точек ввода-вывода определяется конфигурацией ПЛК и может расширяться подключением дополнительных модулей.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архитектуру ПЛК для правильной конфигурации контроллера, назначения адресов модулей, подключения датчиков и исполнительных механизмов. При наладке ПЛК наладчик проверяет правильность установки модулей, соответствие конфигурации проекта, загружает пользовательскую программу и выполняет её отладку. К наиболее распространённым ПЛК на российском рынке относятся: Siemens SIMATIC S7, Owen ПЛК, Delta DVP, Mitsubishi FX, Schneider Modicon.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Цикл сканирования ПЛК и его влияние на наладку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Работа ПЛК осуществляется циклически. Один цикл сканирования включает три фазы: чтение входов (опрос всех модулей ввода и запись значений в образ входов — область памяти входных сигналов), выполнение пользовательской программы (последовательное выполнение инструкций от первой до последней с записью результатов в образ выходов), запись выходов (передача значений из образ выходов на модули вывода). Время цикла сканирования зависит от объёма программы и количества модулей ввода-вывода и составляет от единиц до десятков миллисекунд.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Важной особенностью цикла сканирования является то, что изменения входных сигналов, произошедшие во время выполнения программы, будут обработаны только в следующем цикле. Это означает, что ПЛК реагирует на изменения с задержкой, равной времени одного цикла сканирования. Для большинства задач управления это допустимо, но для быстродействующих процессов (например, позиционирование с шаговым двигателем) может потребоваться использование прерываний.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должен учитывать влияние цикла сканирования на работу системы. Для диагностики используются: режим онлайн-мониторинга (наблюдение за значениями переменных в реальном времени), принудительное задание значений входов и выходов (форсирование), пошаговое выполнение программы. Наладчик определяет время цикла сканирования и проверяет, не превышает ли оно допустимого значения для данного технологического процесса.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Конфигурация и программирование ПЛК при наладке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Конфигурация ПЛК — настройка аппаратной структуры контроллера в программной среде разработчика: назначение типов и адресов модулей ввода-вывода, настройка параметров связи, определение областей памяти для пользовательских данных. Конфигурация создаётся в среде программирования (TIA Portal для Siemens, OwenLogic для Owen, GX Works для Mitsubishi) и загружается в контроллер перед началом наладки.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Программирование ПЛК при наладке включает: загрузку пользовательской программы в контроллер; инициализацию переменных и установку начальных значений; настройку параметров ПИД-регуляторов (коэффициенты Kp, Ki, Kd, ограничения выхода); конфигурацию коммуникационных каналов (Modbus, OPC UA, Profibus); настройку функций архивирования и диагностики. Наладчик проверяет правильность программы, выполняя пошаговую отладку.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использует функции принудительного управления (Force) для проверки работы выходов без участия программы, режим мониторинга для наблюдения за ходом выполнения программы, и точек останова (Breakpoint) для приостановки выполнения в заданных местах. Все изменения, вносимые в программу при наладке, документируются и согласовываются с проектировщиком. По завершении наладки создаётся архивная копия программы.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Siemens S7-1200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Овен ПЛК110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Delta DVP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Овен ПЛК210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Количество дискретных входов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Количество дискретных выходов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Количество аналоговых входов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Объём памяти программ (Кб)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Скорость обмена (Кбод)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Интерфейсы связи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PROFINET, RS-485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RS-485, Ethernet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RS-232, RS-485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RS-485, Ethernet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Программирование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TIA Portal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Owen Logic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WPLSoft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Owen Logic</w:t>
            </w:r>
          </w:p>
        </w:tc>
      </w:tr>
    </w:tbl>
    <w:p>
      <w:pPr>
        <w:jc w:val="center"/>
      </w:pPr>
      <w:r>
        <w:rPr>
          <w:i/>
          <w:sz w:val="18"/>
        </w:rPr>
        <w:t>Таблица 1. Сравнительные характеристики ПЛК, применяемых в КИПиА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основные компоненты архитектуры ПЛК и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Опишите фазы цикла сканирования ПЛК и их последовательность.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время цикла сканирования влияет на быстродействие системы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режимы отладки ПЛК используются при наладке?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Что включает конфигурация ПЛК и в каких программных средах она выполняется?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Языки программирования ПЛК по МЭК 61131-3 (LD, FBD, ST, SFC)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языков программирования ПЛК по стандарту МЭК 61131-3 и их применения при наладке систем автоматизации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Стандарт МЭК 61131-3 и обзор языков программирования ПЛК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Международный стандарт МЭК 61131-3 (ГОСТ Р МЭК 61131-3) определяет пять языков программирования ПЛК: два текстовых — список инструкций (IL) и структурированный текст (ST); три графических — релейно-контактные схемы (LD), функциональные блоковые диаграммы (FBD) и последовательностные функциональные схемы (SFC). Каждый язык ориентирован на определённый класс задач и может использоваться в сочетании с другими языками в рамках одного проекта.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LD (Ladder Diagram) основан на релейно-контактных схемах и наиболее понятен инженерам, работающим с электрическими схемами. Программа на LD представляет собой набор рун (ступеней), состоящих из контактов (входов) и катушек (выходов). Язык FBD (Function Block Diagram) основан на функциональных блоках, соединённых линиями связи, и удобен для описания аналоговых алгоритмов (ПИД-регулирование, математические операции).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ST (Structured Text) — высокоуровневый текстовый язык, подобный Паскалю, предназначенный для сложных вычислений и обработки данных. Язык SFC (Sequential Function Chart) описывает последовательность шагов и переходов между ними, удобен для программирования многостадийных процессов. Язык IL (Instruction List) — ассемблероподобный язык, используется редко. Наладчик КИПиА должен понимать все языки для чтения и отладки программ, написанных различными разработчиками.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Языки LD и FBD: структура, элементы и применение при наладке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LD (релейно-контактные схемы) использует графические элементы: нормально разомкнутый контакт (| |), нормально замкнутый контакт (|/|), катушку (-( )-), функциональные блоки (таймеры, счётчики). Логика работы: катушка активна, если через неё протекает «ток» от левой шины к правой через замкнутые контакты. Параллельное соединение контактов — логическое ИЛИ, последовательное — логическое И. При наладке LD-программы наладчик контролирует состояние контактов и катушек в режиме мониторинга.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FBD (функциональные блоковые диаграммы) использует блоки с входами и выходами, соединённые линиями связи. Стандартные блоки: AND, OR, NOT, XOR — логические операции; ADD, SUB, MUL, DIV — арифметические; GT, LT, EQ — сравнения; TON, TOF, TP — таймеры; CTU, CTD — счётчики; PID — регулятор. Блоки могут быть пользовательскими, инкапсулирующими сложную логику. Выход одного блока может подключаться к входам нескольких блоков.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использует LD для отладки дискретной логики (пуск/стоп, блокировки, сигнализация) и FBD — для аналоговых алгоритмов (ПИД-регулирование, нормализация сигналов, масштабирование). В режиме мониторинга наладчик видит прохождение сигналов через элементы схемы и может выявить ошибки логики. При необходимости наладчик корректирует параметры блоков (уставки таймеров, коэффициенты ПИД-регулятора) онлайн, без остановки контроллера.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Языки ST и SFC: особенности и применение при наладке сложных алгоритмов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ST (структурированный текст) поддерживает конструкции: присваивание (:=), условный оператор (IF...THEN...ELSE...END_IF), оператор выбора (CASE), циклы (FOR, WHILE, REPEAT), вызов функций и функциональных блоков. ST применяется для реализации сложных математических вычислений, обработки массивов данных, реализации нестандартных алгоритмов управления, которые затруднительно запрограммировать на LD или FBD.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Пример ST-кода для ПИД-регулирования: Error := SetPoint - ProcessValue; Integral := Integral + Error * SampleTime; Derivative := (Error - PrevError) / SampleTime; Output := Kp * Error + Ki * Integral + Kd * Derivative; PrevError := Error. Наладчик может изменять коэффициенты Kp, Ki, Kd онлайн, подбирая оптимальные параметры регулятора по реакции системы на ступенчатое воздействие.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SFC (последовательностные функциональные схемы) описывает процесс в виде шагов (состояний) и переходов между ними. Каждый шаг содержит действия (включить насос, открыть клапан), а переход — условие (достигнут уровень, прошло время). SFC удобен для программирования многостадийных процессов (пуск установки, останов, промывка). При наладке SFC-программы наладчик видит текущий активный шаг и может принудительно переключать шаги для проверки логики переходов. Наладчик проверяет корректность условий переходов и правильность выполняемых действий на каждом шаге.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пять языков программирования ПЛК по МЭК 61131-3 и укажите типичные области их применения.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графические элементы используются в языке LD и какую логику они реализуют?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стандартные функциональные блоки применяются в языке FBD для реализации ПИД-регулирования?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Приведите пример ST-кода для вычисления ПИД-закона регулирования.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 используется язык SFC для программирования многостадийных процессов при наладке?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3. SCADA-системы: архитектура, функции, протоколы обмена данными (Modbus, OPC UA)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архитектуры и функций SCADA-систем, а также протоколов обмена данными между ПЛК и SCADA при наладке АСУ ТП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3.1. Архитектура и основные функции SCADA-систем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SCADA (Supervisory Control And Data Acquisition) — система диспетчерского управления и сбора данных, обеспечивающая мониторинг и управление технологическими процессами. Архитектура SCADA-системы включает: уровень полевых устройств (датчики, исполнительные механизмы), уровень контроллеров (ПЛК), уровень серверов (SCADA-сервер, сервер баз данных) и уровень рабочих станций операторов (HMI). Связь между уровнями осуществляется по промышленным сетям.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функции SCADA: сбор данных с ПЛК в реальном времени; отображение технологического процесса на мнемосхемах; архивирование данных (тренды, журналы событий); сигнализация об аварийных и предупредительных отклонениях; дистанционное управление оборудованием; формирование отчётов; резервирование серверов и линий связи для обеспечения надёжности.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SCADA-системы наладчик выполняет: настройку коммуникационных каналов с ПЛК, создание и настройку переменных (тегов), привязку тегов к элементам мнемосхем, настройку порогов сигнализации, конфигурацию архивирования, настройку прав доступа пользователей. Наиболее распространённые SCADA-системы: Siemens WinCC, Овен Tracer, Круг Genesis64, Wonderware InTouch, MasterSCADA.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3.2. Протокол Modbus: структура, типы данных и наладка обмена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Протокол Modbus — открытый коммуникационный протокол, разработанный фирмой Modicon (ныне Schneider Electric), ставший де-факто стандартом промышленной автоматизации. Modbus существует в двух вариантах: Modbus RTU (бинарный, по интерфейсу RS-485) и Modbus TCP (по сети Ethernet). Структура сообщения: адрес ведомого устройства, код функции, данные, контрольная сумма (CRC для RTU).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коды функций Modbus: 01 — чтение дискретных выходов, 02 — чтение дискретных входов, 03 — чтение регистров хранения (holding registers), 04 — чтение регистров ввода (input registers), 05 — запись одного дискретного выхода, 06 — запись одного регистра хранения, 15 — запись нескольких дискретных выходов, 16 — запись нескольких регистров хранения. Регистры хранения используются для передачи аналоговых значений и уставок, а дискретные — для состояния входов/выходов.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обмена по Modbus наладчик: задаёт адреса и параметры порта (скорость, чётность, стоп-биты) для каждого устройства; настраивает таблицы соответствия адресов Modbus переменным ПЛК и SCADA; проверяет обмен с помощью мониторинга трафика (анализатор протокола); устраняет типичные проблемы: конфликт адресов, несоответствие скоростей, неправильный порядок байтов (big-endian / little-endian), превышение времени ответа (timeout).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3.3. Протокол OPC UA: архитектура и преимущества при наладке АСУ ТП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OPC UA (Open Platform Communications Unified Architecture) — платформонезависимый протокол обмена данными, обеспечивающий безопасный, надёжный и высокопроизводительный обмен информацией между устройствами и приложениями разных производителей. В отличие от классического OPC (на базе COM/DCOM), OPC UA не зависит от операционной системы и работает на Linux, Windows и встраиваемых системах. OPC UA поддерживает модели публикации-подписки (Pub/Sub) и клиент-сервер.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OPC UA основана на информационной модели, описывающей данные в виде узлов (Nodes) с атрибутами и ссылками. Узлы организованы в адресное пространство, где каждый объект (датчик, клапан, ПЛК) представлен с его свойствами, методами и событиями. Это позволяет не только передавать значения, но и описывать семантику данных (единицы измерения, диапазоны, статус качества). Безопасность обеспечивается аутентификацией, шифрованием (TLS) и контролем доступа.</w:t>
      </w:r>
    </w:p>
    <w:p/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АСУ ТП с использованием OPC UA наладчик: настраивает OPC UA-сервер на ПЛК (определяет узлы для публикации, настраивает безопасность); подключает SCADA-систему как OPC UA-клиент; проверяет доступность узлов и корректность значений; настраивает подписки на изменения переменных. Преимущества OPC UA перед Modbus: независимость от платформы, встроенная безопасность, семантическое описание данных, возможность горизонтального и вертикального обмена (от датчика до облака).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 SCADA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Примеры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Сервер ввода-вывода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Опрос контроллеров, сбор данных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Trace Mode, Siemens WinCC, SCADA Infinity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Сервер базы данных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Хранение архивов технологических параметров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Server, PostgreSQL, встроенная БД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АРМ оператора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Отображение мнемосхем, управление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Рабочая станция с HMI-интерфейсом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Веб-сервер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Удалённый доступ к данным АСУ ТП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Web-клиент SCADA-системы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Модуль отчётов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Формирование рапортов и журналов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Генератор отчётов, Excel-экспорт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Модуль аварийной сигнализации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Регистрация и оповещение о нарушениях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Система ALARM, SMS/E-mail уведомления</w:t>
            </w:r>
          </w:p>
        </w:tc>
      </w:tr>
    </w:tbl>
    <w:p>
      <w:pPr>
        <w:jc w:val="center"/>
      </w:pPr>
      <w:r>
        <w:rPr>
          <w:i/>
          <w:sz w:val="18"/>
        </w:rPr>
        <w:t>Таблица 2. Компоненты SCADA-системы и их функции в АСУ ТП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422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_08_scada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2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1. Структура компонентов АСУ ТП на базе ПЛК и SCADA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3):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уровни архитектуры SCADA-системы и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основные функции выполняет SCADA-система при управлении технологическим процессом?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В чём различие между протоколами Modbus RTU и Modbus TCP?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коды функций Modbus используются для чтения и записи регистров хранения?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В чём преимущества протокола OPC UA перед Modbus при наладке АСУ ТП?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