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по общепрофессиональному циклу (ОП.0.0)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sz w:val="28"/>
        </w:rPr>
        <w:t>1.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Инструкция по охране труда;</w:t>
      </w:r>
    </w:p>
    <w:p>
      <w:pPr>
        <w:ind w:left="567"/>
      </w:pPr>
      <w:r>
        <w:rPr>
          <w:rFonts w:ascii="Times New Roman" w:hAnsi="Times New Roman"/>
          <w:sz w:val="28"/>
        </w:rPr>
        <w:t>B) Договор аренды;</w:t>
      </w:r>
    </w:p>
    <w:p>
      <w:pPr>
        <w:ind w:left="567"/>
      </w:pPr>
      <w:r>
        <w:rPr>
          <w:rFonts w:ascii="Times New Roman" w:hAnsi="Times New Roman"/>
          <w:sz w:val="28"/>
        </w:rPr>
        <w:t>C)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D) Технологическая карта.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sz w:val="28"/>
        </w:rPr>
        <w:t>A)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sz w:val="28"/>
        </w:rPr>
        <w:t>B) Солнцезащитные очки и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и респиратор только;</w:t>
      </w:r>
    </w:p>
    <w:p>
      <w:pPr>
        <w:ind w:left="567"/>
      </w:pPr>
      <w:r>
        <w:rPr>
          <w:rFonts w:ascii="Times New Roman" w:hAnsi="Times New Roman"/>
          <w:sz w:val="28"/>
        </w:rPr>
        <w:t>D) Наушники и перчатки хлопчатобумажные.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Водный;</w:t>
      </w:r>
    </w:p>
    <w:p>
      <w:pPr>
        <w:ind w:left="567"/>
      </w:pPr>
      <w:r>
        <w:rPr>
          <w:rFonts w:ascii="Times New Roman" w:hAnsi="Times New Roman"/>
          <w:sz w:val="28"/>
        </w:rPr>
        <w:t>B) Пенный;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Углекислотный;</w:t>
      </w:r>
    </w:p>
    <w:p>
      <w:pPr>
        <w:ind w:left="567"/>
      </w:pPr>
      <w:r>
        <w:rPr>
          <w:rFonts w:ascii="Times New Roman" w:hAnsi="Times New Roman"/>
          <w:sz w:val="28"/>
        </w:rPr>
        <w:t>D) Порошковый с водой.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sz w:val="28"/>
        </w:rPr>
        <w:t>B)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sz w:val="28"/>
        </w:rPr>
        <w:t>C) Сообщить мастеру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Протереть станок влажной тряпкой.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sz w:val="28"/>
        </w:rPr>
        <w:t>A) 1:2;</w:t>
      </w:r>
    </w:p>
    <w:p>
      <w:pPr>
        <w:ind w:left="567"/>
      </w:pPr>
      <w:r>
        <w:rPr>
          <w:rFonts w:ascii="Times New Roman" w:hAnsi="Times New Roman"/>
          <w:sz w:val="28"/>
        </w:rPr>
        <w:t>B) 2:1;</w:t>
      </w:r>
    </w:p>
    <w:p>
      <w:pPr>
        <w:ind w:left="567"/>
      </w:pPr>
      <w:r>
        <w:rPr>
          <w:rFonts w:ascii="Times New Roman" w:hAnsi="Times New Roman"/>
          <w:sz w:val="28"/>
        </w:rPr>
        <w:t>C) 5:1;</w:t>
      </w:r>
    </w:p>
    <w:p>
      <w:pPr>
        <w:ind w:left="567"/>
      </w:pPr>
      <w:r>
        <w:rPr>
          <w:rFonts w:ascii="Times New Roman" w:hAnsi="Times New Roman"/>
          <w:sz w:val="28"/>
        </w:rPr>
        <w:t>D) 1:1.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Сборочный;</w:t>
      </w:r>
    </w:p>
    <w:p>
      <w:pPr>
        <w:ind w:left="567"/>
      </w:pPr>
      <w:r>
        <w:rPr>
          <w:rFonts w:ascii="Times New Roman" w:hAnsi="Times New Roman"/>
          <w:sz w:val="28"/>
        </w:rPr>
        <w:t>B) Габаритный;</w:t>
      </w:r>
    </w:p>
    <w:p>
      <w:pPr>
        <w:ind w:left="567"/>
      </w:pPr>
      <w:r>
        <w:rPr>
          <w:rFonts w:ascii="Times New Roman" w:hAnsi="Times New Roman"/>
          <w:sz w:val="28"/>
        </w:rPr>
        <w:t>C) Рабочий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D) Кинематическая схема.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Медь;</w:t>
      </w:r>
    </w:p>
    <w:p>
      <w:pPr>
        <w:ind w:left="567"/>
      </w:pPr>
      <w:r>
        <w:rPr>
          <w:rFonts w:ascii="Times New Roman" w:hAnsi="Times New Roman"/>
          <w:sz w:val="28"/>
        </w:rPr>
        <w:t>B) Алюминий;</w:t>
      </w:r>
    </w:p>
    <w:p>
      <w:pPr>
        <w:ind w:left="567"/>
      </w:pPr>
      <w:r>
        <w:rPr>
          <w:rFonts w:ascii="Times New Roman" w:hAnsi="Times New Roman"/>
          <w:sz w:val="28"/>
        </w:rPr>
        <w:t>C) Цинк;</w:t>
      </w:r>
    </w:p>
    <w:p>
      <w:pPr>
        <w:ind w:left="567"/>
      </w:pPr>
      <w:r>
        <w:rPr>
          <w:rFonts w:ascii="Times New Roman" w:hAnsi="Times New Roman"/>
          <w:sz w:val="28"/>
        </w:rPr>
        <w:t>D) Железо.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Что такое твёрдость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Способность материала проводить тепло.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sz w:val="28"/>
        </w:rPr>
        <w:t>A) Ст3;</w:t>
      </w:r>
    </w:p>
    <w:p>
      <w:pPr>
        <w:ind w:left="567"/>
      </w:pPr>
      <w:r>
        <w:rPr>
          <w:rFonts w:ascii="Times New Roman" w:hAnsi="Times New Roman"/>
          <w:sz w:val="28"/>
        </w:rPr>
        <w:t>B) У8;</w:t>
      </w:r>
    </w:p>
    <w:p>
      <w:pPr>
        <w:ind w:left="567"/>
      </w:pPr>
      <w:r>
        <w:rPr>
          <w:rFonts w:ascii="Times New Roman" w:hAnsi="Times New Roman"/>
          <w:sz w:val="28"/>
        </w:rPr>
        <w:t>C) 45;</w:t>
      </w:r>
    </w:p>
    <w:p>
      <w:pPr>
        <w:ind w:left="567"/>
      </w:pPr>
      <w:r>
        <w:rPr>
          <w:rFonts w:ascii="Times New Roman" w:hAnsi="Times New Roman"/>
          <w:sz w:val="28"/>
        </w:rPr>
        <w:t>D) Р6М5.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sz w:val="28"/>
        </w:rPr>
        <w:t>A)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C) Пружинный механизм;</w:t>
      </w:r>
    </w:p>
    <w:p>
      <w:pPr>
        <w:ind w:left="567"/>
      </w:pPr>
      <w:r>
        <w:rPr>
          <w:rFonts w:ascii="Times New Roman" w:hAnsi="Times New Roman"/>
          <w:sz w:val="28"/>
        </w:rPr>
        <w:t>D) Электромагнитная муфта.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Что такое крутящий момент?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вдоль оси;</w:t>
      </w:r>
    </w:p>
    <w:p>
      <w:pPr>
        <w:ind w:left="567"/>
      </w:pPr>
      <w:r>
        <w:rPr>
          <w:rFonts w:ascii="Times New Roman" w:hAnsi="Times New Roman"/>
          <w:sz w:val="28"/>
        </w:rPr>
        <w:t>B) Произведение силы на плечо, вызывающее вращение;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D) Мощность электродвигателя.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ind w:left="567"/>
      </w:pPr>
      <w:r>
        <w:rPr>
          <w:rFonts w:ascii="Times New Roman" w:hAnsi="Times New Roman"/>
          <w:sz w:val="28"/>
        </w:rPr>
        <w:t>C) Сферический;</w:t>
      </w:r>
    </w:p>
    <w:p>
      <w:pPr>
        <w:ind w:left="567"/>
      </w:pPr>
      <w:r>
        <w:rPr>
          <w:rFonts w:ascii="Times New Roman" w:hAnsi="Times New Roman"/>
          <w:sz w:val="28"/>
        </w:rPr>
        <w:t>D) Упорный.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Разрешение на выполнение работы;</w:t>
      </w:r>
    </w:p>
    <w:p>
      <w:pPr>
        <w:ind w:left="567"/>
      </w:pPr>
      <w:r>
        <w:rPr>
          <w:rFonts w:ascii="Times New Roman" w:hAnsi="Times New Roman"/>
          <w:sz w:val="28"/>
        </w:rPr>
        <w:t>C) Номинальный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формы детали.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 ШЦ-I;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 гладкий;</w:t>
      </w:r>
    </w:p>
    <w:p>
      <w:pPr>
        <w:ind w:left="567"/>
      </w:pPr>
      <w:r>
        <w:rPr>
          <w:rFonts w:ascii="Times New Roman" w:hAnsi="Times New Roman"/>
          <w:sz w:val="28"/>
        </w:rPr>
        <w:t>D) Угломер.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sz w:val="28"/>
        </w:rPr>
        <w:t>A) Скользящая;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Литьё;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Сварка;</w:t>
      </w:r>
    </w:p>
    <w:p>
      <w:pPr>
        <w:ind w:left="567"/>
      </w:pPr>
      <w:r>
        <w:rPr>
          <w:rFonts w:ascii="Times New Roman" w:hAnsi="Times New Roman"/>
          <w:sz w:val="28"/>
        </w:rPr>
        <w:t>D) Точение.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Что такое припуск на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Расстояние между станками в цеху;</w:t>
      </w:r>
    </w:p>
    <w:p>
      <w:pPr>
        <w:ind w:left="567"/>
      </w:pPr>
      <w:r>
        <w:rPr>
          <w:rFonts w:ascii="Times New Roman" w:hAnsi="Times New Roman"/>
          <w:sz w:val="28"/>
        </w:rPr>
        <w:t>B) Слой материала, удаляемый с заготовки для получения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D) Время, затрачиваемое на обработку.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Что является основным мерой защиты от поражения электрическим током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освещённости рабочего места;</w:t>
      </w:r>
    </w:p>
    <w:p>
      <w:pPr>
        <w:ind w:left="567"/>
      </w:pPr>
      <w:r>
        <w:rPr>
          <w:rFonts w:ascii="Times New Roman" w:hAnsi="Times New Roman"/>
          <w:sz w:val="28"/>
        </w:rPr>
        <w:t>B) Использование только новых инструментов;</w:t>
      </w:r>
    </w:p>
    <w:p>
      <w:pPr>
        <w:ind w:left="567"/>
      </w:pPr>
      <w:r>
        <w:rPr>
          <w:rFonts w:ascii="Times New Roman" w:hAnsi="Times New Roman"/>
          <w:sz w:val="28"/>
        </w:rPr>
        <w:t>C) Регулярная чистка оборудования от стружки;</w:t>
      </w:r>
    </w:p>
    <w:p>
      <w:pPr>
        <w:ind w:left="567"/>
      </w:pPr>
      <w:r>
        <w:rPr>
          <w:rFonts w:ascii="Times New Roman" w:hAnsi="Times New Roman"/>
          <w:sz w:val="28"/>
        </w:rPr>
        <w:t>D) Защитное заземление корпуса станка.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