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A6CA97" w14:textId="77777777" w:rsidR="00BE3778" w:rsidRPr="00BE3778" w:rsidRDefault="00BE3778" w:rsidP="00BE3778">
      <w:pPr>
        <w:rPr>
          <w:rFonts w:ascii="Times New Roman" w:hAnsi="Times New Roman" w:cs="Times New Roman"/>
          <w:b/>
          <w:bCs/>
        </w:rPr>
      </w:pPr>
      <w:r w:rsidRPr="00E044AB">
        <w:rPr>
          <w:rStyle w:val="ae"/>
          <w:rFonts w:ascii="Times New Roman" w:hAnsi="Times New Roman" w:cs="Times New Roman"/>
        </w:rPr>
        <w:t xml:space="preserve">Комплект лекций по междисциплинарному курсу </w:t>
      </w:r>
      <w:r w:rsidRPr="00910D0E">
        <w:rPr>
          <w:rFonts w:ascii="Times New Roman" w:hAnsi="Times New Roman" w:cs="Times New Roman"/>
        </w:rPr>
        <w:br/>
      </w:r>
      <w:r w:rsidRPr="00E044AB">
        <w:rPr>
          <w:rStyle w:val="ae"/>
          <w:rFonts w:ascii="Times New Roman" w:hAnsi="Times New Roman" w:cs="Times New Roman"/>
        </w:rPr>
        <w:t xml:space="preserve">Технология монтажа, обслуживания и ремонта схем </w:t>
      </w:r>
      <w:proofErr w:type="spellStart"/>
      <w:r w:rsidRPr="00E044AB">
        <w:rPr>
          <w:rStyle w:val="ae"/>
          <w:rFonts w:ascii="Times New Roman" w:hAnsi="Times New Roman" w:cs="Times New Roman"/>
        </w:rPr>
        <w:t>КИПиА</w:t>
      </w:r>
      <w:proofErr w:type="spellEnd"/>
      <w:r w:rsidRPr="00E044AB">
        <w:rPr>
          <w:rStyle w:val="ae"/>
          <w:rFonts w:ascii="Times New Roman" w:hAnsi="Times New Roman" w:cs="Times New Roman"/>
        </w:rPr>
        <w:t>»</w:t>
      </w:r>
      <w:r w:rsidRPr="00E044AB">
        <w:rPr>
          <w:rFonts w:ascii="Times New Roman" w:hAnsi="Times New Roman" w:cs="Times New Roman"/>
        </w:rPr>
        <w:br/>
        <w:t>Для профессии </w:t>
      </w:r>
      <w:r w:rsidRPr="00E044AB">
        <w:rPr>
          <w:rStyle w:val="ae"/>
          <w:rFonts w:ascii="Times New Roman" w:hAnsi="Times New Roman" w:cs="Times New Roman"/>
        </w:rPr>
        <w:t>18494 «Слесарь по контрольно-измерительным приборам и автоматике»</w:t>
      </w:r>
      <w:r w:rsidRPr="00E044AB">
        <w:rPr>
          <w:rFonts w:ascii="Times New Roman" w:hAnsi="Times New Roman" w:cs="Times New Roman"/>
        </w:rPr>
        <w:br/>
      </w:r>
      <w:r w:rsidRPr="00E044AB">
        <w:rPr>
          <w:rStyle w:val="ae"/>
          <w:rFonts w:ascii="Times New Roman" w:hAnsi="Times New Roman" w:cs="Times New Roman"/>
        </w:rPr>
        <w:t>(повышение квалификации на 4–6 разряды)</w:t>
      </w:r>
    </w:p>
    <w:p w14:paraId="425E68FA" w14:textId="18B6C3BF" w:rsidR="00223CB5" w:rsidRPr="00E044AB" w:rsidRDefault="00BE3778" w:rsidP="00BE37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3656A5">
          <v:rect id="_x0000_i1034" style="width:0;height:.75pt" o:hralign="center" o:hrstd="t" o:hr="t" fillcolor="#a0a0a0" stroked="f"/>
        </w:pict>
      </w:r>
      <w:bookmarkStart w:id="0" w:name="_GoBack"/>
      <w:bookmarkEnd w:id="0"/>
      <w:r w:rsidR="00223CB5" w:rsidRPr="00E044AB">
        <w:rPr>
          <w:rStyle w:val="ae"/>
          <w:rFonts w:ascii="Times New Roman" w:hAnsi="Times New Roman" w:cs="Times New Roman"/>
        </w:rPr>
        <w:t>Тема:</w:t>
      </w:r>
      <w:r w:rsidR="00223CB5" w:rsidRPr="00E044AB">
        <w:rPr>
          <w:rFonts w:ascii="Times New Roman" w:hAnsi="Times New Roman" w:cs="Times New Roman"/>
        </w:rPr>
        <w:t> Виды электрических схем. Основные обозначения, применяемые на электрических схемах</w:t>
      </w:r>
      <w:r w:rsidR="00223CB5" w:rsidRPr="00E044AB">
        <w:rPr>
          <w:rFonts w:ascii="Times New Roman" w:hAnsi="Times New Roman" w:cs="Times New Roman"/>
        </w:rPr>
        <w:br/>
      </w:r>
      <w:r w:rsidR="00223CB5" w:rsidRPr="00E044AB">
        <w:rPr>
          <w:rStyle w:val="ae"/>
          <w:rFonts w:ascii="Times New Roman" w:hAnsi="Times New Roman" w:cs="Times New Roman"/>
        </w:rPr>
        <w:t>Продолжительность:</w:t>
      </w:r>
      <w:r w:rsidR="00223CB5" w:rsidRPr="00E044AB">
        <w:rPr>
          <w:rFonts w:ascii="Times New Roman" w:hAnsi="Times New Roman" w:cs="Times New Roman"/>
        </w:rPr>
        <w:t xml:space="preserve"> 1 академический час </w:t>
      </w:r>
      <w:r w:rsidR="00223CB5" w:rsidRPr="00E044AB">
        <w:rPr>
          <w:rFonts w:ascii="Times New Roman" w:hAnsi="Times New Roman" w:cs="Times New Roman"/>
        </w:rPr>
        <w:br/>
      </w:r>
      <w:r w:rsidR="00223CB5" w:rsidRPr="00E044AB">
        <w:rPr>
          <w:rStyle w:val="ae"/>
          <w:rFonts w:ascii="Times New Roman" w:hAnsi="Times New Roman" w:cs="Times New Roman"/>
        </w:rPr>
        <w:t>Цель лекции:</w:t>
      </w:r>
      <w:r w:rsidR="00223CB5" w:rsidRPr="00E044AB">
        <w:rPr>
          <w:rFonts w:ascii="Times New Roman" w:hAnsi="Times New Roman" w:cs="Times New Roman"/>
        </w:rPr>
        <w:t> Систематизировать и углубить знания о классификации, типах электрических схем, условных графических обозначениях (УГО) и буквенно-цифровых кодах. Сформировать навыки чтения сложных принципиальных и монтажных схем, включая схемы с программируемыми логическими контроллерами (ПЛК), HART-коммуникациями и искробезопасными цепями. Освоить особенности отечественных стандартов (ЕСКД) и международных (IEC) для работы на современном оборудовании.</w:t>
      </w:r>
    </w:p>
    <w:p w14:paraId="3AEE1BBB" w14:textId="77777777" w:rsidR="00223CB5" w:rsidRPr="00E044AB" w:rsidRDefault="00BE3778" w:rsidP="00223C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F9D1AB">
          <v:rect id="_x0000_i1025" style="width:0;height:.75pt" o:hralign="center" o:hrstd="t" o:hr="t" fillcolor="#a0a0a0" stroked="f"/>
        </w:pict>
      </w:r>
    </w:p>
    <w:p w14:paraId="5BAAB7C3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Введение</w:t>
      </w:r>
    </w:p>
    <w:p w14:paraId="3F58A415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 xml:space="preserve">Для слесаря </w:t>
      </w:r>
      <w:proofErr w:type="spellStart"/>
      <w:r w:rsidRPr="00E044AB">
        <w:rPr>
          <w:rFonts w:ascii="Times New Roman" w:hAnsi="Times New Roman" w:cs="Times New Roman"/>
        </w:rPr>
        <w:t>КИПиА</w:t>
      </w:r>
      <w:proofErr w:type="spellEnd"/>
      <w:r w:rsidRPr="00E044AB">
        <w:rPr>
          <w:rFonts w:ascii="Times New Roman" w:hAnsi="Times New Roman" w:cs="Times New Roman"/>
        </w:rPr>
        <w:t xml:space="preserve"> 4–6 разряда электрическая схема – это не просто чертёж, а полноценная техническая документация, позволяющая выполнять сложные операции: диагностировать неисправности на уровне печатных плат, модернизировать системы управления, интегрировать новые приборы в существующую АСУ ТП. Специалист высокого разряда обязан не только читать схемы, но и критически оценивать их корректность, выявлять ошибки проектирования, составлять эскизы для замены вышедших из строя узлов. В данной лекции мы рассмотрим виды и типы схем под углом зрения практических задач, стоящих перед квалифицированным слесарем </w:t>
      </w:r>
      <w:proofErr w:type="spellStart"/>
      <w:r w:rsidRPr="00E044AB">
        <w:rPr>
          <w:rFonts w:ascii="Times New Roman" w:hAnsi="Times New Roman" w:cs="Times New Roman"/>
        </w:rPr>
        <w:t>КИПиА</w:t>
      </w:r>
      <w:proofErr w:type="spellEnd"/>
      <w:r w:rsidRPr="00E044AB">
        <w:rPr>
          <w:rFonts w:ascii="Times New Roman" w:hAnsi="Times New Roman" w:cs="Times New Roman"/>
        </w:rPr>
        <w:t xml:space="preserve"> на промышленном объекте.</w:t>
      </w:r>
    </w:p>
    <w:p w14:paraId="469B9737" w14:textId="77777777" w:rsidR="00223CB5" w:rsidRPr="00E044AB" w:rsidRDefault="00BE3778" w:rsidP="00223C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ED8E69">
          <v:rect id="_x0000_i1026" style="width:0;height:.75pt" o:hralign="center" o:hrstd="t" o:hr="t" fillcolor="#a0a0a0" stroked="f"/>
        </w:pict>
      </w:r>
    </w:p>
    <w:p w14:paraId="5A04EDCC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1. Нормативная база: от ЕСКД к международным стандартам</w:t>
      </w:r>
    </w:p>
    <w:p w14:paraId="0A239CA1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Базовые знания ГОСТов ЕСКД (2.701, 2.702, 2.709, 2.721, 2.755, 2.730) остаются фундаментом. Однако на многих предприятиях с импортным оборудованием используются стандарты </w:t>
      </w:r>
      <w:r w:rsidRPr="00E044AB">
        <w:rPr>
          <w:rStyle w:val="ae"/>
          <w:rFonts w:ascii="Times New Roman" w:hAnsi="Times New Roman" w:cs="Times New Roman"/>
        </w:rPr>
        <w:t>IEC</w:t>
      </w:r>
      <w:r w:rsidRPr="00E044AB">
        <w:rPr>
          <w:rFonts w:ascii="Times New Roman" w:hAnsi="Times New Roman" w:cs="Times New Roman"/>
        </w:rPr>
        <w:t xml:space="preserve"> (Международная электротехническая комиссия). Слесарю </w:t>
      </w:r>
      <w:proofErr w:type="spellStart"/>
      <w:r w:rsidRPr="00E044AB">
        <w:rPr>
          <w:rFonts w:ascii="Times New Roman" w:hAnsi="Times New Roman" w:cs="Times New Roman"/>
        </w:rPr>
        <w:t>КИПиА</w:t>
      </w:r>
      <w:proofErr w:type="spellEnd"/>
      <w:r w:rsidRPr="00E044AB">
        <w:rPr>
          <w:rFonts w:ascii="Times New Roman" w:hAnsi="Times New Roman" w:cs="Times New Roman"/>
        </w:rPr>
        <w:t xml:space="preserve"> 4–6 разряда важно понимать различия:</w:t>
      </w:r>
    </w:p>
    <w:p w14:paraId="133C8716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Style w:val="ae"/>
          <w:rFonts w:ascii="Times New Roman" w:hAnsi="Times New Roman" w:cs="Times New Roman"/>
        </w:rPr>
        <w:t>IEC 60617</w:t>
      </w:r>
      <w:r w:rsidRPr="00E044AB">
        <w:rPr>
          <w:rFonts w:ascii="Times New Roman" w:hAnsi="Times New Roman" w:cs="Times New Roman"/>
        </w:rPr>
        <w:t> – графические символы для схем.</w:t>
      </w:r>
    </w:p>
    <w:p w14:paraId="14170C1F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Style w:val="ae"/>
          <w:rFonts w:ascii="Times New Roman" w:hAnsi="Times New Roman" w:cs="Times New Roman"/>
        </w:rPr>
        <w:t>IEC 61346</w:t>
      </w:r>
      <w:r w:rsidRPr="00E044AB">
        <w:rPr>
          <w:rFonts w:ascii="Times New Roman" w:hAnsi="Times New Roman" w:cs="Times New Roman"/>
        </w:rPr>
        <w:t> – структура и обозначения систем.</w:t>
      </w:r>
    </w:p>
    <w:p w14:paraId="5338AC6B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Style w:val="ae"/>
          <w:rFonts w:ascii="Times New Roman" w:hAnsi="Times New Roman" w:cs="Times New Roman"/>
        </w:rPr>
        <w:t>IEC 61082</w:t>
      </w:r>
      <w:r w:rsidRPr="00E044AB">
        <w:rPr>
          <w:rFonts w:ascii="Times New Roman" w:hAnsi="Times New Roman" w:cs="Times New Roman"/>
        </w:rPr>
        <w:t> – оформление документации.</w:t>
      </w:r>
    </w:p>
    <w:p w14:paraId="403B76B0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Style w:val="ae"/>
          <w:rFonts w:ascii="Times New Roman" w:hAnsi="Times New Roman" w:cs="Times New Roman"/>
        </w:rPr>
        <w:t>Ключевые отличия от ЕСКД:</w:t>
      </w:r>
      <w:r w:rsidRPr="00E044AB">
        <w:rPr>
          <w:rFonts w:ascii="Times New Roman" w:hAnsi="Times New Roman" w:cs="Times New Roman"/>
        </w:rPr>
        <w:br/>
        <w:t>• В IEC часто применяется более упрощённая графика (например, резистор – пустой прямоугольник).</w:t>
      </w:r>
      <w:r w:rsidRPr="00E044AB">
        <w:rPr>
          <w:rFonts w:ascii="Times New Roman" w:hAnsi="Times New Roman" w:cs="Times New Roman"/>
        </w:rPr>
        <w:br/>
        <w:t>• Буквенные коды могут отличаться (например, реле по IEC – «K», как и в ГОСТ, но датчики – «B» или «S»).</w:t>
      </w:r>
      <w:r w:rsidRPr="00E044AB">
        <w:rPr>
          <w:rFonts w:ascii="Times New Roman" w:hAnsi="Times New Roman" w:cs="Times New Roman"/>
        </w:rPr>
        <w:br/>
      </w:r>
      <w:r w:rsidRPr="00E044AB">
        <w:rPr>
          <w:rFonts w:ascii="Times New Roman" w:hAnsi="Times New Roman" w:cs="Times New Roman"/>
        </w:rPr>
        <w:lastRenderedPageBreak/>
        <w:t>• Маркировка клемм и проводов – по стандартам производителя (</w:t>
      </w:r>
      <w:proofErr w:type="spellStart"/>
      <w:r w:rsidRPr="00E044AB">
        <w:rPr>
          <w:rFonts w:ascii="Times New Roman" w:hAnsi="Times New Roman" w:cs="Times New Roman"/>
        </w:rPr>
        <w:t>Siemens</w:t>
      </w:r>
      <w:proofErr w:type="spellEnd"/>
      <w:r w:rsidRPr="00E044AB">
        <w:rPr>
          <w:rFonts w:ascii="Times New Roman" w:hAnsi="Times New Roman" w:cs="Times New Roman"/>
        </w:rPr>
        <w:t xml:space="preserve">, ABB, </w:t>
      </w:r>
      <w:proofErr w:type="spellStart"/>
      <w:r w:rsidRPr="00E044AB">
        <w:rPr>
          <w:rFonts w:ascii="Times New Roman" w:hAnsi="Times New Roman" w:cs="Times New Roman"/>
        </w:rPr>
        <w:t>Schneider</w:t>
      </w:r>
      <w:proofErr w:type="spellEnd"/>
      <w:r w:rsidRPr="00E044AB">
        <w:rPr>
          <w:rFonts w:ascii="Times New Roman" w:hAnsi="Times New Roman" w:cs="Times New Roman"/>
        </w:rPr>
        <w:t>).</w:t>
      </w:r>
    </w:p>
    <w:p w14:paraId="44451468" w14:textId="0983892A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Style w:val="ae"/>
          <w:rFonts w:ascii="Times New Roman" w:hAnsi="Times New Roman" w:cs="Times New Roman"/>
        </w:rPr>
        <w:t>Практическое значение:</w:t>
      </w:r>
      <w:r w:rsidRPr="00E044AB">
        <w:rPr>
          <w:rFonts w:ascii="Times New Roman" w:hAnsi="Times New Roman" w:cs="Times New Roman"/>
        </w:rPr>
        <w:t xml:space="preserve"> слесарь </w:t>
      </w:r>
      <w:proofErr w:type="spellStart"/>
      <w:r w:rsidRPr="00E044AB">
        <w:rPr>
          <w:rFonts w:ascii="Times New Roman" w:hAnsi="Times New Roman" w:cs="Times New Roman"/>
        </w:rPr>
        <w:t>КИПиА</w:t>
      </w:r>
      <w:proofErr w:type="spellEnd"/>
      <w:r w:rsidRPr="00E044AB">
        <w:rPr>
          <w:rFonts w:ascii="Times New Roman" w:hAnsi="Times New Roman" w:cs="Times New Roman"/>
        </w:rPr>
        <w:t xml:space="preserve"> </w:t>
      </w:r>
      <w:r w:rsidRPr="00E044AB">
        <w:rPr>
          <w:rStyle w:val="ae"/>
          <w:rFonts w:ascii="Times New Roman" w:hAnsi="Times New Roman" w:cs="Times New Roman"/>
          <w:b w:val="0"/>
        </w:rPr>
        <w:t>4–6</w:t>
      </w:r>
      <w:r w:rsidRPr="00E044AB">
        <w:rPr>
          <w:rStyle w:val="ae"/>
          <w:rFonts w:ascii="Times New Roman" w:hAnsi="Times New Roman" w:cs="Times New Roman"/>
        </w:rPr>
        <w:t xml:space="preserve"> </w:t>
      </w:r>
      <w:r w:rsidRPr="00E044AB">
        <w:rPr>
          <w:rFonts w:ascii="Times New Roman" w:hAnsi="Times New Roman" w:cs="Times New Roman"/>
        </w:rPr>
        <w:t xml:space="preserve"> разряда должен уметь читать схемы, выполненные в любом стандарте, и при необходимости создавать «переводные таблицы» для своей бригады.</w:t>
      </w:r>
    </w:p>
    <w:p w14:paraId="292CA4C9" w14:textId="77777777" w:rsidR="00223CB5" w:rsidRPr="00E044AB" w:rsidRDefault="00BE3778" w:rsidP="00223C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7D28FD">
          <v:rect id="_x0000_i1027" style="width:0;height:.75pt" o:hralign="center" o:hrstd="t" o:hr="t" fillcolor="#a0a0a0" stroked="f"/>
        </w:pict>
      </w:r>
    </w:p>
    <w:p w14:paraId="30BA860B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2. Углублённая классификация схем: типы, коды, применение для 4–6 разряда</w:t>
      </w:r>
    </w:p>
    <w:p w14:paraId="7EB5115C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ГОСТ 2.701 выделяет 8 типов электрических схем (Э</w:t>
      </w:r>
      <w:proofErr w:type="gramStart"/>
      <w:r w:rsidRPr="00E044AB">
        <w:rPr>
          <w:rFonts w:ascii="Times New Roman" w:hAnsi="Times New Roman" w:cs="Times New Roman"/>
        </w:rPr>
        <w:t>1</w:t>
      </w:r>
      <w:proofErr w:type="gramEnd"/>
      <w:r w:rsidRPr="00E044AB">
        <w:rPr>
          <w:rFonts w:ascii="Times New Roman" w:hAnsi="Times New Roman" w:cs="Times New Roman"/>
        </w:rPr>
        <w:t>…Э8). Для специалиста высокого разряда каждый тип – это инструмент на определённом этапе работы.</w:t>
      </w:r>
    </w:p>
    <w:p w14:paraId="0367ED90" w14:textId="77777777" w:rsidR="00223CB5" w:rsidRPr="00DE7DE9" w:rsidRDefault="00223CB5" w:rsidP="00223CB5">
      <w:pPr>
        <w:rPr>
          <w:rFonts w:ascii="Times New Roman" w:hAnsi="Times New Roman" w:cs="Times New Roman"/>
          <w:b/>
          <w:i/>
        </w:rPr>
      </w:pPr>
      <w:r w:rsidRPr="00DE7DE9">
        <w:rPr>
          <w:rStyle w:val="af"/>
          <w:rFonts w:ascii="Times New Roman" w:hAnsi="Times New Roman" w:cs="Times New Roman"/>
          <w:b/>
          <w:i w:val="0"/>
        </w:rPr>
        <w:t xml:space="preserve">Таблица 1 – Типы электрических схем и их применение для слесаря </w:t>
      </w:r>
      <w:proofErr w:type="spellStart"/>
      <w:r w:rsidRPr="00DE7DE9">
        <w:rPr>
          <w:rStyle w:val="af"/>
          <w:rFonts w:ascii="Times New Roman" w:hAnsi="Times New Roman" w:cs="Times New Roman"/>
          <w:b/>
          <w:i w:val="0"/>
        </w:rPr>
        <w:t>КИПиА</w:t>
      </w:r>
      <w:proofErr w:type="spellEnd"/>
      <w:r w:rsidRPr="00DE7DE9">
        <w:rPr>
          <w:rStyle w:val="af"/>
          <w:rFonts w:ascii="Times New Roman" w:hAnsi="Times New Roman" w:cs="Times New Roman"/>
          <w:b/>
          <w:i w:val="0"/>
        </w:rPr>
        <w:t xml:space="preserve"> 4–6 разряда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2188"/>
        <w:gridCol w:w="613"/>
        <w:gridCol w:w="2183"/>
        <w:gridCol w:w="2571"/>
        <w:gridCol w:w="2016"/>
      </w:tblGrid>
      <w:tr w:rsidR="00223CB5" w:rsidRPr="00E044AB" w14:paraId="7E79D0FE" w14:textId="77777777" w:rsidTr="00223C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15998" w14:textId="77777777" w:rsidR="00223CB5" w:rsidRPr="00E044AB" w:rsidRDefault="00223CB5" w:rsidP="00223CB5">
            <w:pPr>
              <w:rPr>
                <w:rFonts w:ascii="Times New Roman" w:hAnsi="Times New Roman" w:cs="Times New Roman"/>
                <w:color w:val="auto"/>
              </w:rPr>
            </w:pPr>
            <w:r w:rsidRPr="00E044AB">
              <w:rPr>
                <w:rFonts w:ascii="Times New Roman" w:hAnsi="Times New Roman" w:cs="Times New Roman"/>
                <w:color w:val="auto"/>
              </w:rPr>
              <w:t>Тип</w:t>
            </w:r>
          </w:p>
        </w:tc>
        <w:tc>
          <w:tcPr>
            <w:tcW w:w="0" w:type="auto"/>
            <w:hideMark/>
          </w:tcPr>
          <w:p w14:paraId="45A70378" w14:textId="77777777" w:rsidR="00223CB5" w:rsidRPr="00E044AB" w:rsidRDefault="00223CB5" w:rsidP="00223C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E044AB">
              <w:rPr>
                <w:rFonts w:ascii="Times New Roman" w:hAnsi="Times New Roman" w:cs="Times New Roman"/>
                <w:color w:val="auto"/>
              </w:rPr>
              <w:t>Код</w:t>
            </w:r>
          </w:p>
        </w:tc>
        <w:tc>
          <w:tcPr>
            <w:tcW w:w="0" w:type="auto"/>
            <w:hideMark/>
          </w:tcPr>
          <w:p w14:paraId="333CF7F9" w14:textId="77777777" w:rsidR="00223CB5" w:rsidRPr="00E044AB" w:rsidRDefault="00223CB5" w:rsidP="00223C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E044AB">
              <w:rPr>
                <w:rFonts w:ascii="Times New Roman" w:hAnsi="Times New Roman" w:cs="Times New Roman"/>
                <w:color w:val="auto"/>
              </w:rPr>
              <w:t>Назначение</w:t>
            </w:r>
          </w:p>
        </w:tc>
        <w:tc>
          <w:tcPr>
            <w:tcW w:w="0" w:type="auto"/>
            <w:hideMark/>
          </w:tcPr>
          <w:p w14:paraId="4501DC14" w14:textId="77777777" w:rsidR="00223CB5" w:rsidRPr="00E044AB" w:rsidRDefault="00223CB5" w:rsidP="00223C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E044AB">
              <w:rPr>
                <w:rFonts w:ascii="Times New Roman" w:hAnsi="Times New Roman" w:cs="Times New Roman"/>
                <w:color w:val="auto"/>
              </w:rPr>
              <w:t xml:space="preserve">Когда используется слесарем 4–6 </w:t>
            </w:r>
            <w:proofErr w:type="spellStart"/>
            <w:r w:rsidRPr="00E044AB">
              <w:rPr>
                <w:rFonts w:ascii="Times New Roman" w:hAnsi="Times New Roman" w:cs="Times New Roman"/>
                <w:color w:val="auto"/>
              </w:rPr>
              <w:t>разр</w:t>
            </w:r>
            <w:proofErr w:type="spellEnd"/>
            <w:r w:rsidRPr="00E044AB">
              <w:rPr>
                <w:rFonts w:ascii="Times New Roman" w:hAnsi="Times New Roman" w:cs="Times New Roman"/>
                <w:color w:val="auto"/>
              </w:rPr>
              <w:t>.</w:t>
            </w:r>
          </w:p>
        </w:tc>
        <w:tc>
          <w:tcPr>
            <w:tcW w:w="0" w:type="auto"/>
            <w:hideMark/>
          </w:tcPr>
          <w:p w14:paraId="7364D62F" w14:textId="77777777" w:rsidR="00223CB5" w:rsidRPr="00E044AB" w:rsidRDefault="00223CB5" w:rsidP="00223C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E044AB">
              <w:rPr>
                <w:rFonts w:ascii="Times New Roman" w:hAnsi="Times New Roman" w:cs="Times New Roman"/>
                <w:color w:val="auto"/>
              </w:rPr>
              <w:t>Пример задачи</w:t>
            </w:r>
          </w:p>
        </w:tc>
      </w:tr>
      <w:tr w:rsidR="00223CB5" w:rsidRPr="00E044AB" w14:paraId="1877E134" w14:textId="77777777" w:rsidTr="00223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38D4C" w14:textId="77777777" w:rsidR="00223CB5" w:rsidRPr="00E044AB" w:rsidRDefault="00223CB5" w:rsidP="00223CB5">
            <w:pPr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Структурная</w:t>
            </w:r>
          </w:p>
        </w:tc>
        <w:tc>
          <w:tcPr>
            <w:tcW w:w="0" w:type="auto"/>
            <w:hideMark/>
          </w:tcPr>
          <w:p w14:paraId="7A605B2C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Э</w:t>
            </w:r>
            <w:proofErr w:type="gramStart"/>
            <w:r w:rsidRPr="00E044AB">
              <w:rPr>
                <w:rFonts w:ascii="Times New Roman" w:hAnsi="Times New Roman" w:cs="Times New Roman"/>
              </w:rPr>
              <w:t>1</w:t>
            </w:r>
            <w:proofErr w:type="gramEnd"/>
          </w:p>
        </w:tc>
        <w:tc>
          <w:tcPr>
            <w:tcW w:w="0" w:type="auto"/>
            <w:hideMark/>
          </w:tcPr>
          <w:p w14:paraId="5D969A86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Общее представление о системе, блоках и связях</w:t>
            </w:r>
          </w:p>
        </w:tc>
        <w:tc>
          <w:tcPr>
            <w:tcW w:w="0" w:type="auto"/>
            <w:hideMark/>
          </w:tcPr>
          <w:p w14:paraId="75B2E41D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При приёмке объекта, изучении нового оборудования, составлении инструкций для персонала</w:t>
            </w:r>
          </w:p>
        </w:tc>
        <w:tc>
          <w:tcPr>
            <w:tcW w:w="0" w:type="auto"/>
            <w:hideMark/>
          </w:tcPr>
          <w:p w14:paraId="6AE619C7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 xml:space="preserve">Определить, какие </w:t>
            </w:r>
            <w:proofErr w:type="gramStart"/>
            <w:r w:rsidRPr="00E044AB">
              <w:rPr>
                <w:rFonts w:ascii="Times New Roman" w:hAnsi="Times New Roman" w:cs="Times New Roman"/>
              </w:rPr>
              <w:t>датчики</w:t>
            </w:r>
            <w:proofErr w:type="gramEnd"/>
            <w:r w:rsidRPr="00E044AB">
              <w:rPr>
                <w:rFonts w:ascii="Times New Roman" w:hAnsi="Times New Roman" w:cs="Times New Roman"/>
              </w:rPr>
              <w:t xml:space="preserve"> подключены к </w:t>
            </w:r>
            <w:proofErr w:type="gramStart"/>
            <w:r w:rsidRPr="00E044AB">
              <w:rPr>
                <w:rFonts w:ascii="Times New Roman" w:hAnsi="Times New Roman" w:cs="Times New Roman"/>
              </w:rPr>
              <w:t>какому</w:t>
            </w:r>
            <w:proofErr w:type="gramEnd"/>
            <w:r w:rsidRPr="00E044AB">
              <w:rPr>
                <w:rFonts w:ascii="Times New Roman" w:hAnsi="Times New Roman" w:cs="Times New Roman"/>
              </w:rPr>
              <w:t xml:space="preserve"> контроллеру, без деталей</w:t>
            </w:r>
          </w:p>
        </w:tc>
      </w:tr>
      <w:tr w:rsidR="00223CB5" w:rsidRPr="00E044AB" w14:paraId="5A320994" w14:textId="77777777" w:rsidTr="00223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74FBF" w14:textId="77777777" w:rsidR="00223CB5" w:rsidRPr="00E044AB" w:rsidRDefault="00223CB5" w:rsidP="00223CB5">
            <w:pPr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Функциональная</w:t>
            </w:r>
          </w:p>
        </w:tc>
        <w:tc>
          <w:tcPr>
            <w:tcW w:w="0" w:type="auto"/>
            <w:hideMark/>
          </w:tcPr>
          <w:p w14:paraId="158B33A6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Э</w:t>
            </w:r>
            <w:proofErr w:type="gramStart"/>
            <w:r w:rsidRPr="00E044AB">
              <w:rPr>
                <w:rFonts w:ascii="Times New Roman" w:hAnsi="Times New Roman" w:cs="Times New Roman"/>
              </w:rPr>
              <w:t>2</w:t>
            </w:r>
            <w:proofErr w:type="gramEnd"/>
          </w:p>
        </w:tc>
        <w:tc>
          <w:tcPr>
            <w:tcW w:w="0" w:type="auto"/>
            <w:hideMark/>
          </w:tcPr>
          <w:p w14:paraId="184911F1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Описание алгоритмов работы, потоков сигналов</w:t>
            </w:r>
          </w:p>
        </w:tc>
        <w:tc>
          <w:tcPr>
            <w:tcW w:w="0" w:type="auto"/>
            <w:hideMark/>
          </w:tcPr>
          <w:p w14:paraId="46420B97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При наладке систем регулирования, анализе логики блокировок</w:t>
            </w:r>
          </w:p>
        </w:tc>
        <w:tc>
          <w:tcPr>
            <w:tcW w:w="0" w:type="auto"/>
            <w:hideMark/>
          </w:tcPr>
          <w:p w14:paraId="6EC36CCE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Понять, при каком отклонении давления срабатывает аварийная сигнализация</w:t>
            </w:r>
          </w:p>
        </w:tc>
      </w:tr>
      <w:tr w:rsidR="00223CB5" w:rsidRPr="00E044AB" w14:paraId="3FCB6E0C" w14:textId="77777777" w:rsidTr="00223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65E96" w14:textId="77777777" w:rsidR="00223CB5" w:rsidRPr="00E044AB" w:rsidRDefault="00223CB5" w:rsidP="00223CB5">
            <w:pPr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Принципиальная (полная)</w:t>
            </w:r>
          </w:p>
        </w:tc>
        <w:tc>
          <w:tcPr>
            <w:tcW w:w="0" w:type="auto"/>
            <w:hideMark/>
          </w:tcPr>
          <w:p w14:paraId="258788F2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Э3</w:t>
            </w:r>
          </w:p>
        </w:tc>
        <w:tc>
          <w:tcPr>
            <w:tcW w:w="0" w:type="auto"/>
            <w:hideMark/>
          </w:tcPr>
          <w:p w14:paraId="5B9D6755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Детальное изображение всех элементов и соединений</w:t>
            </w:r>
          </w:p>
        </w:tc>
        <w:tc>
          <w:tcPr>
            <w:tcW w:w="0" w:type="auto"/>
            <w:hideMark/>
          </w:tcPr>
          <w:p w14:paraId="4092034B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При поиске неисправностей, ремонте, замене элементов, программировании ПЛК</w:t>
            </w:r>
          </w:p>
        </w:tc>
        <w:tc>
          <w:tcPr>
            <w:tcW w:w="0" w:type="auto"/>
            <w:hideMark/>
          </w:tcPr>
          <w:p w14:paraId="3C951ECD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Найти обрыв в цепи катушки реле или определить номинал резистора в датчике</w:t>
            </w:r>
          </w:p>
        </w:tc>
      </w:tr>
      <w:tr w:rsidR="00223CB5" w:rsidRPr="00E044AB" w14:paraId="0A2E5CCB" w14:textId="77777777" w:rsidTr="00223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99873" w14:textId="77777777" w:rsidR="00223CB5" w:rsidRPr="00E044AB" w:rsidRDefault="00223CB5" w:rsidP="00223CB5">
            <w:pPr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Соединений (</w:t>
            </w:r>
            <w:proofErr w:type="gramStart"/>
            <w:r w:rsidRPr="00E044AB">
              <w:rPr>
                <w:rFonts w:ascii="Times New Roman" w:hAnsi="Times New Roman" w:cs="Times New Roman"/>
              </w:rPr>
              <w:t>монтажная</w:t>
            </w:r>
            <w:proofErr w:type="gramEnd"/>
            <w:r w:rsidRPr="00E044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46A68AA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Э</w:t>
            </w:r>
            <w:proofErr w:type="gramStart"/>
            <w:r w:rsidRPr="00E044AB">
              <w:rPr>
                <w:rFonts w:ascii="Times New Roman" w:hAnsi="Times New Roman" w:cs="Times New Roman"/>
              </w:rPr>
              <w:t>4</w:t>
            </w:r>
            <w:proofErr w:type="gramEnd"/>
          </w:p>
        </w:tc>
        <w:tc>
          <w:tcPr>
            <w:tcW w:w="0" w:type="auto"/>
            <w:hideMark/>
          </w:tcPr>
          <w:p w14:paraId="313E2963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 xml:space="preserve">Внутренний монтаж шкафа, панели, </w:t>
            </w:r>
            <w:proofErr w:type="spellStart"/>
            <w:r w:rsidRPr="00E044AB">
              <w:rPr>
                <w:rFonts w:ascii="Times New Roman" w:hAnsi="Times New Roman" w:cs="Times New Roman"/>
              </w:rPr>
              <w:t>клеммники</w:t>
            </w:r>
            <w:proofErr w:type="spellEnd"/>
          </w:p>
        </w:tc>
        <w:tc>
          <w:tcPr>
            <w:tcW w:w="0" w:type="auto"/>
            <w:hideMark/>
          </w:tcPr>
          <w:p w14:paraId="38C67689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При сборке шкафа, замене провода, добавлении нового модуля</w:t>
            </w:r>
          </w:p>
        </w:tc>
        <w:tc>
          <w:tcPr>
            <w:tcW w:w="0" w:type="auto"/>
            <w:hideMark/>
          </w:tcPr>
          <w:p w14:paraId="30BE28C2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Узнать, на какую клемму сажать провод от датчика давления</w:t>
            </w:r>
          </w:p>
        </w:tc>
      </w:tr>
      <w:tr w:rsidR="00223CB5" w:rsidRPr="00E044AB" w14:paraId="6B826386" w14:textId="77777777" w:rsidTr="00223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A81B5" w14:textId="77777777" w:rsidR="00223CB5" w:rsidRPr="00E044AB" w:rsidRDefault="00223CB5" w:rsidP="00223CB5">
            <w:pPr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Подключений</w:t>
            </w:r>
          </w:p>
        </w:tc>
        <w:tc>
          <w:tcPr>
            <w:tcW w:w="0" w:type="auto"/>
            <w:hideMark/>
          </w:tcPr>
          <w:p w14:paraId="3B3ECBCE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Э5</w:t>
            </w:r>
          </w:p>
        </w:tc>
        <w:tc>
          <w:tcPr>
            <w:tcW w:w="0" w:type="auto"/>
            <w:hideMark/>
          </w:tcPr>
          <w:p w14:paraId="731D6983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Подключение внешних цепей к шкафу (кабели, адреса)</w:t>
            </w:r>
          </w:p>
        </w:tc>
        <w:tc>
          <w:tcPr>
            <w:tcW w:w="0" w:type="auto"/>
            <w:hideMark/>
          </w:tcPr>
          <w:p w14:paraId="4A65B1F6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 xml:space="preserve">При прокладке кабелей, </w:t>
            </w:r>
            <w:proofErr w:type="spellStart"/>
            <w:r w:rsidRPr="00E044AB">
              <w:rPr>
                <w:rFonts w:ascii="Times New Roman" w:hAnsi="Times New Roman" w:cs="Times New Roman"/>
              </w:rPr>
              <w:t>фазировке</w:t>
            </w:r>
            <w:proofErr w:type="spellEnd"/>
            <w:r w:rsidRPr="00E044AB">
              <w:rPr>
                <w:rFonts w:ascii="Times New Roman" w:hAnsi="Times New Roman" w:cs="Times New Roman"/>
              </w:rPr>
              <w:t>, подключении полевых приборов</w:t>
            </w:r>
          </w:p>
        </w:tc>
        <w:tc>
          <w:tcPr>
            <w:tcW w:w="0" w:type="auto"/>
            <w:hideMark/>
          </w:tcPr>
          <w:p w14:paraId="3A690F72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Определить, какой кабель идёт к задвижке, и его жилы</w:t>
            </w:r>
          </w:p>
        </w:tc>
      </w:tr>
      <w:tr w:rsidR="00223CB5" w:rsidRPr="00E044AB" w14:paraId="262A0A97" w14:textId="77777777" w:rsidTr="00223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10717" w14:textId="77777777" w:rsidR="00223CB5" w:rsidRPr="00E044AB" w:rsidRDefault="00223CB5" w:rsidP="00223CB5">
            <w:pPr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Общая</w:t>
            </w:r>
          </w:p>
        </w:tc>
        <w:tc>
          <w:tcPr>
            <w:tcW w:w="0" w:type="auto"/>
            <w:hideMark/>
          </w:tcPr>
          <w:p w14:paraId="67E9B720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Э</w:t>
            </w:r>
            <w:proofErr w:type="gramStart"/>
            <w:r w:rsidRPr="00E044AB">
              <w:rPr>
                <w:rFonts w:ascii="Times New Roman" w:hAnsi="Times New Roman" w:cs="Times New Roman"/>
              </w:rPr>
              <w:t>6</w:t>
            </w:r>
            <w:proofErr w:type="gramEnd"/>
          </w:p>
        </w:tc>
        <w:tc>
          <w:tcPr>
            <w:tcW w:w="0" w:type="auto"/>
            <w:hideMark/>
          </w:tcPr>
          <w:p w14:paraId="0C232231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Связи между шкафами, стойками, пультами</w:t>
            </w:r>
          </w:p>
        </w:tc>
        <w:tc>
          <w:tcPr>
            <w:tcW w:w="0" w:type="auto"/>
            <w:hideMark/>
          </w:tcPr>
          <w:p w14:paraId="3AE363EE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 xml:space="preserve">При диагностике отказов всей системы, прокладке </w:t>
            </w:r>
            <w:proofErr w:type="spellStart"/>
            <w:r w:rsidRPr="00E044AB">
              <w:rPr>
                <w:rFonts w:ascii="Times New Roman" w:hAnsi="Times New Roman" w:cs="Times New Roman"/>
              </w:rPr>
              <w:t>межшкафных</w:t>
            </w:r>
            <w:proofErr w:type="spellEnd"/>
            <w:r w:rsidRPr="00E044AB">
              <w:rPr>
                <w:rFonts w:ascii="Times New Roman" w:hAnsi="Times New Roman" w:cs="Times New Roman"/>
              </w:rPr>
              <w:t xml:space="preserve"> связей</w:t>
            </w:r>
          </w:p>
        </w:tc>
        <w:tc>
          <w:tcPr>
            <w:tcW w:w="0" w:type="auto"/>
            <w:hideMark/>
          </w:tcPr>
          <w:p w14:paraId="407D68CB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Локализовать потерю связи между контроллером и операторской панелью</w:t>
            </w:r>
          </w:p>
        </w:tc>
      </w:tr>
      <w:tr w:rsidR="00223CB5" w:rsidRPr="00E044AB" w14:paraId="6CA835B7" w14:textId="77777777" w:rsidTr="00223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50A57" w14:textId="77777777" w:rsidR="00223CB5" w:rsidRPr="00E044AB" w:rsidRDefault="00223CB5" w:rsidP="00223CB5">
            <w:pPr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lastRenderedPageBreak/>
              <w:t>Расположения</w:t>
            </w:r>
          </w:p>
        </w:tc>
        <w:tc>
          <w:tcPr>
            <w:tcW w:w="0" w:type="auto"/>
            <w:hideMark/>
          </w:tcPr>
          <w:p w14:paraId="2ECA6A06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Э</w:t>
            </w:r>
            <w:proofErr w:type="gramStart"/>
            <w:r w:rsidRPr="00E044AB">
              <w:rPr>
                <w:rFonts w:ascii="Times New Roman" w:hAnsi="Times New Roman" w:cs="Times New Roman"/>
              </w:rPr>
              <w:t>7</w:t>
            </w:r>
            <w:proofErr w:type="gramEnd"/>
          </w:p>
        </w:tc>
        <w:tc>
          <w:tcPr>
            <w:tcW w:w="0" w:type="auto"/>
            <w:hideMark/>
          </w:tcPr>
          <w:p w14:paraId="2652276C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Размещение оборудования на плане, трассы</w:t>
            </w:r>
          </w:p>
        </w:tc>
        <w:tc>
          <w:tcPr>
            <w:tcW w:w="0" w:type="auto"/>
            <w:hideMark/>
          </w:tcPr>
          <w:p w14:paraId="38BF1966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При планировании реконструкции, установке новых датчиков</w:t>
            </w:r>
          </w:p>
        </w:tc>
        <w:tc>
          <w:tcPr>
            <w:tcW w:w="0" w:type="auto"/>
            <w:hideMark/>
          </w:tcPr>
          <w:p w14:paraId="163E3C9E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Выбрать место для монтажа нового уровнемера, чтобы не пересекать силовые кабели</w:t>
            </w:r>
          </w:p>
        </w:tc>
      </w:tr>
      <w:tr w:rsidR="00223CB5" w:rsidRPr="00E044AB" w14:paraId="5532D020" w14:textId="77777777" w:rsidTr="00223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18FCA" w14:textId="77777777" w:rsidR="00223CB5" w:rsidRPr="00E044AB" w:rsidRDefault="00223CB5" w:rsidP="00223CB5">
            <w:pPr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Объединённая</w:t>
            </w:r>
          </w:p>
        </w:tc>
        <w:tc>
          <w:tcPr>
            <w:tcW w:w="0" w:type="auto"/>
            <w:hideMark/>
          </w:tcPr>
          <w:p w14:paraId="7E95F7D8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Э</w:t>
            </w:r>
            <w:proofErr w:type="gramStart"/>
            <w:r w:rsidRPr="00E044AB">
              <w:rPr>
                <w:rFonts w:ascii="Times New Roman" w:hAnsi="Times New Roman" w:cs="Times New Roman"/>
              </w:rPr>
              <w:t>0</w:t>
            </w:r>
            <w:proofErr w:type="gramEnd"/>
          </w:p>
        </w:tc>
        <w:tc>
          <w:tcPr>
            <w:tcW w:w="0" w:type="auto"/>
            <w:hideMark/>
          </w:tcPr>
          <w:p w14:paraId="5A5213E6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 xml:space="preserve">Совмещение </w:t>
            </w:r>
            <w:proofErr w:type="gramStart"/>
            <w:r w:rsidRPr="00E044AB">
              <w:rPr>
                <w:rFonts w:ascii="Times New Roman" w:hAnsi="Times New Roman" w:cs="Times New Roman"/>
              </w:rPr>
              <w:t>принципиальной</w:t>
            </w:r>
            <w:proofErr w:type="gramEnd"/>
            <w:r w:rsidRPr="00E044AB">
              <w:rPr>
                <w:rFonts w:ascii="Times New Roman" w:hAnsi="Times New Roman" w:cs="Times New Roman"/>
              </w:rPr>
              <w:t xml:space="preserve"> и монтажной на одном чертеже</w:t>
            </w:r>
          </w:p>
        </w:tc>
        <w:tc>
          <w:tcPr>
            <w:tcW w:w="0" w:type="auto"/>
            <w:hideMark/>
          </w:tcPr>
          <w:p w14:paraId="19D25744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При оперативном ремонте в ограниченное время (не требуется перелистывать)</w:t>
            </w:r>
          </w:p>
        </w:tc>
        <w:tc>
          <w:tcPr>
            <w:tcW w:w="0" w:type="auto"/>
            <w:hideMark/>
          </w:tcPr>
          <w:p w14:paraId="356A9715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Быстро найти контакт реле на схеме и его реальное положение в шкафу</w:t>
            </w:r>
          </w:p>
        </w:tc>
      </w:tr>
    </w:tbl>
    <w:p w14:paraId="1967511E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Style w:val="ae"/>
          <w:rFonts w:ascii="Times New Roman" w:hAnsi="Times New Roman" w:cs="Times New Roman"/>
        </w:rPr>
        <w:t>Особенность для 4–6 разряда:</w:t>
      </w:r>
      <w:r w:rsidRPr="00E044AB">
        <w:rPr>
          <w:rFonts w:ascii="Times New Roman" w:hAnsi="Times New Roman" w:cs="Times New Roman"/>
        </w:rPr>
        <w:t> На этом уровне специалист не только использует готовые схемы, но и </w:t>
      </w:r>
      <w:r w:rsidRPr="00E044AB">
        <w:rPr>
          <w:rStyle w:val="ae"/>
          <w:rFonts w:ascii="Times New Roman" w:hAnsi="Times New Roman" w:cs="Times New Roman"/>
        </w:rPr>
        <w:t>вносит изменения</w:t>
      </w:r>
      <w:r w:rsidRPr="00E044AB">
        <w:rPr>
          <w:rFonts w:ascii="Times New Roman" w:hAnsi="Times New Roman" w:cs="Times New Roman"/>
        </w:rPr>
        <w:t> (например, при модернизации). Он должен уметь оформлять эскизы изменённых фрагментов принципиальных и монтажных схем в соответствии с требованиями ЕСКД (разделы «Извещение об изменении»).</w:t>
      </w:r>
    </w:p>
    <w:p w14:paraId="2B9F982F" w14:textId="77777777" w:rsidR="00223CB5" w:rsidRPr="00E044AB" w:rsidRDefault="00BE3778" w:rsidP="00223C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9A3963">
          <v:rect id="_x0000_i1028" style="width:0;height:.75pt" o:hralign="center" o:hrstd="t" o:hr="t" fillcolor="#a0a0a0" stroked="f"/>
        </w:pict>
      </w:r>
    </w:p>
    <w:p w14:paraId="249E03F7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 xml:space="preserve">3. Чтение сложных принципиальных схем (Э3) для </w:t>
      </w:r>
      <w:proofErr w:type="spellStart"/>
      <w:r w:rsidRPr="00E044AB">
        <w:rPr>
          <w:rFonts w:ascii="Times New Roman" w:hAnsi="Times New Roman" w:cs="Times New Roman"/>
        </w:rPr>
        <w:t>КИПиА</w:t>
      </w:r>
      <w:proofErr w:type="spellEnd"/>
    </w:p>
    <w:p w14:paraId="5D0AD9BE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Принципиальная схема – самый насыщенный документ. Для слесаря высокого разряда важно владеть методами её анализа.</w:t>
      </w:r>
    </w:p>
    <w:p w14:paraId="04504503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3.1. Разнесённый и совмещённый способы изображения</w:t>
      </w:r>
    </w:p>
    <w:p w14:paraId="167448A7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Style w:val="ae"/>
          <w:rFonts w:ascii="Times New Roman" w:hAnsi="Times New Roman" w:cs="Times New Roman"/>
        </w:rPr>
        <w:t>Совмещённый</w:t>
      </w:r>
      <w:r w:rsidRPr="00E044AB">
        <w:rPr>
          <w:rFonts w:ascii="Times New Roman" w:hAnsi="Times New Roman" w:cs="Times New Roman"/>
        </w:rPr>
        <w:t xml:space="preserve"> – каждый элемент (реле, контактор) показан целиком, все контакты рядом с катушкой. </w:t>
      </w:r>
      <w:proofErr w:type="gramStart"/>
      <w:r w:rsidRPr="00E044AB">
        <w:rPr>
          <w:rFonts w:ascii="Times New Roman" w:hAnsi="Times New Roman" w:cs="Times New Roman"/>
        </w:rPr>
        <w:t>Удобен</w:t>
      </w:r>
      <w:proofErr w:type="gramEnd"/>
      <w:r w:rsidRPr="00E044AB">
        <w:rPr>
          <w:rFonts w:ascii="Times New Roman" w:hAnsi="Times New Roman" w:cs="Times New Roman"/>
        </w:rPr>
        <w:t xml:space="preserve"> для небольших схем.</w:t>
      </w:r>
    </w:p>
    <w:p w14:paraId="0613E9DD" w14:textId="77777777" w:rsidR="00223CB5" w:rsidRPr="00E044AB" w:rsidRDefault="00223CB5" w:rsidP="00223CB5">
      <w:pPr>
        <w:rPr>
          <w:rFonts w:ascii="Times New Roman" w:hAnsi="Times New Roman" w:cs="Times New Roman"/>
        </w:rPr>
      </w:pPr>
      <w:proofErr w:type="gramStart"/>
      <w:r w:rsidRPr="00E044AB">
        <w:rPr>
          <w:rStyle w:val="ae"/>
          <w:rFonts w:ascii="Times New Roman" w:hAnsi="Times New Roman" w:cs="Times New Roman"/>
        </w:rPr>
        <w:t>Разнесённый</w:t>
      </w:r>
      <w:proofErr w:type="gramEnd"/>
      <w:r w:rsidRPr="00E044AB">
        <w:rPr>
          <w:rFonts w:ascii="Times New Roman" w:hAnsi="Times New Roman" w:cs="Times New Roman"/>
        </w:rPr>
        <w:t> – катушка реле показана в одном месте (например, в цепи питания), а её контакты – в разных цепях (сигнализации, управления, блокировки). Контакты обозначаются адресом (например, «K1:13-14»).</w:t>
      </w:r>
      <w:r w:rsidRPr="00E044AB">
        <w:rPr>
          <w:rFonts w:ascii="Times New Roman" w:hAnsi="Times New Roman" w:cs="Times New Roman"/>
        </w:rPr>
        <w:br/>
      </w:r>
      <w:r w:rsidRPr="00E044AB">
        <w:rPr>
          <w:rStyle w:val="ae"/>
          <w:rFonts w:ascii="Times New Roman" w:hAnsi="Times New Roman" w:cs="Times New Roman"/>
        </w:rPr>
        <w:t>Для 4–6 разряда:</w:t>
      </w:r>
      <w:r w:rsidRPr="00E044AB">
        <w:rPr>
          <w:rFonts w:ascii="Times New Roman" w:hAnsi="Times New Roman" w:cs="Times New Roman"/>
        </w:rPr>
        <w:t> обязательно уметь находить все контакты реле по адресам на схеме. Это ускоряет поиск неисправностей.</w:t>
      </w:r>
    </w:p>
    <w:p w14:paraId="44FF89CB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3.2. Элементы автоматики и их обозначения на схемах</w:t>
      </w:r>
    </w:p>
    <w:p w14:paraId="1A5607AA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 xml:space="preserve">Современные схемы </w:t>
      </w:r>
      <w:proofErr w:type="spellStart"/>
      <w:r w:rsidRPr="00E044AB">
        <w:rPr>
          <w:rFonts w:ascii="Times New Roman" w:hAnsi="Times New Roman" w:cs="Times New Roman"/>
        </w:rPr>
        <w:t>КИПиА</w:t>
      </w:r>
      <w:proofErr w:type="spellEnd"/>
      <w:r w:rsidRPr="00E044AB">
        <w:rPr>
          <w:rFonts w:ascii="Times New Roman" w:hAnsi="Times New Roman" w:cs="Times New Roman"/>
        </w:rPr>
        <w:t xml:space="preserve"> содержат не только классические реле и кнопки, но и:</w:t>
      </w:r>
    </w:p>
    <w:p w14:paraId="7170D334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Style w:val="ae"/>
          <w:rFonts w:ascii="Times New Roman" w:hAnsi="Times New Roman" w:cs="Times New Roman"/>
        </w:rPr>
        <w:t>ПЛК (программируемый логический контроллер)</w:t>
      </w:r>
      <w:r w:rsidRPr="00E044AB">
        <w:rPr>
          <w:rFonts w:ascii="Times New Roman" w:hAnsi="Times New Roman" w:cs="Times New Roman"/>
        </w:rPr>
        <w:t xml:space="preserve"> – на принципиальной схеме может быть показан как прямоугольник с адресами входов/выходов (например, I0.0, Q0.1). Слесарь </w:t>
      </w:r>
      <w:proofErr w:type="spellStart"/>
      <w:r w:rsidRPr="00E044AB">
        <w:rPr>
          <w:rFonts w:ascii="Times New Roman" w:hAnsi="Times New Roman" w:cs="Times New Roman"/>
        </w:rPr>
        <w:t>КИПиА</w:t>
      </w:r>
      <w:proofErr w:type="spellEnd"/>
      <w:r w:rsidRPr="00E044AB">
        <w:rPr>
          <w:rFonts w:ascii="Times New Roman" w:hAnsi="Times New Roman" w:cs="Times New Roman"/>
        </w:rPr>
        <w:t xml:space="preserve"> должен понимать, что физически вход ПЛК подключается к </w:t>
      </w:r>
      <w:proofErr w:type="spellStart"/>
      <w:r w:rsidRPr="00E044AB">
        <w:rPr>
          <w:rFonts w:ascii="Times New Roman" w:hAnsi="Times New Roman" w:cs="Times New Roman"/>
        </w:rPr>
        <w:t>клеммнику</w:t>
      </w:r>
      <w:proofErr w:type="spellEnd"/>
      <w:r w:rsidRPr="00E044AB">
        <w:rPr>
          <w:rFonts w:ascii="Times New Roman" w:hAnsi="Times New Roman" w:cs="Times New Roman"/>
        </w:rPr>
        <w:t>, а логика обработки сигнала заложена в программе. При поиске неисправности он проверяет наличие сигнала на входе, а затем – индикацию на модуле ПЛК.</w:t>
      </w:r>
    </w:p>
    <w:p w14:paraId="106378EA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Style w:val="ae"/>
          <w:rFonts w:ascii="Times New Roman" w:hAnsi="Times New Roman" w:cs="Times New Roman"/>
        </w:rPr>
        <w:t>HART-коммуникация</w:t>
      </w:r>
      <w:r w:rsidRPr="00E044AB">
        <w:rPr>
          <w:rFonts w:ascii="Times New Roman" w:hAnsi="Times New Roman" w:cs="Times New Roman"/>
        </w:rPr>
        <w:t> – на схеме рядом с датчиком 4–20 мА может быть указан резистор 250 Ом (для наложения HART). Слесарь обязан знать, что без этого резистора связь с конфигуратором невозможна.</w:t>
      </w:r>
    </w:p>
    <w:p w14:paraId="532268C5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Style w:val="ae"/>
          <w:rFonts w:ascii="Times New Roman" w:hAnsi="Times New Roman" w:cs="Times New Roman"/>
        </w:rPr>
        <w:lastRenderedPageBreak/>
        <w:t>Искробезопасные барьеры</w:t>
      </w:r>
      <w:r w:rsidRPr="00E044AB">
        <w:rPr>
          <w:rFonts w:ascii="Times New Roman" w:hAnsi="Times New Roman" w:cs="Times New Roman"/>
        </w:rPr>
        <w:t> – для взрывоопасных зон. На схеме обозначаются как прямоугольники с надписью «</w:t>
      </w:r>
      <w:proofErr w:type="spellStart"/>
      <w:r w:rsidRPr="00E044AB">
        <w:rPr>
          <w:rFonts w:ascii="Times New Roman" w:hAnsi="Times New Roman" w:cs="Times New Roman"/>
        </w:rPr>
        <w:t>Isolator</w:t>
      </w:r>
      <w:proofErr w:type="spellEnd"/>
      <w:r w:rsidRPr="00E044AB">
        <w:rPr>
          <w:rFonts w:ascii="Times New Roman" w:hAnsi="Times New Roman" w:cs="Times New Roman"/>
        </w:rPr>
        <w:t>» или «БИ». Требуют специального монтажа (синие клеммы, заземление).</w:t>
      </w:r>
    </w:p>
    <w:p w14:paraId="6A1A3D82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3.3. Пример чтения фрагмента схемы управления двигателем</w:t>
      </w:r>
    </w:p>
    <w:p w14:paraId="767DF3DD" w14:textId="6B867829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90149D6" wp14:editId="42C23027">
            <wp:extent cx="5667375" cy="4851274"/>
            <wp:effectExtent l="0" t="0" r="0" b="6985"/>
            <wp:docPr id="1" name="Рисунок 1" descr="НЕРЕВЕ~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НЕРЕВЕ~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20" cy="4856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A603B" w14:textId="67F597AF" w:rsidR="00E044AB" w:rsidRPr="00E044AB" w:rsidRDefault="00535089" w:rsidP="00223CB5">
      <w:pPr>
        <w:rPr>
          <w:rFonts w:ascii="Times New Roman" w:hAnsi="Times New Roman" w:cs="Times New Roman"/>
          <w:b/>
          <w:i/>
        </w:rPr>
      </w:pPr>
      <w:r w:rsidRPr="00E044AB">
        <w:rPr>
          <w:rStyle w:val="ae"/>
          <w:rFonts w:ascii="Times New Roman" w:hAnsi="Times New Roman" w:cs="Times New Roman"/>
          <w:b w:val="0"/>
          <w:i/>
        </w:rPr>
        <w:t>Рисунок 1.1</w:t>
      </w:r>
      <w:r w:rsidR="00E044AB" w:rsidRPr="00E044AB">
        <w:rPr>
          <w:rStyle w:val="ae"/>
          <w:rFonts w:ascii="Times New Roman" w:hAnsi="Times New Roman" w:cs="Times New Roman"/>
          <w:b w:val="0"/>
          <w:i/>
        </w:rPr>
        <w:t>.</w:t>
      </w:r>
      <w:r w:rsidRPr="00E044AB">
        <w:rPr>
          <w:rFonts w:ascii="Times New Roman" w:hAnsi="Times New Roman" w:cs="Times New Roman"/>
          <w:b/>
          <w:i/>
        </w:rPr>
        <w:t> </w:t>
      </w:r>
      <w:r w:rsidRPr="00E044AB">
        <w:rPr>
          <w:rFonts w:ascii="Times New Roman" w:hAnsi="Times New Roman" w:cs="Times New Roman"/>
          <w:i/>
        </w:rPr>
        <w:t>пример принципиальной схемы.</w:t>
      </w:r>
    </w:p>
    <w:p w14:paraId="0BB68C4E" w14:textId="486A6AE9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  <w:b/>
          <w:i/>
        </w:rPr>
        <w:br/>
      </w:r>
      <w:r w:rsidRPr="00E044AB">
        <w:rPr>
          <w:rFonts w:ascii="Times New Roman" w:hAnsi="Times New Roman" w:cs="Times New Roman"/>
        </w:rPr>
        <w:t>На принципиальной схеме видим: кнопка «Пуск» S1 (нормально разомкнутый контакт), кнопка «Стоп» S2 (нормально замкнутый), катушка контактора KM1, вспомогательный контакт KM1 (</w:t>
      </w:r>
      <w:proofErr w:type="spellStart"/>
      <w:r w:rsidRPr="00E044AB">
        <w:rPr>
          <w:rFonts w:ascii="Times New Roman" w:hAnsi="Times New Roman" w:cs="Times New Roman"/>
        </w:rPr>
        <w:t>самоподхват</w:t>
      </w:r>
      <w:proofErr w:type="spellEnd"/>
      <w:r w:rsidRPr="00E044AB">
        <w:rPr>
          <w:rFonts w:ascii="Times New Roman" w:hAnsi="Times New Roman" w:cs="Times New Roman"/>
        </w:rPr>
        <w:t>).</w:t>
      </w:r>
      <w:r w:rsidRPr="00E044AB">
        <w:rPr>
          <w:rFonts w:ascii="Times New Roman" w:hAnsi="Times New Roman" w:cs="Times New Roman"/>
        </w:rPr>
        <w:br/>
      </w:r>
      <w:r w:rsidRPr="00E044AB">
        <w:rPr>
          <w:rStyle w:val="ae"/>
          <w:rFonts w:ascii="Times New Roman" w:hAnsi="Times New Roman" w:cs="Times New Roman"/>
        </w:rPr>
        <w:t xml:space="preserve">Задача для слесаря 4–6 </w:t>
      </w:r>
      <w:proofErr w:type="spellStart"/>
      <w:r w:rsidRPr="00E044AB">
        <w:rPr>
          <w:rStyle w:val="ae"/>
          <w:rFonts w:ascii="Times New Roman" w:hAnsi="Times New Roman" w:cs="Times New Roman"/>
        </w:rPr>
        <w:t>разр</w:t>
      </w:r>
      <w:proofErr w:type="spellEnd"/>
      <w:r w:rsidRPr="00E044AB">
        <w:rPr>
          <w:rStyle w:val="ae"/>
          <w:rFonts w:ascii="Times New Roman" w:hAnsi="Times New Roman" w:cs="Times New Roman"/>
        </w:rPr>
        <w:t>.:</w:t>
      </w:r>
      <w:r w:rsidRPr="00E044AB">
        <w:rPr>
          <w:rFonts w:ascii="Times New Roman" w:hAnsi="Times New Roman" w:cs="Times New Roman"/>
        </w:rPr>
        <w:t> при нажатой кнопке «Пуск» двигатель не запускается. Действия:</w:t>
      </w:r>
    </w:p>
    <w:p w14:paraId="75314B46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Проверить наличие напряжения на входе схемы (по схеме – цепь L и N).</w:t>
      </w:r>
    </w:p>
    <w:p w14:paraId="7F21AC72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 xml:space="preserve">Измерить напряжение на катушке KM1 </w:t>
      </w:r>
      <w:proofErr w:type="gramStart"/>
      <w:r w:rsidRPr="00E044AB">
        <w:rPr>
          <w:rFonts w:ascii="Times New Roman" w:hAnsi="Times New Roman" w:cs="Times New Roman"/>
        </w:rPr>
        <w:t>при</w:t>
      </w:r>
      <w:proofErr w:type="gramEnd"/>
      <w:r w:rsidRPr="00E044AB">
        <w:rPr>
          <w:rFonts w:ascii="Times New Roman" w:hAnsi="Times New Roman" w:cs="Times New Roman"/>
        </w:rPr>
        <w:t xml:space="preserve"> нажатой S1. Если нет – проверить целостность S2 и S1.</w:t>
      </w:r>
    </w:p>
    <w:p w14:paraId="49E18088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Если катушка исправна, но двигатель не работает – проверить силовые контакты KM1 (они на отдельной схеме).</w:t>
      </w:r>
      <w:r w:rsidRPr="00E044AB">
        <w:rPr>
          <w:rFonts w:ascii="Times New Roman" w:hAnsi="Times New Roman" w:cs="Times New Roman"/>
        </w:rPr>
        <w:br/>
        <w:t>Такой анализ требует беглого чтения схемы.</w:t>
      </w:r>
    </w:p>
    <w:p w14:paraId="6B0CC9A1" w14:textId="77777777" w:rsidR="00223CB5" w:rsidRPr="00E044AB" w:rsidRDefault="00BE3778" w:rsidP="00223C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398961B">
          <v:rect id="_x0000_i1029" style="width:0;height:.75pt" o:hralign="center" o:hrstd="t" o:hr="t" fillcolor="#a0a0a0" stroked="f"/>
        </w:pict>
      </w:r>
    </w:p>
    <w:p w14:paraId="64A018BA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 xml:space="preserve">4. Условные графические обозначения (УГО) для </w:t>
      </w:r>
      <w:proofErr w:type="spellStart"/>
      <w:r w:rsidRPr="00E044AB">
        <w:rPr>
          <w:rFonts w:ascii="Times New Roman" w:hAnsi="Times New Roman" w:cs="Times New Roman"/>
        </w:rPr>
        <w:t>КИПиА</w:t>
      </w:r>
      <w:proofErr w:type="spellEnd"/>
      <w:r w:rsidRPr="00E044AB">
        <w:rPr>
          <w:rFonts w:ascii="Times New Roman" w:hAnsi="Times New Roman" w:cs="Times New Roman"/>
        </w:rPr>
        <w:t xml:space="preserve"> 4–6 разряда</w:t>
      </w:r>
    </w:p>
    <w:p w14:paraId="6CE17F7E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 xml:space="preserve">Помимо стандартных обозначений (резисторы, конденсаторы, диоды, контакты), слесарь высокого разряда должен знать специфические УГО для приборов </w:t>
      </w:r>
      <w:proofErr w:type="spellStart"/>
      <w:r w:rsidRPr="00E044AB">
        <w:rPr>
          <w:rFonts w:ascii="Times New Roman" w:hAnsi="Times New Roman" w:cs="Times New Roman"/>
        </w:rPr>
        <w:t>КИПиА</w:t>
      </w:r>
      <w:proofErr w:type="spellEnd"/>
      <w:r w:rsidRPr="00E044AB">
        <w:rPr>
          <w:rFonts w:ascii="Times New Roman" w:hAnsi="Times New Roman" w:cs="Times New Roman"/>
        </w:rPr>
        <w:t>.</w:t>
      </w:r>
    </w:p>
    <w:p w14:paraId="37C639F2" w14:textId="77777777" w:rsidR="00E044AB" w:rsidRPr="00E044AB" w:rsidRDefault="00E044AB" w:rsidP="00223CB5">
      <w:pPr>
        <w:rPr>
          <w:rStyle w:val="af"/>
          <w:rFonts w:ascii="Times New Roman" w:hAnsi="Times New Roman" w:cs="Times New Roman"/>
        </w:rPr>
      </w:pPr>
    </w:p>
    <w:p w14:paraId="4AA9DBAB" w14:textId="77777777" w:rsidR="00E044AB" w:rsidRPr="00E044AB" w:rsidRDefault="00E044AB" w:rsidP="00223CB5">
      <w:pPr>
        <w:rPr>
          <w:rStyle w:val="af"/>
          <w:rFonts w:ascii="Times New Roman" w:hAnsi="Times New Roman" w:cs="Times New Roman"/>
        </w:rPr>
      </w:pPr>
    </w:p>
    <w:p w14:paraId="715D1865" w14:textId="77777777" w:rsidR="00E044AB" w:rsidRPr="00E044AB" w:rsidRDefault="00E044AB" w:rsidP="00223CB5">
      <w:pPr>
        <w:rPr>
          <w:rStyle w:val="af"/>
          <w:rFonts w:ascii="Times New Roman" w:hAnsi="Times New Roman" w:cs="Times New Roman"/>
        </w:rPr>
      </w:pPr>
    </w:p>
    <w:p w14:paraId="1B7DBC67" w14:textId="77777777" w:rsidR="00E044AB" w:rsidRPr="00E044AB" w:rsidRDefault="00E044AB" w:rsidP="00223CB5">
      <w:pPr>
        <w:rPr>
          <w:rStyle w:val="af"/>
          <w:rFonts w:ascii="Times New Roman" w:hAnsi="Times New Roman" w:cs="Times New Roman"/>
        </w:rPr>
      </w:pPr>
    </w:p>
    <w:p w14:paraId="41B16980" w14:textId="77777777" w:rsidR="00E044AB" w:rsidRPr="00DE7DE9" w:rsidRDefault="00E044AB" w:rsidP="00223CB5">
      <w:pPr>
        <w:rPr>
          <w:rStyle w:val="af"/>
          <w:rFonts w:ascii="Times New Roman" w:hAnsi="Times New Roman" w:cs="Times New Roman"/>
          <w:b/>
          <w:i w:val="0"/>
        </w:rPr>
      </w:pPr>
    </w:p>
    <w:p w14:paraId="21E50281" w14:textId="77777777" w:rsidR="00223CB5" w:rsidRPr="00DE7DE9" w:rsidRDefault="00223CB5" w:rsidP="00223CB5">
      <w:pPr>
        <w:rPr>
          <w:rFonts w:ascii="Times New Roman" w:hAnsi="Times New Roman" w:cs="Times New Roman"/>
          <w:b/>
          <w:i/>
        </w:rPr>
      </w:pPr>
      <w:r w:rsidRPr="00DE7DE9">
        <w:rPr>
          <w:rStyle w:val="af"/>
          <w:rFonts w:ascii="Times New Roman" w:hAnsi="Times New Roman" w:cs="Times New Roman"/>
          <w:b/>
          <w:i w:val="0"/>
        </w:rPr>
        <w:t>Таблица 2 – Специфические УГО и буквенные коды для систем автоматизации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2402"/>
        <w:gridCol w:w="2635"/>
        <w:gridCol w:w="1585"/>
        <w:gridCol w:w="2949"/>
      </w:tblGrid>
      <w:tr w:rsidR="00223CB5" w:rsidRPr="00E044AB" w14:paraId="02083748" w14:textId="77777777" w:rsidTr="00223C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DE0E8" w14:textId="77777777" w:rsidR="00223CB5" w:rsidRPr="00E044AB" w:rsidRDefault="00223CB5" w:rsidP="00223CB5">
            <w:pPr>
              <w:rPr>
                <w:rFonts w:ascii="Times New Roman" w:hAnsi="Times New Roman" w:cs="Times New Roman"/>
                <w:color w:val="auto"/>
              </w:rPr>
            </w:pPr>
            <w:r w:rsidRPr="00E044AB">
              <w:rPr>
                <w:rFonts w:ascii="Times New Roman" w:hAnsi="Times New Roman" w:cs="Times New Roman"/>
                <w:color w:val="auto"/>
              </w:rPr>
              <w:t>Элемент</w:t>
            </w:r>
          </w:p>
        </w:tc>
        <w:tc>
          <w:tcPr>
            <w:tcW w:w="0" w:type="auto"/>
            <w:hideMark/>
          </w:tcPr>
          <w:p w14:paraId="68CA2083" w14:textId="77777777" w:rsidR="00223CB5" w:rsidRPr="00E044AB" w:rsidRDefault="00223CB5" w:rsidP="00223C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E044AB">
              <w:rPr>
                <w:rFonts w:ascii="Times New Roman" w:hAnsi="Times New Roman" w:cs="Times New Roman"/>
                <w:color w:val="auto"/>
              </w:rPr>
              <w:t>УГО (краткое описание)</w:t>
            </w:r>
          </w:p>
        </w:tc>
        <w:tc>
          <w:tcPr>
            <w:tcW w:w="0" w:type="auto"/>
            <w:hideMark/>
          </w:tcPr>
          <w:p w14:paraId="2D4E2193" w14:textId="77777777" w:rsidR="00223CB5" w:rsidRPr="00E044AB" w:rsidRDefault="00223CB5" w:rsidP="00223C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E044AB">
              <w:rPr>
                <w:rFonts w:ascii="Times New Roman" w:hAnsi="Times New Roman" w:cs="Times New Roman"/>
                <w:color w:val="auto"/>
              </w:rPr>
              <w:t>Буквенный код (ГОСТ)</w:t>
            </w:r>
          </w:p>
        </w:tc>
        <w:tc>
          <w:tcPr>
            <w:tcW w:w="0" w:type="auto"/>
            <w:hideMark/>
          </w:tcPr>
          <w:p w14:paraId="296AD208" w14:textId="77777777" w:rsidR="00223CB5" w:rsidRPr="00E044AB" w:rsidRDefault="00223CB5" w:rsidP="00223C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E044AB">
              <w:rPr>
                <w:rFonts w:ascii="Times New Roman" w:hAnsi="Times New Roman" w:cs="Times New Roman"/>
                <w:color w:val="auto"/>
              </w:rPr>
              <w:t>Примечание</w:t>
            </w:r>
          </w:p>
        </w:tc>
      </w:tr>
      <w:tr w:rsidR="00223CB5" w:rsidRPr="00E044AB" w14:paraId="4A45BFB5" w14:textId="77777777" w:rsidTr="00223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D6561" w14:textId="77777777" w:rsidR="00223CB5" w:rsidRPr="00E044AB" w:rsidRDefault="00223CB5" w:rsidP="00223CB5">
            <w:pPr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Датчик температуры (термопара)</w:t>
            </w:r>
          </w:p>
        </w:tc>
        <w:tc>
          <w:tcPr>
            <w:tcW w:w="0" w:type="auto"/>
            <w:hideMark/>
          </w:tcPr>
          <w:p w14:paraId="1E66F1C4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Круг с надписью «T» или термоэлектрический значок</w:t>
            </w:r>
          </w:p>
        </w:tc>
        <w:tc>
          <w:tcPr>
            <w:tcW w:w="0" w:type="auto"/>
            <w:hideMark/>
          </w:tcPr>
          <w:p w14:paraId="6E55A72B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B (или BK)</w:t>
            </w:r>
          </w:p>
        </w:tc>
        <w:tc>
          <w:tcPr>
            <w:tcW w:w="0" w:type="auto"/>
            <w:hideMark/>
          </w:tcPr>
          <w:p w14:paraId="66FB1AF3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 xml:space="preserve">Может быть </w:t>
            </w:r>
            <w:proofErr w:type="gramStart"/>
            <w:r w:rsidRPr="00E044AB">
              <w:rPr>
                <w:rFonts w:ascii="Times New Roman" w:hAnsi="Times New Roman" w:cs="Times New Roman"/>
              </w:rPr>
              <w:t>показан</w:t>
            </w:r>
            <w:proofErr w:type="gramEnd"/>
            <w:r w:rsidRPr="00E044AB">
              <w:rPr>
                <w:rFonts w:ascii="Times New Roman" w:hAnsi="Times New Roman" w:cs="Times New Roman"/>
              </w:rPr>
              <w:t xml:space="preserve"> с указанием типа (J, K, S)</w:t>
            </w:r>
          </w:p>
        </w:tc>
      </w:tr>
      <w:tr w:rsidR="00223CB5" w:rsidRPr="00E044AB" w14:paraId="596F74B1" w14:textId="77777777" w:rsidTr="00223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85E04" w14:textId="77777777" w:rsidR="00223CB5" w:rsidRPr="00E044AB" w:rsidRDefault="00223CB5" w:rsidP="00223CB5">
            <w:pPr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Датчик давления (преобразователь)</w:t>
            </w:r>
          </w:p>
        </w:tc>
        <w:tc>
          <w:tcPr>
            <w:tcW w:w="0" w:type="auto"/>
            <w:hideMark/>
          </w:tcPr>
          <w:p w14:paraId="379BA26F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Круг с надписью «P» или стрелкой</w:t>
            </w:r>
          </w:p>
        </w:tc>
        <w:tc>
          <w:tcPr>
            <w:tcW w:w="0" w:type="auto"/>
            <w:hideMark/>
          </w:tcPr>
          <w:p w14:paraId="68B35437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BP (или B)</w:t>
            </w:r>
          </w:p>
        </w:tc>
        <w:tc>
          <w:tcPr>
            <w:tcW w:w="0" w:type="auto"/>
            <w:hideMark/>
          </w:tcPr>
          <w:p w14:paraId="42B29E4B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Часто с выходом 4–20 мА</w:t>
            </w:r>
          </w:p>
        </w:tc>
      </w:tr>
      <w:tr w:rsidR="00223CB5" w:rsidRPr="00E044AB" w14:paraId="77A5A4D9" w14:textId="77777777" w:rsidTr="00223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C9527" w14:textId="77777777" w:rsidR="00223CB5" w:rsidRPr="00E044AB" w:rsidRDefault="00223CB5" w:rsidP="00223CB5">
            <w:pPr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Позиционный выключатель (</w:t>
            </w:r>
            <w:proofErr w:type="spellStart"/>
            <w:r w:rsidRPr="00E044AB">
              <w:rPr>
                <w:rFonts w:ascii="Times New Roman" w:hAnsi="Times New Roman" w:cs="Times New Roman"/>
              </w:rPr>
              <w:t>концевик</w:t>
            </w:r>
            <w:proofErr w:type="spellEnd"/>
            <w:r w:rsidRPr="00E044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052AD64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Контакт с толкателем</w:t>
            </w:r>
          </w:p>
        </w:tc>
        <w:tc>
          <w:tcPr>
            <w:tcW w:w="0" w:type="auto"/>
            <w:hideMark/>
          </w:tcPr>
          <w:p w14:paraId="5ED2C652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SQ (по IEC) или S</w:t>
            </w:r>
          </w:p>
        </w:tc>
        <w:tc>
          <w:tcPr>
            <w:tcW w:w="0" w:type="auto"/>
            <w:hideMark/>
          </w:tcPr>
          <w:p w14:paraId="570F0E55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На схемах автоматики – для контроля положения</w:t>
            </w:r>
          </w:p>
        </w:tc>
      </w:tr>
      <w:tr w:rsidR="00223CB5" w:rsidRPr="00E044AB" w14:paraId="3AFEDA60" w14:textId="77777777" w:rsidTr="00223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20E19" w14:textId="77777777" w:rsidR="00223CB5" w:rsidRPr="00E044AB" w:rsidRDefault="00223CB5" w:rsidP="00223CB5">
            <w:pPr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Реле времени</w:t>
            </w:r>
          </w:p>
        </w:tc>
        <w:tc>
          <w:tcPr>
            <w:tcW w:w="0" w:type="auto"/>
            <w:hideMark/>
          </w:tcPr>
          <w:p w14:paraId="51D392E6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Прямоугольник с символом песочных часов</w:t>
            </w:r>
          </w:p>
        </w:tc>
        <w:tc>
          <w:tcPr>
            <w:tcW w:w="0" w:type="auto"/>
            <w:hideMark/>
          </w:tcPr>
          <w:p w14:paraId="3CB755C6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KT</w:t>
            </w:r>
          </w:p>
        </w:tc>
        <w:tc>
          <w:tcPr>
            <w:tcW w:w="0" w:type="auto"/>
            <w:hideMark/>
          </w:tcPr>
          <w:p w14:paraId="60626D10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Может быть с задержкой включения/выключения</w:t>
            </w:r>
          </w:p>
        </w:tc>
      </w:tr>
      <w:tr w:rsidR="00223CB5" w:rsidRPr="00E044AB" w14:paraId="4C172E75" w14:textId="77777777" w:rsidTr="00223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C6D5D" w14:textId="77777777" w:rsidR="00223CB5" w:rsidRPr="00E044AB" w:rsidRDefault="00223CB5" w:rsidP="00223CB5">
            <w:pPr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Преобразователь частоты</w:t>
            </w:r>
          </w:p>
        </w:tc>
        <w:tc>
          <w:tcPr>
            <w:tcW w:w="0" w:type="auto"/>
            <w:hideMark/>
          </w:tcPr>
          <w:p w14:paraId="1DCC767C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Прямоугольник с надписью «VFD» или «ПЧ»</w:t>
            </w:r>
          </w:p>
        </w:tc>
        <w:tc>
          <w:tcPr>
            <w:tcW w:w="0" w:type="auto"/>
            <w:hideMark/>
          </w:tcPr>
          <w:p w14:paraId="47EA2386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U (или UF)</w:t>
            </w:r>
          </w:p>
        </w:tc>
        <w:tc>
          <w:tcPr>
            <w:tcW w:w="0" w:type="auto"/>
            <w:hideMark/>
          </w:tcPr>
          <w:p w14:paraId="7C61B985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Требует отдельного изучения схем подключения</w:t>
            </w:r>
          </w:p>
        </w:tc>
      </w:tr>
      <w:tr w:rsidR="00223CB5" w:rsidRPr="00E044AB" w14:paraId="073682D9" w14:textId="77777777" w:rsidTr="00223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E242F" w14:textId="77777777" w:rsidR="00223CB5" w:rsidRPr="00E044AB" w:rsidRDefault="00223CB5" w:rsidP="00223CB5">
            <w:pPr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Светодиод (LED)</w:t>
            </w:r>
          </w:p>
        </w:tc>
        <w:tc>
          <w:tcPr>
            <w:tcW w:w="0" w:type="auto"/>
            <w:hideMark/>
          </w:tcPr>
          <w:p w14:paraId="269EE535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Диод с двумя стрелками</w:t>
            </w:r>
          </w:p>
        </w:tc>
        <w:tc>
          <w:tcPr>
            <w:tcW w:w="0" w:type="auto"/>
            <w:hideMark/>
          </w:tcPr>
          <w:p w14:paraId="38CBFCB1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HL или VD</w:t>
            </w:r>
          </w:p>
        </w:tc>
        <w:tc>
          <w:tcPr>
            <w:tcW w:w="0" w:type="auto"/>
            <w:hideMark/>
          </w:tcPr>
          <w:p w14:paraId="04A9F55C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На панелях оператора</w:t>
            </w:r>
          </w:p>
        </w:tc>
      </w:tr>
      <w:tr w:rsidR="00223CB5" w:rsidRPr="00E044AB" w14:paraId="31F4AAD6" w14:textId="77777777" w:rsidTr="00223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669B1" w14:textId="77777777" w:rsidR="00223CB5" w:rsidRPr="00E044AB" w:rsidRDefault="00223CB5" w:rsidP="00223CB5">
            <w:pPr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Контроллер (ПЛК)</w:t>
            </w:r>
          </w:p>
        </w:tc>
        <w:tc>
          <w:tcPr>
            <w:tcW w:w="0" w:type="auto"/>
            <w:hideMark/>
          </w:tcPr>
          <w:p w14:paraId="1551813F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Прямоугольник с разъёмами</w:t>
            </w:r>
          </w:p>
        </w:tc>
        <w:tc>
          <w:tcPr>
            <w:tcW w:w="0" w:type="auto"/>
            <w:hideMark/>
          </w:tcPr>
          <w:p w14:paraId="72D80E79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A (или PLC)</w:t>
            </w:r>
          </w:p>
        </w:tc>
        <w:tc>
          <w:tcPr>
            <w:tcW w:w="0" w:type="auto"/>
            <w:hideMark/>
          </w:tcPr>
          <w:p w14:paraId="65B027D3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На схемах могут быть показаны модули ввода-вывода</w:t>
            </w:r>
          </w:p>
        </w:tc>
      </w:tr>
    </w:tbl>
    <w:p w14:paraId="7CD4EC30" w14:textId="77777777" w:rsidR="00E044AB" w:rsidRPr="00E044AB" w:rsidRDefault="00E044AB" w:rsidP="00223CB5">
      <w:pPr>
        <w:rPr>
          <w:rStyle w:val="ae"/>
          <w:rFonts w:ascii="Times New Roman" w:hAnsi="Times New Roman" w:cs="Times New Roman"/>
        </w:rPr>
      </w:pPr>
    </w:p>
    <w:p w14:paraId="124A9DC6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Style w:val="ae"/>
          <w:rFonts w:ascii="Times New Roman" w:hAnsi="Times New Roman" w:cs="Times New Roman"/>
        </w:rPr>
        <w:t>Важно:</w:t>
      </w:r>
      <w:r w:rsidRPr="00E044AB">
        <w:rPr>
          <w:rFonts w:ascii="Times New Roman" w:hAnsi="Times New Roman" w:cs="Times New Roman"/>
        </w:rPr>
        <w:t xml:space="preserve"> на многих импортных схемах используются нестандартные буквенные коды по стандарту производителя. Например, у </w:t>
      </w:r>
      <w:proofErr w:type="spellStart"/>
      <w:r w:rsidRPr="00E044AB">
        <w:rPr>
          <w:rFonts w:ascii="Times New Roman" w:hAnsi="Times New Roman" w:cs="Times New Roman"/>
        </w:rPr>
        <w:t>Siemens</w:t>
      </w:r>
      <w:proofErr w:type="spellEnd"/>
      <w:r w:rsidRPr="00E044AB">
        <w:rPr>
          <w:rFonts w:ascii="Times New Roman" w:hAnsi="Times New Roman" w:cs="Times New Roman"/>
        </w:rPr>
        <w:t xml:space="preserve">: «KA» – вспомогательное реле, «KF» – реле защиты, «KG» – реле управления. Слесарь </w:t>
      </w:r>
      <w:proofErr w:type="spellStart"/>
      <w:r w:rsidRPr="00E044AB">
        <w:rPr>
          <w:rFonts w:ascii="Times New Roman" w:hAnsi="Times New Roman" w:cs="Times New Roman"/>
        </w:rPr>
        <w:t>КИПиА</w:t>
      </w:r>
      <w:proofErr w:type="spellEnd"/>
      <w:r w:rsidRPr="00E044AB">
        <w:rPr>
          <w:rFonts w:ascii="Times New Roman" w:hAnsi="Times New Roman" w:cs="Times New Roman"/>
        </w:rPr>
        <w:t xml:space="preserve"> 4–6 разряда должен иметь доступ к легенде (перечню элементов) и уметь сопоставлять обозначения.</w:t>
      </w:r>
    </w:p>
    <w:p w14:paraId="4E29222D" w14:textId="77777777" w:rsidR="00E044AB" w:rsidRPr="00E044AB" w:rsidRDefault="00E044AB" w:rsidP="00E044AB">
      <w:pPr>
        <w:rPr>
          <w:rFonts w:ascii="Times New Roman" w:hAnsi="Times New Roman" w:cs="Times New Roman"/>
          <w:b/>
          <w:bCs/>
        </w:rPr>
      </w:pPr>
    </w:p>
    <w:p w14:paraId="1B10E78D" w14:textId="77777777" w:rsidR="00E044AB" w:rsidRPr="00E044AB" w:rsidRDefault="00E044AB" w:rsidP="00E044AB">
      <w:pPr>
        <w:rPr>
          <w:rFonts w:ascii="Times New Roman" w:hAnsi="Times New Roman" w:cs="Times New Roman"/>
          <w:b/>
          <w:bCs/>
        </w:rPr>
      </w:pPr>
    </w:p>
    <w:p w14:paraId="728FBF79" w14:textId="77777777" w:rsidR="00E044AB" w:rsidRPr="00E044AB" w:rsidRDefault="00E044AB" w:rsidP="00E044AB">
      <w:pPr>
        <w:rPr>
          <w:rFonts w:ascii="Times New Roman" w:hAnsi="Times New Roman" w:cs="Times New Roman"/>
          <w:b/>
          <w:bCs/>
        </w:rPr>
      </w:pPr>
    </w:p>
    <w:p w14:paraId="0FB16817" w14:textId="77777777" w:rsidR="00E044AB" w:rsidRPr="00E044AB" w:rsidRDefault="00E044AB" w:rsidP="00E044AB">
      <w:pPr>
        <w:rPr>
          <w:rFonts w:ascii="Times New Roman" w:hAnsi="Times New Roman" w:cs="Times New Roman"/>
          <w:b/>
          <w:bCs/>
        </w:rPr>
      </w:pPr>
    </w:p>
    <w:p w14:paraId="23F2F9D2" w14:textId="77777777" w:rsidR="00E044AB" w:rsidRPr="00E044AB" w:rsidRDefault="00E044AB" w:rsidP="00E044AB">
      <w:pPr>
        <w:rPr>
          <w:rFonts w:ascii="Times New Roman" w:hAnsi="Times New Roman" w:cs="Times New Roman"/>
          <w:b/>
          <w:bCs/>
        </w:rPr>
      </w:pPr>
    </w:p>
    <w:p w14:paraId="78FFC7A1" w14:textId="77777777" w:rsidR="00E044AB" w:rsidRPr="00E044AB" w:rsidRDefault="00E044AB" w:rsidP="00E044AB">
      <w:pPr>
        <w:rPr>
          <w:rFonts w:ascii="Times New Roman" w:hAnsi="Times New Roman" w:cs="Times New Roman"/>
          <w:b/>
          <w:bCs/>
        </w:rPr>
      </w:pPr>
    </w:p>
    <w:p w14:paraId="46430BC0" w14:textId="77777777" w:rsidR="00E044AB" w:rsidRPr="00E044AB" w:rsidRDefault="00E044AB" w:rsidP="00E044AB">
      <w:pPr>
        <w:rPr>
          <w:rFonts w:ascii="Times New Roman" w:hAnsi="Times New Roman" w:cs="Times New Roman"/>
          <w:b/>
          <w:bCs/>
        </w:rPr>
      </w:pPr>
      <w:r w:rsidRPr="00E044AB">
        <w:rPr>
          <w:rFonts w:ascii="Times New Roman" w:hAnsi="Times New Roman" w:cs="Times New Roman"/>
          <w:b/>
          <w:bCs/>
        </w:rPr>
        <w:t xml:space="preserve">Важнейшие графические обозначения для </w:t>
      </w:r>
      <w:proofErr w:type="spellStart"/>
      <w:r w:rsidRPr="00E044AB">
        <w:rPr>
          <w:rFonts w:ascii="Times New Roman" w:hAnsi="Times New Roman" w:cs="Times New Roman"/>
          <w:b/>
          <w:bCs/>
        </w:rPr>
        <w:t>КИПиА</w:t>
      </w:r>
      <w:proofErr w:type="spellEnd"/>
    </w:p>
    <w:p w14:paraId="1526A6D6" w14:textId="77777777" w:rsidR="00E044AB" w:rsidRPr="00E044AB" w:rsidRDefault="00E044AB" w:rsidP="00E044AB">
      <w:pPr>
        <w:jc w:val="center"/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3B3833A" wp14:editId="38BE0DD4">
            <wp:extent cx="4404333" cy="7496175"/>
            <wp:effectExtent l="0" t="0" r="0" b="0"/>
            <wp:docPr id="669819392" name="Рисунок 28" descr="Обозначения на электрических схем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Обозначения на электрических схема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153" cy="749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B0A4E" w14:textId="39D955EC" w:rsidR="00E044AB" w:rsidRPr="00E044AB" w:rsidRDefault="00E044AB" w:rsidP="00E044AB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  <w:i/>
          <w:iCs/>
        </w:rPr>
        <w:t>Рисунок 1.2. Обозначения электропроводок и соединений</w:t>
      </w:r>
    </w:p>
    <w:p w14:paraId="1C270C68" w14:textId="77777777" w:rsidR="00E044AB" w:rsidRPr="00E044AB" w:rsidRDefault="00E044AB" w:rsidP="00E044AB">
      <w:pPr>
        <w:rPr>
          <w:rFonts w:ascii="Times New Roman" w:hAnsi="Times New Roman" w:cs="Times New Roman"/>
          <w:i/>
          <w:iCs/>
        </w:rPr>
      </w:pPr>
    </w:p>
    <w:p w14:paraId="2113C2DB" w14:textId="77777777" w:rsidR="00E044AB" w:rsidRPr="00E044AB" w:rsidRDefault="00E044AB" w:rsidP="00E044AB">
      <w:pPr>
        <w:jc w:val="center"/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E255BF9" wp14:editId="2A46571F">
            <wp:extent cx="3442578" cy="5724525"/>
            <wp:effectExtent l="0" t="0" r="5715" b="0"/>
            <wp:docPr id="47101857" name="Рисунок 27" descr="Обозначения контактов и контактных соедин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Обозначения контактов и контактных соединений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689" cy="574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71391" w14:textId="2879E93D" w:rsidR="00E044AB" w:rsidRPr="00E044AB" w:rsidRDefault="00E044AB" w:rsidP="00E044AB">
      <w:pPr>
        <w:rPr>
          <w:rFonts w:ascii="Times New Roman" w:hAnsi="Times New Roman" w:cs="Times New Roman"/>
          <w:i/>
          <w:iCs/>
        </w:rPr>
      </w:pPr>
      <w:r w:rsidRPr="00E044AB">
        <w:rPr>
          <w:rFonts w:ascii="Times New Roman" w:hAnsi="Times New Roman" w:cs="Times New Roman"/>
          <w:i/>
          <w:iCs/>
        </w:rPr>
        <w:t>Рисунок 1.3. Обозначения контактов и контактных соединений</w:t>
      </w:r>
    </w:p>
    <w:p w14:paraId="0C266A82" w14:textId="77777777" w:rsidR="00E044AB" w:rsidRPr="00E044AB" w:rsidRDefault="00E044AB" w:rsidP="00E044AB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   Примечание:</w:t>
      </w:r>
    </w:p>
    <w:p w14:paraId="38D0C5FC" w14:textId="77777777" w:rsidR="00E044AB" w:rsidRPr="00E044AB" w:rsidRDefault="00E044AB" w:rsidP="00E044A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Обозначение самовозврата (или его отсутствие) используется только при необходимости специально подчеркнуть наличие такой функции в контактном узле.</w:t>
      </w:r>
    </w:p>
    <w:p w14:paraId="3C481656" w14:textId="77777777" w:rsidR="00E044AB" w:rsidRPr="00E044AB" w:rsidRDefault="00E044AB" w:rsidP="00E044A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Замедление происходит при движении в направлении от края дуги к ее центру. Обозначение замедлителя допускается изображать с противоположной стороны обозначения подвижного контакта.</w:t>
      </w:r>
    </w:p>
    <w:p w14:paraId="348DA727" w14:textId="77777777" w:rsidR="00E044AB" w:rsidRPr="00E044AB" w:rsidRDefault="00E044AB" w:rsidP="00E044A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Такое обозначение контакта используется при разнесенном способе изображения реле.</w:t>
      </w:r>
    </w:p>
    <w:p w14:paraId="395248B4" w14:textId="77777777" w:rsidR="00E044AB" w:rsidRPr="00E044AB" w:rsidRDefault="00E044AB" w:rsidP="00E044A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Соединение контактное разъемное, коаксиальное (высокочастотное).</w:t>
      </w:r>
    </w:p>
    <w:p w14:paraId="24BBEA73" w14:textId="77777777" w:rsidR="00E044AB" w:rsidRPr="00E044AB" w:rsidRDefault="00E044AB" w:rsidP="00E044AB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 </w:t>
      </w:r>
    </w:p>
    <w:p w14:paraId="581DF513" w14:textId="77777777" w:rsidR="00E044AB" w:rsidRPr="00E044AB" w:rsidRDefault="00E044AB" w:rsidP="00E044AB">
      <w:pPr>
        <w:jc w:val="center"/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788F6E2" wp14:editId="0C7425E7">
            <wp:extent cx="4536906" cy="7896225"/>
            <wp:effectExtent l="0" t="0" r="0" b="0"/>
            <wp:docPr id="1287078713" name="Рисунок 26" descr="Обозначения на электрических схем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Обозначения на электрических схемах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974" cy="790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FB5B1" w14:textId="4B9458FB" w:rsidR="00E044AB" w:rsidRPr="00E044AB" w:rsidRDefault="00E044AB" w:rsidP="00E044AB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  <w:i/>
          <w:iCs/>
        </w:rPr>
        <w:t>Рисунок 1.4. Обозначения различных выключателей</w:t>
      </w:r>
      <w:r w:rsidRPr="00E044AB">
        <w:rPr>
          <w:rFonts w:ascii="Times New Roman" w:hAnsi="Times New Roman" w:cs="Times New Roman"/>
        </w:rPr>
        <w:t>   </w:t>
      </w:r>
    </w:p>
    <w:p w14:paraId="5CFA0E55" w14:textId="77777777" w:rsidR="00E044AB" w:rsidRPr="00E044AB" w:rsidRDefault="00E044AB" w:rsidP="00E044AB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Примечание:</w:t>
      </w:r>
    </w:p>
    <w:p w14:paraId="0004B437" w14:textId="77777777" w:rsidR="00E044AB" w:rsidRPr="00E044AB" w:rsidRDefault="00E044AB" w:rsidP="00E044A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Кнопочные выключатели имеют самовозврат, за исключением тех, которые обозначены как не имеющие самовозврата.</w:t>
      </w:r>
    </w:p>
    <w:p w14:paraId="4F825395" w14:textId="77777777" w:rsidR="00E044AB" w:rsidRPr="00E044AB" w:rsidRDefault="00E044AB" w:rsidP="00E044AB">
      <w:pPr>
        <w:rPr>
          <w:rFonts w:ascii="Times New Roman" w:hAnsi="Times New Roman" w:cs="Times New Roman"/>
        </w:rPr>
      </w:pPr>
    </w:p>
    <w:p w14:paraId="55CD5E69" w14:textId="77777777" w:rsidR="00E044AB" w:rsidRPr="00E044AB" w:rsidRDefault="00E044AB" w:rsidP="00E044AB">
      <w:pPr>
        <w:jc w:val="center"/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EDED4AD" wp14:editId="2591CECF">
            <wp:extent cx="4752975" cy="8296275"/>
            <wp:effectExtent l="0" t="0" r="9525" b="9525"/>
            <wp:docPr id="662504627" name="Рисунок 25" descr="Обозначения на электрических схем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Обозначения на электрических схема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829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BBD55" w14:textId="5D42BC07" w:rsidR="00E044AB" w:rsidRPr="00E044AB" w:rsidRDefault="00E044AB" w:rsidP="00E044AB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  <w:i/>
          <w:iCs/>
        </w:rPr>
        <w:t>Рисунок 1.5. Обозначения переключателей, рубильников и разрядников</w:t>
      </w:r>
    </w:p>
    <w:p w14:paraId="518B41E4" w14:textId="77777777" w:rsidR="00E044AB" w:rsidRPr="00E044AB" w:rsidRDefault="00E044AB" w:rsidP="00E044AB">
      <w:pPr>
        <w:jc w:val="center"/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5B7AC7F" wp14:editId="5261610C">
            <wp:extent cx="4584512" cy="7620000"/>
            <wp:effectExtent l="0" t="0" r="6985" b="0"/>
            <wp:docPr id="12165197" name="Рисунок 24" descr="Обозначения на электрических схем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Обозначения на электрических схема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341" cy="762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BA3C3" w14:textId="3DE5D06B" w:rsidR="00E044AB" w:rsidRPr="00E044AB" w:rsidRDefault="00E044AB" w:rsidP="00E044AB">
      <w:pPr>
        <w:rPr>
          <w:rFonts w:ascii="Times New Roman" w:hAnsi="Times New Roman" w:cs="Times New Roman"/>
          <w:i/>
          <w:iCs/>
        </w:rPr>
      </w:pPr>
      <w:r w:rsidRPr="00E044AB">
        <w:rPr>
          <w:rFonts w:ascii="Times New Roman" w:hAnsi="Times New Roman" w:cs="Times New Roman"/>
          <w:i/>
          <w:iCs/>
        </w:rPr>
        <w:t>Рисунок 1.6. Обозначения источников света и осветительных приборов</w:t>
      </w:r>
    </w:p>
    <w:p w14:paraId="4A766B2C" w14:textId="77777777" w:rsidR="00E044AB" w:rsidRPr="00E044AB" w:rsidRDefault="00E044AB" w:rsidP="00E044AB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Примечание:</w:t>
      </w:r>
    </w:p>
    <w:p w14:paraId="3BFA5013" w14:textId="77777777" w:rsidR="00E044AB" w:rsidRPr="00E044AB" w:rsidRDefault="00E044AB" w:rsidP="00E044AB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   Для указания типа ламп используются буквенные обозначения:</w:t>
      </w:r>
    </w:p>
    <w:p w14:paraId="0CDEC19F" w14:textId="77777777" w:rsidR="00E044AB" w:rsidRPr="00E044AB" w:rsidRDefault="00E044AB" w:rsidP="00E044A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EL — электролюминесцентная</w:t>
      </w:r>
    </w:p>
    <w:p w14:paraId="58B6A6A2" w14:textId="77777777" w:rsidR="00E044AB" w:rsidRPr="00E044AB" w:rsidRDefault="00E044AB" w:rsidP="00E044A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FL — флуоресцентная.</w:t>
      </w:r>
    </w:p>
    <w:p w14:paraId="722385B1" w14:textId="77777777" w:rsidR="00E044AB" w:rsidRPr="00E044AB" w:rsidRDefault="00E044AB" w:rsidP="00E044A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  <w:b/>
          <w:bCs/>
        </w:rPr>
        <w:lastRenderedPageBreak/>
        <w:t>Функциональное назначение (буквенный код):</w:t>
      </w:r>
    </w:p>
    <w:p w14:paraId="57CCC645" w14:textId="77777777" w:rsidR="00E044AB" w:rsidRPr="00E044AB" w:rsidRDefault="00E044AB" w:rsidP="00E044AB">
      <w:pPr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E044AB">
        <w:rPr>
          <w:rFonts w:ascii="Times New Roman" w:hAnsi="Times New Roman" w:cs="Times New Roman"/>
          <w:b/>
          <w:bCs/>
        </w:rPr>
        <w:t>S — выключатель, кнопка, переключатель в цепи управления;</w:t>
      </w:r>
    </w:p>
    <w:p w14:paraId="65DF1F5A" w14:textId="77777777" w:rsidR="00E044AB" w:rsidRPr="00E044AB" w:rsidRDefault="00E044AB" w:rsidP="00E044AB">
      <w:pPr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E044AB">
        <w:rPr>
          <w:rFonts w:ascii="Times New Roman" w:hAnsi="Times New Roman" w:cs="Times New Roman"/>
          <w:b/>
          <w:bCs/>
        </w:rPr>
        <w:t>K — реле, контактор, пускатель;</w:t>
      </w:r>
    </w:p>
    <w:p w14:paraId="3BC2BB2D" w14:textId="77777777" w:rsidR="00E044AB" w:rsidRPr="00E044AB" w:rsidRDefault="00E044AB" w:rsidP="00E044AB">
      <w:pPr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E044AB">
        <w:rPr>
          <w:rFonts w:ascii="Times New Roman" w:hAnsi="Times New Roman" w:cs="Times New Roman"/>
          <w:b/>
          <w:bCs/>
        </w:rPr>
        <w:t>R — резистор;</w:t>
      </w:r>
    </w:p>
    <w:p w14:paraId="38939460" w14:textId="77777777" w:rsidR="00E044AB" w:rsidRPr="00E044AB" w:rsidRDefault="00E044AB" w:rsidP="00E044AB">
      <w:pPr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E044AB">
        <w:rPr>
          <w:rFonts w:ascii="Times New Roman" w:hAnsi="Times New Roman" w:cs="Times New Roman"/>
          <w:b/>
          <w:bCs/>
        </w:rPr>
        <w:t>C — конденсатор;</w:t>
      </w:r>
    </w:p>
    <w:p w14:paraId="10AFF75A" w14:textId="77777777" w:rsidR="00E044AB" w:rsidRPr="00E044AB" w:rsidRDefault="00E044AB" w:rsidP="00E044AB">
      <w:pPr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E044AB">
        <w:rPr>
          <w:rFonts w:ascii="Times New Roman" w:hAnsi="Times New Roman" w:cs="Times New Roman"/>
          <w:b/>
          <w:bCs/>
        </w:rPr>
        <w:t>Q — выключатель в силовой цепи (автомат, разъединитель).</w:t>
      </w:r>
    </w:p>
    <w:p w14:paraId="49B0EE51" w14:textId="77777777" w:rsidR="00E044AB" w:rsidRPr="00E044AB" w:rsidRDefault="00E044AB" w:rsidP="00E044A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  <w:b/>
          <w:bCs/>
        </w:rPr>
        <w:t>Линии связи:</w:t>
      </w:r>
      <w:r w:rsidRPr="00E044AB">
        <w:rPr>
          <w:rFonts w:ascii="Times New Roman" w:hAnsi="Times New Roman" w:cs="Times New Roman"/>
        </w:rPr>
        <w:t> Сплошная линия – электрическая связь; пунктирная – механическая связь (например, между датчиком и его чувствительным элементом); двойная линия или линия с буквой P – пневматическая связь.</w:t>
      </w:r>
    </w:p>
    <w:p w14:paraId="2F35DEDB" w14:textId="77777777" w:rsidR="00223CB5" w:rsidRPr="00E044AB" w:rsidRDefault="00BE3778" w:rsidP="00223C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C36F7C">
          <v:rect id="_x0000_i1030" style="width:0;height:.75pt" o:hralign="center" o:hrstd="t" o:hr="t" fillcolor="#a0a0a0" stroked="f"/>
        </w:pict>
      </w:r>
    </w:p>
    <w:p w14:paraId="40B33FCA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5. Монтажные схемы (Э</w:t>
      </w:r>
      <w:proofErr w:type="gramStart"/>
      <w:r w:rsidRPr="00E044AB">
        <w:rPr>
          <w:rFonts w:ascii="Times New Roman" w:hAnsi="Times New Roman" w:cs="Times New Roman"/>
        </w:rPr>
        <w:t>4</w:t>
      </w:r>
      <w:proofErr w:type="gramEnd"/>
      <w:r w:rsidRPr="00E044AB">
        <w:rPr>
          <w:rFonts w:ascii="Times New Roman" w:hAnsi="Times New Roman" w:cs="Times New Roman"/>
        </w:rPr>
        <w:t>) и схемы подключений (Э5): практические аспекты</w:t>
      </w:r>
    </w:p>
    <w:p w14:paraId="37A3061E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 xml:space="preserve">На уровне квалификации 4–6 разряда слесарь </w:t>
      </w:r>
      <w:proofErr w:type="spellStart"/>
      <w:r w:rsidRPr="00E044AB">
        <w:rPr>
          <w:rFonts w:ascii="Times New Roman" w:hAnsi="Times New Roman" w:cs="Times New Roman"/>
        </w:rPr>
        <w:t>КИПиА</w:t>
      </w:r>
      <w:proofErr w:type="spellEnd"/>
      <w:r w:rsidRPr="00E044AB">
        <w:rPr>
          <w:rFonts w:ascii="Times New Roman" w:hAnsi="Times New Roman" w:cs="Times New Roman"/>
        </w:rPr>
        <w:t xml:space="preserve"> часто выполняет монтаж и подключение новых узлов. Рассмотрим типичную задачу: установка дополнительного датчика давления в существующий шкаф.</w:t>
      </w:r>
    </w:p>
    <w:p w14:paraId="042E8FA8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5.1. Анализ схемы соединений (Э</w:t>
      </w:r>
      <w:proofErr w:type="gramStart"/>
      <w:r w:rsidRPr="00E044AB">
        <w:rPr>
          <w:rFonts w:ascii="Times New Roman" w:hAnsi="Times New Roman" w:cs="Times New Roman"/>
        </w:rPr>
        <w:t>4</w:t>
      </w:r>
      <w:proofErr w:type="gramEnd"/>
      <w:r w:rsidRPr="00E044AB">
        <w:rPr>
          <w:rFonts w:ascii="Times New Roman" w:hAnsi="Times New Roman" w:cs="Times New Roman"/>
        </w:rPr>
        <w:t>)</w:t>
      </w:r>
    </w:p>
    <w:p w14:paraId="0949E2F2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На схеме Э</w:t>
      </w:r>
      <w:proofErr w:type="gramStart"/>
      <w:r w:rsidRPr="00E044AB">
        <w:rPr>
          <w:rFonts w:ascii="Times New Roman" w:hAnsi="Times New Roman" w:cs="Times New Roman"/>
        </w:rPr>
        <w:t>4</w:t>
      </w:r>
      <w:proofErr w:type="gramEnd"/>
      <w:r w:rsidRPr="00E044AB">
        <w:rPr>
          <w:rFonts w:ascii="Times New Roman" w:hAnsi="Times New Roman" w:cs="Times New Roman"/>
        </w:rPr>
        <w:t xml:space="preserve"> показаны </w:t>
      </w:r>
      <w:proofErr w:type="spellStart"/>
      <w:r w:rsidRPr="00E044AB">
        <w:rPr>
          <w:rFonts w:ascii="Times New Roman" w:hAnsi="Times New Roman" w:cs="Times New Roman"/>
        </w:rPr>
        <w:t>клеммники</w:t>
      </w:r>
      <w:proofErr w:type="spellEnd"/>
      <w:r w:rsidRPr="00E044AB">
        <w:rPr>
          <w:rFonts w:ascii="Times New Roman" w:hAnsi="Times New Roman" w:cs="Times New Roman"/>
        </w:rPr>
        <w:t xml:space="preserve"> внутри шкафа. Каждая клемма имеет номер (например, X1:5). Слесарь должен:</w:t>
      </w:r>
    </w:p>
    <w:p w14:paraId="72941941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Найти свободные клеммы (согласно проекту).</w:t>
      </w:r>
    </w:p>
    <w:p w14:paraId="3699CD6C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Проконтролировать, что провода от датчика (обычно два: +24</w:t>
      </w:r>
      <w:proofErr w:type="gramStart"/>
      <w:r w:rsidRPr="00E044AB">
        <w:rPr>
          <w:rFonts w:ascii="Times New Roman" w:hAnsi="Times New Roman" w:cs="Times New Roman"/>
        </w:rPr>
        <w:t xml:space="preserve"> В</w:t>
      </w:r>
      <w:proofErr w:type="gramEnd"/>
      <w:r w:rsidRPr="00E044AB">
        <w:rPr>
          <w:rFonts w:ascii="Times New Roman" w:hAnsi="Times New Roman" w:cs="Times New Roman"/>
        </w:rPr>
        <w:t xml:space="preserve"> и сигнал) подключаются к правильным клеммам.</w:t>
      </w:r>
    </w:p>
    <w:p w14:paraId="456A76FC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Убедиться в наличии защитного заземления (клемма PE).</w:t>
      </w:r>
    </w:p>
    <w:p w14:paraId="206377B7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5.2. Анализ схемы подключений (Э5)</w:t>
      </w:r>
    </w:p>
    <w:p w14:paraId="22F47CFA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На схеме Э5 показан внешний кабель, идущий от шкафа к датчику. Указываются: тип кабеля (например, КВВГ 2×1,5), длина, трасса, маркировка жил. Слесарь должен:</w:t>
      </w:r>
    </w:p>
    <w:p w14:paraId="186B3FF7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Проверить соответствие типа кабеля условиям среды (</w:t>
      </w:r>
      <w:proofErr w:type="gramStart"/>
      <w:r w:rsidRPr="00E044AB">
        <w:rPr>
          <w:rFonts w:ascii="Times New Roman" w:hAnsi="Times New Roman" w:cs="Times New Roman"/>
        </w:rPr>
        <w:t>бронированный</w:t>
      </w:r>
      <w:proofErr w:type="gramEnd"/>
      <w:r w:rsidRPr="00E044AB">
        <w:rPr>
          <w:rFonts w:ascii="Times New Roman" w:hAnsi="Times New Roman" w:cs="Times New Roman"/>
        </w:rPr>
        <w:t>, экранированный).</w:t>
      </w:r>
    </w:p>
    <w:p w14:paraId="6581A299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Правильно заделать кабель в шкафу (через сальник, с заземлением экрана).</w:t>
      </w:r>
    </w:p>
    <w:p w14:paraId="3947A671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Маркировать оба конца кабеля (бирки с адресами по схеме).</w:t>
      </w:r>
    </w:p>
    <w:p w14:paraId="0CC9153F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Style w:val="ae"/>
          <w:rFonts w:ascii="Times New Roman" w:hAnsi="Times New Roman" w:cs="Times New Roman"/>
        </w:rPr>
        <w:t>Сложный момент:</w:t>
      </w:r>
      <w:r w:rsidRPr="00E044AB">
        <w:rPr>
          <w:rFonts w:ascii="Times New Roman" w:hAnsi="Times New Roman" w:cs="Times New Roman"/>
        </w:rPr>
        <w:t> при подключении датчика с HART-протоколом часто требуется экранированный кабель. Экраны заземляются в одной точке (обычно в шкафу). Ошибка – заземление с двух сторон – создаст токи в экране, вызывающие помехи.</w:t>
      </w:r>
    </w:p>
    <w:p w14:paraId="1940BD59" w14:textId="77777777" w:rsidR="00223CB5" w:rsidRPr="00E044AB" w:rsidRDefault="00BE3778" w:rsidP="00223C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98D48C">
          <v:rect id="_x0000_i1031" style="width:0;height:.75pt" o:hralign="center" o:hrstd="t" o:hr="t" fillcolor="#a0a0a0" stroked="f"/>
        </w:pict>
      </w:r>
    </w:p>
    <w:p w14:paraId="63ACC04B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6. Поиск неисправностей с помощью схем: алгоритм для 4–6 разряда</w:t>
      </w:r>
    </w:p>
    <w:p w14:paraId="7559E997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 xml:space="preserve">Высококвалифицированный слесарь </w:t>
      </w:r>
      <w:proofErr w:type="spellStart"/>
      <w:r w:rsidRPr="00E044AB">
        <w:rPr>
          <w:rFonts w:ascii="Times New Roman" w:hAnsi="Times New Roman" w:cs="Times New Roman"/>
        </w:rPr>
        <w:t>КИПиА</w:t>
      </w:r>
      <w:proofErr w:type="spellEnd"/>
      <w:r w:rsidRPr="00E044AB">
        <w:rPr>
          <w:rFonts w:ascii="Times New Roman" w:hAnsi="Times New Roman" w:cs="Times New Roman"/>
        </w:rPr>
        <w:t xml:space="preserve"> использует схему не просто для </w:t>
      </w:r>
      <w:proofErr w:type="spellStart"/>
      <w:r w:rsidRPr="00E044AB">
        <w:rPr>
          <w:rFonts w:ascii="Times New Roman" w:hAnsi="Times New Roman" w:cs="Times New Roman"/>
        </w:rPr>
        <w:t>прозвонки</w:t>
      </w:r>
      <w:proofErr w:type="spellEnd"/>
      <w:r w:rsidRPr="00E044AB">
        <w:rPr>
          <w:rFonts w:ascii="Times New Roman" w:hAnsi="Times New Roman" w:cs="Times New Roman"/>
        </w:rPr>
        <w:t>, а для системного анализа.</w:t>
      </w:r>
    </w:p>
    <w:p w14:paraId="156338B9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Style w:val="ae"/>
          <w:rFonts w:ascii="Times New Roman" w:hAnsi="Times New Roman" w:cs="Times New Roman"/>
        </w:rPr>
        <w:lastRenderedPageBreak/>
        <w:t>Алгоритм при отказе канала измерения (например, не приходит сигнал 4–20 мА от датчика давления):</w:t>
      </w:r>
    </w:p>
    <w:p w14:paraId="1A83D638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Style w:val="ae"/>
          <w:rFonts w:ascii="Times New Roman" w:hAnsi="Times New Roman" w:cs="Times New Roman"/>
        </w:rPr>
        <w:t>По принципиальной схеме (Э3)</w:t>
      </w:r>
      <w:r w:rsidRPr="00E044AB">
        <w:rPr>
          <w:rFonts w:ascii="Times New Roman" w:hAnsi="Times New Roman" w:cs="Times New Roman"/>
        </w:rPr>
        <w:t> определить, какие элементы участвуют:</w:t>
      </w:r>
    </w:p>
    <w:p w14:paraId="4EBDE0FC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Датчик (B1)</w:t>
      </w:r>
    </w:p>
    <w:p w14:paraId="656CF7B0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 xml:space="preserve">Барьер </w:t>
      </w:r>
      <w:proofErr w:type="spellStart"/>
      <w:r w:rsidRPr="00E044AB">
        <w:rPr>
          <w:rFonts w:ascii="Times New Roman" w:hAnsi="Times New Roman" w:cs="Times New Roman"/>
        </w:rPr>
        <w:t>искрозащиты</w:t>
      </w:r>
      <w:proofErr w:type="spellEnd"/>
      <w:r w:rsidRPr="00E044AB">
        <w:rPr>
          <w:rFonts w:ascii="Times New Roman" w:hAnsi="Times New Roman" w:cs="Times New Roman"/>
        </w:rPr>
        <w:t xml:space="preserve"> (если есть)</w:t>
      </w:r>
    </w:p>
    <w:p w14:paraId="20671A78" w14:textId="77777777" w:rsidR="00223CB5" w:rsidRPr="00E044AB" w:rsidRDefault="00223CB5" w:rsidP="00223CB5">
      <w:pPr>
        <w:rPr>
          <w:rFonts w:ascii="Times New Roman" w:hAnsi="Times New Roman" w:cs="Times New Roman"/>
        </w:rPr>
      </w:pPr>
      <w:proofErr w:type="spellStart"/>
      <w:r w:rsidRPr="00E044AB">
        <w:rPr>
          <w:rFonts w:ascii="Times New Roman" w:hAnsi="Times New Roman" w:cs="Times New Roman"/>
        </w:rPr>
        <w:t>Клеммник</w:t>
      </w:r>
      <w:proofErr w:type="spellEnd"/>
      <w:r w:rsidRPr="00E044AB">
        <w:rPr>
          <w:rFonts w:ascii="Times New Roman" w:hAnsi="Times New Roman" w:cs="Times New Roman"/>
        </w:rPr>
        <w:t xml:space="preserve"> в полевой коробке</w:t>
      </w:r>
    </w:p>
    <w:p w14:paraId="2E6F26EA" w14:textId="77777777" w:rsidR="00223CB5" w:rsidRPr="00E044AB" w:rsidRDefault="00223CB5" w:rsidP="00223CB5">
      <w:pPr>
        <w:rPr>
          <w:rFonts w:ascii="Times New Roman" w:hAnsi="Times New Roman" w:cs="Times New Roman"/>
        </w:rPr>
      </w:pPr>
      <w:proofErr w:type="gramStart"/>
      <w:r w:rsidRPr="00E044AB">
        <w:rPr>
          <w:rFonts w:ascii="Times New Roman" w:hAnsi="Times New Roman" w:cs="Times New Roman"/>
        </w:rPr>
        <w:t>Входной модуль ПЛК (A1:IN2)</w:t>
      </w:r>
      <w:proofErr w:type="gramEnd"/>
    </w:p>
    <w:p w14:paraId="7934B71F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Программная обработка (но это уже к программисту)</w:t>
      </w:r>
    </w:p>
    <w:p w14:paraId="7662117A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Style w:val="ae"/>
          <w:rFonts w:ascii="Times New Roman" w:hAnsi="Times New Roman" w:cs="Times New Roman"/>
        </w:rPr>
        <w:t>По схеме подключений (Э5)</w:t>
      </w:r>
      <w:r w:rsidRPr="00E044AB">
        <w:rPr>
          <w:rFonts w:ascii="Times New Roman" w:hAnsi="Times New Roman" w:cs="Times New Roman"/>
        </w:rPr>
        <w:t> найти, какой кабель идёт от датчика к шкафу, номер жил.</w:t>
      </w:r>
    </w:p>
    <w:p w14:paraId="2B4560D8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Style w:val="ae"/>
          <w:rFonts w:ascii="Times New Roman" w:hAnsi="Times New Roman" w:cs="Times New Roman"/>
        </w:rPr>
        <w:t>По схеме соединений (Э</w:t>
      </w:r>
      <w:proofErr w:type="gramStart"/>
      <w:r w:rsidRPr="00E044AB">
        <w:rPr>
          <w:rStyle w:val="ae"/>
          <w:rFonts w:ascii="Times New Roman" w:hAnsi="Times New Roman" w:cs="Times New Roman"/>
        </w:rPr>
        <w:t>4</w:t>
      </w:r>
      <w:proofErr w:type="gramEnd"/>
      <w:r w:rsidRPr="00E044AB">
        <w:rPr>
          <w:rStyle w:val="ae"/>
          <w:rFonts w:ascii="Times New Roman" w:hAnsi="Times New Roman" w:cs="Times New Roman"/>
        </w:rPr>
        <w:t>)</w:t>
      </w:r>
      <w:r w:rsidRPr="00E044AB">
        <w:rPr>
          <w:rFonts w:ascii="Times New Roman" w:hAnsi="Times New Roman" w:cs="Times New Roman"/>
        </w:rPr>
        <w:t> определить, на какие клеммы в шкафу заведены эти жилы.</w:t>
      </w:r>
    </w:p>
    <w:p w14:paraId="1FA10B1F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Style w:val="ae"/>
          <w:rFonts w:ascii="Times New Roman" w:hAnsi="Times New Roman" w:cs="Times New Roman"/>
        </w:rPr>
        <w:t>Физическая проверка:</w:t>
      </w:r>
    </w:p>
    <w:p w14:paraId="00347723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Измерить напряжение питания датчика (обычно 24 В) на клеммах.</w:t>
      </w:r>
    </w:p>
    <w:p w14:paraId="77CB2924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 xml:space="preserve">Измерить ток в петле (4–20 мА) </w:t>
      </w:r>
      <w:proofErr w:type="spellStart"/>
      <w:r w:rsidRPr="00E044AB">
        <w:rPr>
          <w:rFonts w:ascii="Times New Roman" w:hAnsi="Times New Roman" w:cs="Times New Roman"/>
        </w:rPr>
        <w:t>мультиметром</w:t>
      </w:r>
      <w:proofErr w:type="spellEnd"/>
      <w:r w:rsidRPr="00E044AB">
        <w:rPr>
          <w:rFonts w:ascii="Times New Roman" w:hAnsi="Times New Roman" w:cs="Times New Roman"/>
        </w:rPr>
        <w:t>, включив его последовательно.</w:t>
      </w:r>
    </w:p>
    <w:p w14:paraId="47F64975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Если ток есть, а ПЛК не видит – проверить настройку входного канала (тип сигнала, фильтр).</w:t>
      </w:r>
    </w:p>
    <w:p w14:paraId="4E6CEDA3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Если тока нет – проверить датчик (</w:t>
      </w:r>
      <w:proofErr w:type="gramStart"/>
      <w:r w:rsidRPr="00E044AB">
        <w:rPr>
          <w:rFonts w:ascii="Times New Roman" w:hAnsi="Times New Roman" w:cs="Times New Roman"/>
        </w:rPr>
        <w:t>заменить на имитатор</w:t>
      </w:r>
      <w:proofErr w:type="gramEnd"/>
      <w:r w:rsidRPr="00E044AB">
        <w:rPr>
          <w:rFonts w:ascii="Times New Roman" w:hAnsi="Times New Roman" w:cs="Times New Roman"/>
        </w:rPr>
        <w:t xml:space="preserve"> сигнала).</w:t>
      </w:r>
    </w:p>
    <w:p w14:paraId="43E561C7" w14:textId="77777777" w:rsidR="00223CB5" w:rsidRPr="00E044AB" w:rsidRDefault="00223CB5" w:rsidP="00223CB5">
      <w:pPr>
        <w:rPr>
          <w:rFonts w:ascii="Times New Roman" w:hAnsi="Times New Roman" w:cs="Times New Roman"/>
        </w:rPr>
      </w:pPr>
      <w:proofErr w:type="gramStart"/>
      <w:r w:rsidRPr="00E044AB">
        <w:rPr>
          <w:rStyle w:val="ae"/>
          <w:rFonts w:ascii="Times New Roman" w:hAnsi="Times New Roman" w:cs="Times New Roman"/>
        </w:rPr>
        <w:t>Документирование:</w:t>
      </w:r>
      <w:r w:rsidRPr="00E044AB">
        <w:rPr>
          <w:rFonts w:ascii="Times New Roman" w:hAnsi="Times New Roman" w:cs="Times New Roman"/>
        </w:rPr>
        <w:t> составить акт с указанием заменённого элемента и обновить маркировку на схеме, если она отличалась от фактической (нередко встречаются расхождения).</w:t>
      </w:r>
      <w:proofErr w:type="gramEnd"/>
    </w:p>
    <w:p w14:paraId="51E4E7C8" w14:textId="77777777" w:rsidR="00223CB5" w:rsidRPr="00DE7DE9" w:rsidRDefault="00223CB5" w:rsidP="00223CB5">
      <w:pPr>
        <w:rPr>
          <w:rFonts w:ascii="Times New Roman" w:hAnsi="Times New Roman" w:cs="Times New Roman"/>
          <w:b/>
          <w:i/>
        </w:rPr>
      </w:pPr>
      <w:r w:rsidRPr="00DE7DE9">
        <w:rPr>
          <w:rStyle w:val="af"/>
          <w:rFonts w:ascii="Times New Roman" w:hAnsi="Times New Roman" w:cs="Times New Roman"/>
          <w:b/>
          <w:i w:val="0"/>
        </w:rPr>
        <w:t>Таблица 3 – Типичные ошибки при чтении схем и их последствия</w:t>
      </w:r>
    </w:p>
    <w:tbl>
      <w:tblPr>
        <w:tblStyle w:val="GridTable4Accent5"/>
        <w:tblW w:w="9323" w:type="dxa"/>
        <w:tblLook w:val="04A0" w:firstRow="1" w:lastRow="0" w:firstColumn="1" w:lastColumn="0" w:noHBand="0" w:noVBand="1"/>
      </w:tblPr>
      <w:tblGrid>
        <w:gridCol w:w="3510"/>
        <w:gridCol w:w="2694"/>
        <w:gridCol w:w="3119"/>
      </w:tblGrid>
      <w:tr w:rsidR="00223CB5" w:rsidRPr="00E044AB" w14:paraId="03F42CF8" w14:textId="77777777" w:rsidTr="00E044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  <w:hideMark/>
          </w:tcPr>
          <w:p w14:paraId="559CD15A" w14:textId="77777777" w:rsidR="00223CB5" w:rsidRPr="00E044AB" w:rsidRDefault="00223CB5" w:rsidP="00223CB5">
            <w:pPr>
              <w:rPr>
                <w:rFonts w:ascii="Times New Roman" w:hAnsi="Times New Roman" w:cs="Times New Roman"/>
                <w:color w:val="auto"/>
              </w:rPr>
            </w:pPr>
            <w:r w:rsidRPr="00E044AB">
              <w:rPr>
                <w:rFonts w:ascii="Times New Roman" w:hAnsi="Times New Roman" w:cs="Times New Roman"/>
                <w:color w:val="auto"/>
              </w:rPr>
              <w:t>Ошибка</w:t>
            </w:r>
          </w:p>
        </w:tc>
        <w:tc>
          <w:tcPr>
            <w:tcW w:w="2694" w:type="dxa"/>
            <w:hideMark/>
          </w:tcPr>
          <w:p w14:paraId="7C184089" w14:textId="77777777" w:rsidR="00223CB5" w:rsidRPr="00E044AB" w:rsidRDefault="00223CB5" w:rsidP="00223C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E044AB">
              <w:rPr>
                <w:rFonts w:ascii="Times New Roman" w:hAnsi="Times New Roman" w:cs="Times New Roman"/>
                <w:color w:val="auto"/>
              </w:rPr>
              <w:t>Последствие</w:t>
            </w:r>
          </w:p>
        </w:tc>
        <w:tc>
          <w:tcPr>
            <w:tcW w:w="3119" w:type="dxa"/>
            <w:hideMark/>
          </w:tcPr>
          <w:p w14:paraId="4970B59D" w14:textId="77777777" w:rsidR="00223CB5" w:rsidRPr="00E044AB" w:rsidRDefault="00223CB5" w:rsidP="00223C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E044AB">
              <w:rPr>
                <w:rFonts w:ascii="Times New Roman" w:hAnsi="Times New Roman" w:cs="Times New Roman"/>
                <w:color w:val="auto"/>
              </w:rPr>
              <w:t>Как избежать</w:t>
            </w:r>
          </w:p>
        </w:tc>
      </w:tr>
      <w:tr w:rsidR="00223CB5" w:rsidRPr="00E044AB" w14:paraId="15419930" w14:textId="77777777" w:rsidTr="00E04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  <w:hideMark/>
          </w:tcPr>
          <w:p w14:paraId="496DCCE8" w14:textId="77777777" w:rsidR="00223CB5" w:rsidRPr="00E044AB" w:rsidRDefault="00223CB5" w:rsidP="00223CB5">
            <w:pPr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Перепутан тип контакта (</w:t>
            </w:r>
            <w:proofErr w:type="spellStart"/>
            <w:r w:rsidRPr="00E044AB">
              <w:rPr>
                <w:rFonts w:ascii="Times New Roman" w:hAnsi="Times New Roman" w:cs="Times New Roman"/>
              </w:rPr>
              <w:t>з.з</w:t>
            </w:r>
            <w:proofErr w:type="spellEnd"/>
            <w:r w:rsidRPr="00E044AB">
              <w:rPr>
                <w:rFonts w:ascii="Times New Roman" w:hAnsi="Times New Roman" w:cs="Times New Roman"/>
              </w:rPr>
              <w:t xml:space="preserve">. вместо </w:t>
            </w:r>
            <w:proofErr w:type="spellStart"/>
            <w:r w:rsidRPr="00E044AB">
              <w:rPr>
                <w:rFonts w:ascii="Times New Roman" w:hAnsi="Times New Roman" w:cs="Times New Roman"/>
              </w:rPr>
              <w:t>з.н</w:t>
            </w:r>
            <w:proofErr w:type="spellEnd"/>
            <w:r w:rsidRPr="00E044AB"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2694" w:type="dxa"/>
            <w:hideMark/>
          </w:tcPr>
          <w:p w14:paraId="145ABD92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При подаче питания происходит короткое замыкание или ложное срабатывание</w:t>
            </w:r>
          </w:p>
        </w:tc>
        <w:tc>
          <w:tcPr>
            <w:tcW w:w="3119" w:type="dxa"/>
            <w:hideMark/>
          </w:tcPr>
          <w:p w14:paraId="782742FB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Проверять по схеме тип контакта и сверять с маркировкой на реле (NO/NC)</w:t>
            </w:r>
          </w:p>
        </w:tc>
      </w:tr>
      <w:tr w:rsidR="00223CB5" w:rsidRPr="00E044AB" w14:paraId="670A3C94" w14:textId="77777777" w:rsidTr="00E04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  <w:hideMark/>
          </w:tcPr>
          <w:p w14:paraId="109E7F9C" w14:textId="77777777" w:rsidR="00223CB5" w:rsidRPr="00E044AB" w:rsidRDefault="00223CB5" w:rsidP="00223CB5">
            <w:pPr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Неправильное подключение экрана кабеля</w:t>
            </w:r>
          </w:p>
        </w:tc>
        <w:tc>
          <w:tcPr>
            <w:tcW w:w="2694" w:type="dxa"/>
            <w:hideMark/>
          </w:tcPr>
          <w:p w14:paraId="2B924DDA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Помехи, ложные срабатывания, ошибки измерения</w:t>
            </w:r>
          </w:p>
        </w:tc>
        <w:tc>
          <w:tcPr>
            <w:tcW w:w="3119" w:type="dxa"/>
            <w:hideMark/>
          </w:tcPr>
          <w:p w14:paraId="26C1774B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По схеме определить точку заземления (обычно со стороны шкафа)</w:t>
            </w:r>
          </w:p>
        </w:tc>
      </w:tr>
      <w:tr w:rsidR="00223CB5" w:rsidRPr="00E044AB" w14:paraId="5636B9C2" w14:textId="77777777" w:rsidTr="00E04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  <w:hideMark/>
          </w:tcPr>
          <w:p w14:paraId="0EC2ECC9" w14:textId="77777777" w:rsidR="00223CB5" w:rsidRPr="00E044AB" w:rsidRDefault="00223CB5" w:rsidP="00223CB5">
            <w:pPr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Игнорирование указанного сечения провода</w:t>
            </w:r>
          </w:p>
        </w:tc>
        <w:tc>
          <w:tcPr>
            <w:tcW w:w="2694" w:type="dxa"/>
            <w:hideMark/>
          </w:tcPr>
          <w:p w14:paraId="67028786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Перегрев, пожар, падение напряжения</w:t>
            </w:r>
          </w:p>
        </w:tc>
        <w:tc>
          <w:tcPr>
            <w:tcW w:w="3119" w:type="dxa"/>
            <w:hideMark/>
          </w:tcPr>
          <w:p w14:paraId="67161BD5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 xml:space="preserve">Использовать провода не </w:t>
            </w:r>
            <w:proofErr w:type="gramStart"/>
            <w:r w:rsidRPr="00E044AB">
              <w:rPr>
                <w:rFonts w:ascii="Times New Roman" w:hAnsi="Times New Roman" w:cs="Times New Roman"/>
              </w:rPr>
              <w:t>менее указанного</w:t>
            </w:r>
            <w:proofErr w:type="gramEnd"/>
            <w:r w:rsidRPr="00E044AB">
              <w:rPr>
                <w:rFonts w:ascii="Times New Roman" w:hAnsi="Times New Roman" w:cs="Times New Roman"/>
              </w:rPr>
              <w:t xml:space="preserve"> сечения</w:t>
            </w:r>
          </w:p>
        </w:tc>
      </w:tr>
      <w:tr w:rsidR="00223CB5" w:rsidRPr="00E044AB" w14:paraId="544B5448" w14:textId="77777777" w:rsidTr="00E04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  <w:hideMark/>
          </w:tcPr>
          <w:p w14:paraId="0C81193A" w14:textId="77777777" w:rsidR="00223CB5" w:rsidRPr="00E044AB" w:rsidRDefault="00223CB5" w:rsidP="00223CB5">
            <w:pPr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Подключение к клемме без учёта полярности (для датчиков 4–20 мА)</w:t>
            </w:r>
          </w:p>
        </w:tc>
        <w:tc>
          <w:tcPr>
            <w:tcW w:w="2694" w:type="dxa"/>
            <w:hideMark/>
          </w:tcPr>
          <w:p w14:paraId="4FB18010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Отсутствие сигнала или инверсия</w:t>
            </w:r>
          </w:p>
        </w:tc>
        <w:tc>
          <w:tcPr>
            <w:tcW w:w="3119" w:type="dxa"/>
            <w:hideMark/>
          </w:tcPr>
          <w:p w14:paraId="678AD647" w14:textId="77777777" w:rsidR="00223CB5" w:rsidRPr="00E044AB" w:rsidRDefault="00223CB5" w:rsidP="00223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 xml:space="preserve">Соблюдать полярность: «+» датчика </w:t>
            </w:r>
            <w:proofErr w:type="gramStart"/>
            <w:r w:rsidRPr="00E044AB">
              <w:rPr>
                <w:rFonts w:ascii="Times New Roman" w:hAnsi="Times New Roman" w:cs="Times New Roman"/>
              </w:rPr>
              <w:t>к</w:t>
            </w:r>
            <w:proofErr w:type="gramEnd"/>
            <w:r w:rsidRPr="00E044AB">
              <w:rPr>
                <w:rFonts w:ascii="Times New Roman" w:hAnsi="Times New Roman" w:cs="Times New Roman"/>
              </w:rPr>
              <w:t xml:space="preserve"> «+» источника, сигнал – на вход ПЛК</w:t>
            </w:r>
          </w:p>
        </w:tc>
      </w:tr>
      <w:tr w:rsidR="00223CB5" w:rsidRPr="00E044AB" w14:paraId="30B2F46E" w14:textId="77777777" w:rsidTr="00E04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  <w:hideMark/>
          </w:tcPr>
          <w:p w14:paraId="68ED3CF9" w14:textId="77777777" w:rsidR="00223CB5" w:rsidRPr="00E044AB" w:rsidRDefault="00223CB5" w:rsidP="00223CB5">
            <w:pPr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 xml:space="preserve">Неправильная установка перемычек на </w:t>
            </w:r>
            <w:proofErr w:type="spellStart"/>
            <w:r w:rsidRPr="00E044AB">
              <w:rPr>
                <w:rFonts w:ascii="Times New Roman" w:hAnsi="Times New Roman" w:cs="Times New Roman"/>
              </w:rPr>
              <w:t>клеммниках</w:t>
            </w:r>
            <w:proofErr w:type="spellEnd"/>
          </w:p>
        </w:tc>
        <w:tc>
          <w:tcPr>
            <w:tcW w:w="2694" w:type="dxa"/>
            <w:hideMark/>
          </w:tcPr>
          <w:p w14:paraId="70490F18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Разрыв цепи при снятом предохранителе</w:t>
            </w:r>
          </w:p>
        </w:tc>
        <w:tc>
          <w:tcPr>
            <w:tcW w:w="3119" w:type="dxa"/>
            <w:hideMark/>
          </w:tcPr>
          <w:p w14:paraId="3DD5087A" w14:textId="77777777" w:rsidR="00223CB5" w:rsidRPr="00E044AB" w:rsidRDefault="00223CB5" w:rsidP="00223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4AB">
              <w:rPr>
                <w:rFonts w:ascii="Times New Roman" w:hAnsi="Times New Roman" w:cs="Times New Roman"/>
              </w:rPr>
              <w:t>Проверять по монтажной схеме наличие перемычек между соседними клеммами</w:t>
            </w:r>
          </w:p>
        </w:tc>
      </w:tr>
    </w:tbl>
    <w:p w14:paraId="5C57FE12" w14:textId="77777777" w:rsidR="00223CB5" w:rsidRPr="00E044AB" w:rsidRDefault="00BE3778" w:rsidP="00223C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1EB2EF">
          <v:rect id="_x0000_i1032" style="width:0;height:.75pt" o:hralign="center" o:hrstd="t" o:hr="t" fillcolor="#a0a0a0" stroked="f"/>
        </w:pict>
      </w:r>
    </w:p>
    <w:p w14:paraId="3D35B84D" w14:textId="77777777" w:rsidR="00E044AB" w:rsidRPr="00E044AB" w:rsidRDefault="00E044AB" w:rsidP="00223CB5">
      <w:pPr>
        <w:rPr>
          <w:rFonts w:ascii="Times New Roman" w:hAnsi="Times New Roman" w:cs="Times New Roman"/>
        </w:rPr>
      </w:pPr>
    </w:p>
    <w:p w14:paraId="36BAD7C6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lastRenderedPageBreak/>
        <w:t>7. Особенности работы с цифровыми схемами и протоколами</w:t>
      </w:r>
    </w:p>
    <w:p w14:paraId="38F49B99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 xml:space="preserve">В схемах </w:t>
      </w:r>
      <w:proofErr w:type="spellStart"/>
      <w:r w:rsidRPr="00E044AB">
        <w:rPr>
          <w:rFonts w:ascii="Times New Roman" w:hAnsi="Times New Roman" w:cs="Times New Roman"/>
        </w:rPr>
        <w:t>КИПиА</w:t>
      </w:r>
      <w:proofErr w:type="spellEnd"/>
      <w:r w:rsidRPr="00E044AB">
        <w:rPr>
          <w:rFonts w:ascii="Times New Roman" w:hAnsi="Times New Roman" w:cs="Times New Roman"/>
        </w:rPr>
        <w:t xml:space="preserve"> 4–6 разряда часто встречаются элементы цифровых интерфейсов:</w:t>
      </w:r>
    </w:p>
    <w:p w14:paraId="1B02202A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Style w:val="ae"/>
          <w:rFonts w:ascii="Times New Roman" w:hAnsi="Times New Roman" w:cs="Times New Roman"/>
        </w:rPr>
        <w:t>AS-</w:t>
      </w:r>
      <w:proofErr w:type="spellStart"/>
      <w:r w:rsidRPr="00E044AB">
        <w:rPr>
          <w:rStyle w:val="ae"/>
          <w:rFonts w:ascii="Times New Roman" w:hAnsi="Times New Roman" w:cs="Times New Roman"/>
        </w:rPr>
        <w:t>interface</w:t>
      </w:r>
      <w:proofErr w:type="spellEnd"/>
      <w:r w:rsidRPr="00E044AB">
        <w:rPr>
          <w:rFonts w:ascii="Times New Roman" w:hAnsi="Times New Roman" w:cs="Times New Roman"/>
        </w:rPr>
        <w:t> – на схеме показан как круг с надписью «AS-i», кабель жёлтого цвета. Слесарь должен знать, что питание и сигнал идут по двухжильному кабелю, и при обрыве вся сеть падает.</w:t>
      </w:r>
    </w:p>
    <w:p w14:paraId="3B98AE18" w14:textId="77777777" w:rsidR="00223CB5" w:rsidRPr="00E044AB" w:rsidRDefault="00223CB5" w:rsidP="00223CB5">
      <w:pPr>
        <w:rPr>
          <w:rFonts w:ascii="Times New Roman" w:hAnsi="Times New Roman" w:cs="Times New Roman"/>
        </w:rPr>
      </w:pPr>
      <w:proofErr w:type="spellStart"/>
      <w:r w:rsidRPr="00E044AB">
        <w:rPr>
          <w:rStyle w:val="ae"/>
          <w:rFonts w:ascii="Times New Roman" w:hAnsi="Times New Roman" w:cs="Times New Roman"/>
        </w:rPr>
        <w:t>Modbus</w:t>
      </w:r>
      <w:proofErr w:type="spellEnd"/>
      <w:r w:rsidRPr="00E044AB">
        <w:rPr>
          <w:rStyle w:val="ae"/>
          <w:rFonts w:ascii="Times New Roman" w:hAnsi="Times New Roman" w:cs="Times New Roman"/>
        </w:rPr>
        <w:t xml:space="preserve"> RTU</w:t>
      </w:r>
      <w:r w:rsidRPr="00E044AB">
        <w:rPr>
          <w:rFonts w:ascii="Times New Roman" w:hAnsi="Times New Roman" w:cs="Times New Roman"/>
        </w:rPr>
        <w:t> – на схеме показан как шина (A, B, GND) с указанием терминальных резисторов (120 Ом). Требует правильного подключения полярности (A/D+, B/D-).</w:t>
      </w:r>
    </w:p>
    <w:p w14:paraId="6B5BA974" w14:textId="77777777" w:rsidR="00223CB5" w:rsidRPr="00E044AB" w:rsidRDefault="00223CB5" w:rsidP="00223CB5">
      <w:pPr>
        <w:rPr>
          <w:rFonts w:ascii="Times New Roman" w:hAnsi="Times New Roman" w:cs="Times New Roman"/>
        </w:rPr>
      </w:pPr>
      <w:proofErr w:type="spellStart"/>
      <w:r w:rsidRPr="00E044AB">
        <w:rPr>
          <w:rStyle w:val="ae"/>
          <w:rFonts w:ascii="Times New Roman" w:hAnsi="Times New Roman" w:cs="Times New Roman"/>
        </w:rPr>
        <w:t>Profinet</w:t>
      </w:r>
      <w:proofErr w:type="spellEnd"/>
      <w:r w:rsidRPr="00E044AB">
        <w:rPr>
          <w:rStyle w:val="ae"/>
          <w:rFonts w:ascii="Times New Roman" w:hAnsi="Times New Roman" w:cs="Times New Roman"/>
        </w:rPr>
        <w:t xml:space="preserve"> / </w:t>
      </w:r>
      <w:proofErr w:type="spellStart"/>
      <w:r w:rsidRPr="00E044AB">
        <w:rPr>
          <w:rStyle w:val="ae"/>
          <w:rFonts w:ascii="Times New Roman" w:hAnsi="Times New Roman" w:cs="Times New Roman"/>
        </w:rPr>
        <w:t>Ethernet</w:t>
      </w:r>
      <w:proofErr w:type="spellEnd"/>
      <w:r w:rsidRPr="00E044AB">
        <w:rPr>
          <w:rFonts w:ascii="Times New Roman" w:hAnsi="Times New Roman" w:cs="Times New Roman"/>
        </w:rPr>
        <w:t xml:space="preserve"> – на схеме обозначается как </w:t>
      </w:r>
      <w:proofErr w:type="gramStart"/>
      <w:r w:rsidRPr="00E044AB">
        <w:rPr>
          <w:rFonts w:ascii="Times New Roman" w:hAnsi="Times New Roman" w:cs="Times New Roman"/>
        </w:rPr>
        <w:t>обычный</w:t>
      </w:r>
      <w:proofErr w:type="gramEnd"/>
      <w:r w:rsidRPr="00E044AB">
        <w:rPr>
          <w:rFonts w:ascii="Times New Roman" w:hAnsi="Times New Roman" w:cs="Times New Roman"/>
        </w:rPr>
        <w:t xml:space="preserve"> </w:t>
      </w:r>
      <w:proofErr w:type="spellStart"/>
      <w:r w:rsidRPr="00E044AB">
        <w:rPr>
          <w:rFonts w:ascii="Times New Roman" w:hAnsi="Times New Roman" w:cs="Times New Roman"/>
        </w:rPr>
        <w:t>Ethernet</w:t>
      </w:r>
      <w:proofErr w:type="spellEnd"/>
      <w:r w:rsidRPr="00E044AB">
        <w:rPr>
          <w:rFonts w:ascii="Times New Roman" w:hAnsi="Times New Roman" w:cs="Times New Roman"/>
        </w:rPr>
        <w:t>-кабель, но могут быть указаны номера портов коммутатора. Слесарь должен уметь обжимать коннекторы RJ45 и проверять целостность витой пары.</w:t>
      </w:r>
    </w:p>
    <w:p w14:paraId="3680C612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Style w:val="ae"/>
          <w:rFonts w:ascii="Times New Roman" w:hAnsi="Times New Roman" w:cs="Times New Roman"/>
        </w:rPr>
        <w:t>Практический совет:</w:t>
      </w:r>
      <w:r w:rsidRPr="00E044AB">
        <w:rPr>
          <w:rFonts w:ascii="Times New Roman" w:hAnsi="Times New Roman" w:cs="Times New Roman"/>
        </w:rPr>
        <w:t> при работе с цифровыми схемами всегда проверяйте светодиодные индикаторы на приборах (</w:t>
      </w:r>
      <w:proofErr w:type="spellStart"/>
      <w:r w:rsidRPr="00E044AB">
        <w:rPr>
          <w:rFonts w:ascii="Times New Roman" w:hAnsi="Times New Roman" w:cs="Times New Roman"/>
        </w:rPr>
        <w:t>Power</w:t>
      </w:r>
      <w:proofErr w:type="spellEnd"/>
      <w:r w:rsidRPr="00E044AB">
        <w:rPr>
          <w:rFonts w:ascii="Times New Roman" w:hAnsi="Times New Roman" w:cs="Times New Roman"/>
        </w:rPr>
        <w:t xml:space="preserve">, </w:t>
      </w:r>
      <w:proofErr w:type="spellStart"/>
      <w:r w:rsidRPr="00E044AB">
        <w:rPr>
          <w:rFonts w:ascii="Times New Roman" w:hAnsi="Times New Roman" w:cs="Times New Roman"/>
        </w:rPr>
        <w:t>Link</w:t>
      </w:r>
      <w:proofErr w:type="spellEnd"/>
      <w:r w:rsidRPr="00E044AB">
        <w:rPr>
          <w:rFonts w:ascii="Times New Roman" w:hAnsi="Times New Roman" w:cs="Times New Roman"/>
        </w:rPr>
        <w:t xml:space="preserve">, </w:t>
      </w:r>
      <w:proofErr w:type="spellStart"/>
      <w:r w:rsidRPr="00E044AB">
        <w:rPr>
          <w:rFonts w:ascii="Times New Roman" w:hAnsi="Times New Roman" w:cs="Times New Roman"/>
        </w:rPr>
        <w:t>Activity</w:t>
      </w:r>
      <w:proofErr w:type="spellEnd"/>
      <w:r w:rsidRPr="00E044AB">
        <w:rPr>
          <w:rFonts w:ascii="Times New Roman" w:hAnsi="Times New Roman" w:cs="Times New Roman"/>
        </w:rPr>
        <w:t>). Это помогает быстро локализовать проблему без глубокого анализа.</w:t>
      </w:r>
    </w:p>
    <w:p w14:paraId="053B6EFE" w14:textId="77777777" w:rsidR="00223CB5" w:rsidRPr="00E044AB" w:rsidRDefault="00BE3778" w:rsidP="00223C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C35DE0">
          <v:rect id="_x0000_i1033" style="width:0;height:.75pt" o:hralign="center" o:hrstd="t" o:hr="t" fillcolor="#a0a0a0" stroked="f"/>
        </w:pict>
      </w:r>
    </w:p>
    <w:p w14:paraId="541DC091" w14:textId="77777777" w:rsidR="00223CB5" w:rsidRPr="00E044AB" w:rsidRDefault="00223CB5" w:rsidP="00223CB5">
      <w:pPr>
        <w:rPr>
          <w:rFonts w:ascii="Times New Roman" w:hAnsi="Times New Roman" w:cs="Times New Roman"/>
        </w:rPr>
      </w:pPr>
      <w:r w:rsidRPr="00E044AB">
        <w:rPr>
          <w:rFonts w:ascii="Times New Roman" w:hAnsi="Times New Roman" w:cs="Times New Roman"/>
        </w:rPr>
        <w:t>Вопросы для самоконтроля (для квалификационного экзамена)</w:t>
      </w:r>
    </w:p>
    <w:p w14:paraId="147160A8" w14:textId="77777777" w:rsidR="00223CB5" w:rsidRPr="007C4B7F" w:rsidRDefault="00223CB5" w:rsidP="007C4B7F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r w:rsidRPr="007C4B7F">
        <w:rPr>
          <w:rFonts w:ascii="Times New Roman" w:hAnsi="Times New Roman" w:cs="Times New Roman"/>
        </w:rPr>
        <w:t>Назовите три основных типа электрических схем, которые вы будете использовать при поиске неисправности в шкафу управления, и опишите их назначение.</w:t>
      </w:r>
    </w:p>
    <w:p w14:paraId="5C95C8AC" w14:textId="77777777" w:rsidR="00223CB5" w:rsidRPr="007C4B7F" w:rsidRDefault="00223CB5" w:rsidP="007C4B7F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r w:rsidRPr="007C4B7F">
        <w:rPr>
          <w:rFonts w:ascii="Times New Roman" w:hAnsi="Times New Roman" w:cs="Times New Roman"/>
        </w:rPr>
        <w:t>В чём заключается различие между схемой соединений (Э</w:t>
      </w:r>
      <w:proofErr w:type="gramStart"/>
      <w:r w:rsidRPr="007C4B7F">
        <w:rPr>
          <w:rFonts w:ascii="Times New Roman" w:hAnsi="Times New Roman" w:cs="Times New Roman"/>
        </w:rPr>
        <w:t>4</w:t>
      </w:r>
      <w:proofErr w:type="gramEnd"/>
      <w:r w:rsidRPr="007C4B7F">
        <w:rPr>
          <w:rFonts w:ascii="Times New Roman" w:hAnsi="Times New Roman" w:cs="Times New Roman"/>
        </w:rPr>
        <w:t>) и схемой подключений (Э5)? Приведите примеры.</w:t>
      </w:r>
    </w:p>
    <w:p w14:paraId="79405ECC" w14:textId="77777777" w:rsidR="00223CB5" w:rsidRPr="007C4B7F" w:rsidRDefault="00223CB5" w:rsidP="007C4B7F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r w:rsidRPr="007C4B7F">
        <w:rPr>
          <w:rFonts w:ascii="Times New Roman" w:hAnsi="Times New Roman" w:cs="Times New Roman"/>
        </w:rPr>
        <w:t>Как на принципиальной схеме обозначается катушка реле и её замыкающий контакт при разнесённом способе изображения?</w:t>
      </w:r>
    </w:p>
    <w:p w14:paraId="3581C307" w14:textId="77777777" w:rsidR="00223CB5" w:rsidRPr="007C4B7F" w:rsidRDefault="00223CB5" w:rsidP="007C4B7F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r w:rsidRPr="007C4B7F">
        <w:rPr>
          <w:rFonts w:ascii="Times New Roman" w:hAnsi="Times New Roman" w:cs="Times New Roman"/>
        </w:rPr>
        <w:t>Расшифруйте буквенно-цифровое обозначение «KT2» на схеме. Какой элемент оно обозначает?</w:t>
      </w:r>
    </w:p>
    <w:p w14:paraId="4E23B464" w14:textId="77777777" w:rsidR="00223CB5" w:rsidRPr="007C4B7F" w:rsidRDefault="00223CB5" w:rsidP="007C4B7F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r w:rsidRPr="007C4B7F">
        <w:rPr>
          <w:rFonts w:ascii="Times New Roman" w:hAnsi="Times New Roman" w:cs="Times New Roman"/>
        </w:rPr>
        <w:t>Что означает символ прямоугольника с надписью «HART» рядом с датчиком 4–20 мА? Какие дополнительные требования предъявляются к монтажу?</w:t>
      </w:r>
    </w:p>
    <w:p w14:paraId="4ACC39CB" w14:textId="77777777" w:rsidR="00223CB5" w:rsidRPr="007C4B7F" w:rsidRDefault="00223CB5" w:rsidP="007C4B7F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r w:rsidRPr="007C4B7F">
        <w:rPr>
          <w:rFonts w:ascii="Times New Roman" w:hAnsi="Times New Roman" w:cs="Times New Roman"/>
        </w:rPr>
        <w:t xml:space="preserve">Какие действия должен выполнить слесарь </w:t>
      </w:r>
      <w:proofErr w:type="spellStart"/>
      <w:r w:rsidRPr="007C4B7F">
        <w:rPr>
          <w:rFonts w:ascii="Times New Roman" w:hAnsi="Times New Roman" w:cs="Times New Roman"/>
        </w:rPr>
        <w:t>КИПиА</w:t>
      </w:r>
      <w:proofErr w:type="spellEnd"/>
      <w:r w:rsidRPr="007C4B7F">
        <w:rPr>
          <w:rFonts w:ascii="Times New Roman" w:hAnsi="Times New Roman" w:cs="Times New Roman"/>
        </w:rPr>
        <w:t xml:space="preserve"> при замене вышедшего из строя датчика давления, если в проектной документации указан кабель с экраном, а на объекте проложен неэкранированный?</w:t>
      </w:r>
    </w:p>
    <w:p w14:paraId="17D1F5F1" w14:textId="77777777" w:rsidR="00223CB5" w:rsidRPr="007C4B7F" w:rsidRDefault="00223CB5" w:rsidP="007C4B7F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r w:rsidRPr="007C4B7F">
        <w:rPr>
          <w:rFonts w:ascii="Times New Roman" w:hAnsi="Times New Roman" w:cs="Times New Roman"/>
        </w:rPr>
        <w:t>Опишите процедуру проверки наличия сигнала 4–20 мА на входе ПЛК, используя принципиальную и монтажную схемы.</w:t>
      </w:r>
    </w:p>
    <w:p w14:paraId="6CD4E62E" w14:textId="77777777" w:rsidR="00223CB5" w:rsidRPr="007C4B7F" w:rsidRDefault="00223CB5" w:rsidP="007C4B7F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r w:rsidRPr="007C4B7F">
        <w:rPr>
          <w:rFonts w:ascii="Times New Roman" w:hAnsi="Times New Roman" w:cs="Times New Roman"/>
        </w:rPr>
        <w:t>Почему на взрывоопасных производствах применяются искробезопасные барьеры и как они обозначаются на схемах?</w:t>
      </w:r>
    </w:p>
    <w:p w14:paraId="5739E088" w14:textId="77777777" w:rsidR="00F22403" w:rsidRPr="00E044AB" w:rsidRDefault="00F22403" w:rsidP="00223CB5">
      <w:pPr>
        <w:rPr>
          <w:rFonts w:ascii="Times New Roman" w:hAnsi="Times New Roman" w:cs="Times New Roman"/>
        </w:rPr>
      </w:pPr>
    </w:p>
    <w:sectPr w:rsidR="00F22403" w:rsidRPr="00E044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900F9"/>
    <w:multiLevelType w:val="multilevel"/>
    <w:tmpl w:val="1C6C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B63222"/>
    <w:multiLevelType w:val="multilevel"/>
    <w:tmpl w:val="1E94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E96042"/>
    <w:multiLevelType w:val="multilevel"/>
    <w:tmpl w:val="39CC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2E5716"/>
    <w:multiLevelType w:val="multilevel"/>
    <w:tmpl w:val="67D6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D57694"/>
    <w:multiLevelType w:val="multilevel"/>
    <w:tmpl w:val="9E24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A85397"/>
    <w:multiLevelType w:val="multilevel"/>
    <w:tmpl w:val="0876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124763"/>
    <w:multiLevelType w:val="multilevel"/>
    <w:tmpl w:val="B9A8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9FD78D9"/>
    <w:multiLevelType w:val="multilevel"/>
    <w:tmpl w:val="F95E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88110E"/>
    <w:multiLevelType w:val="multilevel"/>
    <w:tmpl w:val="12FC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0B55A71"/>
    <w:multiLevelType w:val="multilevel"/>
    <w:tmpl w:val="B06A5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1541912"/>
    <w:multiLevelType w:val="multilevel"/>
    <w:tmpl w:val="040A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D53395"/>
    <w:multiLevelType w:val="multilevel"/>
    <w:tmpl w:val="4774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A5B6FBC"/>
    <w:multiLevelType w:val="multilevel"/>
    <w:tmpl w:val="AEE2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F912C5"/>
    <w:multiLevelType w:val="multilevel"/>
    <w:tmpl w:val="8964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0B6B7B"/>
    <w:multiLevelType w:val="multilevel"/>
    <w:tmpl w:val="5314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BC1C85"/>
    <w:multiLevelType w:val="multilevel"/>
    <w:tmpl w:val="AA68F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B6064F0"/>
    <w:multiLevelType w:val="multilevel"/>
    <w:tmpl w:val="0FF0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790FA7"/>
    <w:multiLevelType w:val="multilevel"/>
    <w:tmpl w:val="5AA4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EB71B56"/>
    <w:multiLevelType w:val="multilevel"/>
    <w:tmpl w:val="E036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0C318C0"/>
    <w:multiLevelType w:val="multilevel"/>
    <w:tmpl w:val="751E7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5D23216"/>
    <w:multiLevelType w:val="multilevel"/>
    <w:tmpl w:val="8CB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A6479D0"/>
    <w:multiLevelType w:val="multilevel"/>
    <w:tmpl w:val="C8D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B46BEE"/>
    <w:multiLevelType w:val="multilevel"/>
    <w:tmpl w:val="BFF8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82351B4"/>
    <w:multiLevelType w:val="multilevel"/>
    <w:tmpl w:val="3734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D1D3FB1"/>
    <w:multiLevelType w:val="hybridMultilevel"/>
    <w:tmpl w:val="59B4E2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52C61ED"/>
    <w:multiLevelType w:val="multilevel"/>
    <w:tmpl w:val="0D8E7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C78643E"/>
    <w:multiLevelType w:val="multilevel"/>
    <w:tmpl w:val="F57AF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DCA0D6F"/>
    <w:multiLevelType w:val="multilevel"/>
    <w:tmpl w:val="36F0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1"/>
  </w:num>
  <w:num w:numId="3">
    <w:abstractNumId w:val="15"/>
  </w:num>
  <w:num w:numId="4">
    <w:abstractNumId w:val="2"/>
  </w:num>
  <w:num w:numId="5">
    <w:abstractNumId w:val="25"/>
  </w:num>
  <w:num w:numId="6">
    <w:abstractNumId w:val="13"/>
  </w:num>
  <w:num w:numId="7">
    <w:abstractNumId w:val="19"/>
  </w:num>
  <w:num w:numId="8">
    <w:abstractNumId w:val="27"/>
  </w:num>
  <w:num w:numId="9">
    <w:abstractNumId w:val="20"/>
  </w:num>
  <w:num w:numId="10">
    <w:abstractNumId w:val="26"/>
  </w:num>
  <w:num w:numId="11">
    <w:abstractNumId w:val="14"/>
  </w:num>
  <w:num w:numId="12">
    <w:abstractNumId w:val="8"/>
  </w:num>
  <w:num w:numId="13">
    <w:abstractNumId w:val="0"/>
  </w:num>
  <w:num w:numId="14">
    <w:abstractNumId w:val="16"/>
  </w:num>
  <w:num w:numId="15">
    <w:abstractNumId w:val="11"/>
  </w:num>
  <w:num w:numId="16">
    <w:abstractNumId w:val="22"/>
  </w:num>
  <w:num w:numId="17">
    <w:abstractNumId w:val="3"/>
  </w:num>
  <w:num w:numId="18">
    <w:abstractNumId w:val="12"/>
  </w:num>
  <w:num w:numId="19">
    <w:abstractNumId w:val="7"/>
  </w:num>
  <w:num w:numId="20">
    <w:abstractNumId w:val="23"/>
  </w:num>
  <w:num w:numId="21">
    <w:abstractNumId w:val="6"/>
  </w:num>
  <w:num w:numId="22">
    <w:abstractNumId w:val="5"/>
  </w:num>
  <w:num w:numId="23">
    <w:abstractNumId w:val="10"/>
  </w:num>
  <w:num w:numId="24">
    <w:abstractNumId w:val="18"/>
  </w:num>
  <w:num w:numId="25">
    <w:abstractNumId w:val="17"/>
  </w:num>
  <w:num w:numId="26">
    <w:abstractNumId w:val="4"/>
  </w:num>
  <w:num w:numId="27">
    <w:abstractNumId w:val="9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1F4F"/>
    <w:rsid w:val="00147B06"/>
    <w:rsid w:val="00223CB5"/>
    <w:rsid w:val="003A7FFC"/>
    <w:rsid w:val="00432B10"/>
    <w:rsid w:val="004F4EEE"/>
    <w:rsid w:val="00535089"/>
    <w:rsid w:val="006B1945"/>
    <w:rsid w:val="00762CEC"/>
    <w:rsid w:val="007C4B7F"/>
    <w:rsid w:val="00A164A9"/>
    <w:rsid w:val="00A5410E"/>
    <w:rsid w:val="00BE3778"/>
    <w:rsid w:val="00CA465D"/>
    <w:rsid w:val="00DE7DE9"/>
    <w:rsid w:val="00E044AB"/>
    <w:rsid w:val="00F22403"/>
    <w:rsid w:val="00F5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766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1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1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1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1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1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1F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1F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1F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1F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1F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1F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1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51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1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1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1F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1F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1F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1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1F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1F4F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F51F4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c">
    <w:name w:val="Balloon Text"/>
    <w:basedOn w:val="a"/>
    <w:link w:val="ad"/>
    <w:uiPriority w:val="99"/>
    <w:semiHidden/>
    <w:unhideWhenUsed/>
    <w:rsid w:val="00223C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223CB5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223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223CB5"/>
    <w:rPr>
      <w:b/>
      <w:bCs/>
    </w:rPr>
  </w:style>
  <w:style w:type="character" w:styleId="af">
    <w:name w:val="Emphasis"/>
    <w:basedOn w:val="a0"/>
    <w:uiPriority w:val="20"/>
    <w:qFormat/>
    <w:rsid w:val="00223CB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1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1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1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1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1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1F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1F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1F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1F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1F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1F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1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51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1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1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1F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1F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1F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1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1F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1F4F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F51F4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c">
    <w:name w:val="Balloon Text"/>
    <w:basedOn w:val="a"/>
    <w:link w:val="ad"/>
    <w:uiPriority w:val="99"/>
    <w:semiHidden/>
    <w:unhideWhenUsed/>
    <w:rsid w:val="00223C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223CB5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223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223CB5"/>
    <w:rPr>
      <w:b/>
      <w:bCs/>
    </w:rPr>
  </w:style>
  <w:style w:type="character" w:styleId="af">
    <w:name w:val="Emphasis"/>
    <w:basedOn w:val="a0"/>
    <w:uiPriority w:val="20"/>
    <w:qFormat/>
    <w:rsid w:val="00223C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56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5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317A9F-6746-472F-B363-5AE1EBF2E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13</Pages>
  <Words>2247</Words>
  <Characters>12808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Бардаковы</cp:lastModifiedBy>
  <cp:revision>9</cp:revision>
  <dcterms:created xsi:type="dcterms:W3CDTF">2026-01-05T16:28:00Z</dcterms:created>
  <dcterms:modified xsi:type="dcterms:W3CDTF">2026-04-08T12:43:00Z</dcterms:modified>
</cp:coreProperties>
</file>