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9E9BDAE" w14:textId="77777777" w:rsidR="003962DB" w:rsidRPr="00BE3778" w:rsidRDefault="003962DB" w:rsidP="003962DB">
      <w:pPr>
        <w:rPr>
          <w:rFonts w:ascii="Times New Roman" w:hAnsi="Times New Roman" w:cs="Times New Roman"/>
          <w:b/>
          <w:bCs/>
        </w:rPr>
      </w:pPr>
      <w:r w:rsidRPr="00E044AB">
        <w:rPr>
          <w:rStyle w:val="ac"/>
          <w:rFonts w:ascii="Times New Roman" w:hAnsi="Times New Roman" w:cs="Times New Roman"/>
        </w:rPr>
        <w:t xml:space="preserve">Комплект лекций по междисциплинарному курсу </w:t>
      </w:r>
      <w:r w:rsidRPr="00910D0E">
        <w:rPr>
          <w:rFonts w:ascii="Times New Roman" w:hAnsi="Times New Roman" w:cs="Times New Roman"/>
        </w:rPr>
        <w:br/>
      </w:r>
      <w:r w:rsidRPr="00E044AB">
        <w:rPr>
          <w:rStyle w:val="ac"/>
          <w:rFonts w:ascii="Times New Roman" w:hAnsi="Times New Roman" w:cs="Times New Roman"/>
        </w:rPr>
        <w:t xml:space="preserve">Технология монтажа, обслуживания и ремонта схем </w:t>
      </w:r>
      <w:proofErr w:type="spellStart"/>
      <w:r w:rsidRPr="00E044AB">
        <w:rPr>
          <w:rStyle w:val="ac"/>
          <w:rFonts w:ascii="Times New Roman" w:hAnsi="Times New Roman" w:cs="Times New Roman"/>
        </w:rPr>
        <w:t>КИПиА</w:t>
      </w:r>
      <w:proofErr w:type="spellEnd"/>
      <w:r w:rsidRPr="00E044AB">
        <w:rPr>
          <w:rStyle w:val="ac"/>
          <w:rFonts w:ascii="Times New Roman" w:hAnsi="Times New Roman" w:cs="Times New Roman"/>
        </w:rPr>
        <w:t>»</w:t>
      </w:r>
      <w:r w:rsidRPr="00E044AB">
        <w:rPr>
          <w:rFonts w:ascii="Times New Roman" w:hAnsi="Times New Roman" w:cs="Times New Roman"/>
        </w:rPr>
        <w:br/>
        <w:t>Для профессии </w:t>
      </w:r>
      <w:r w:rsidRPr="00E044AB">
        <w:rPr>
          <w:rStyle w:val="ac"/>
          <w:rFonts w:ascii="Times New Roman" w:hAnsi="Times New Roman" w:cs="Times New Roman"/>
        </w:rPr>
        <w:t>18494 «Слесарь по контрольно-измерительным приборам и автоматике»</w:t>
      </w:r>
      <w:r w:rsidRPr="00E044AB">
        <w:rPr>
          <w:rFonts w:ascii="Times New Roman" w:hAnsi="Times New Roman" w:cs="Times New Roman"/>
        </w:rPr>
        <w:br/>
      </w:r>
      <w:r w:rsidRPr="00E044AB">
        <w:rPr>
          <w:rStyle w:val="ac"/>
          <w:rFonts w:ascii="Times New Roman" w:hAnsi="Times New Roman" w:cs="Times New Roman"/>
        </w:rPr>
        <w:t>(повышение квалификации на 4–6 разряды)</w:t>
      </w:r>
    </w:p>
    <w:p w14:paraId="7D1A88C5" w14:textId="23BF8159" w:rsidR="00066E33" w:rsidRPr="00066E33" w:rsidRDefault="003962DB" w:rsidP="00066E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92BA1C4">
          <v:rect id="_x0000_i1033" style="width:0;height:.75pt" o:hralign="center" o:hrstd="t" o:hr="t" fillcolor="#a0a0a0" stroked="f"/>
        </w:pict>
      </w:r>
      <w:r w:rsidR="00066E33" w:rsidRPr="00066E33">
        <w:rPr>
          <w:rStyle w:val="ac"/>
          <w:rFonts w:ascii="Times New Roman" w:hAnsi="Times New Roman" w:cs="Times New Roman"/>
        </w:rPr>
        <w:t>Тема:</w:t>
      </w:r>
      <w:r w:rsidR="00066E33" w:rsidRPr="00066E33">
        <w:rPr>
          <w:rFonts w:ascii="Times New Roman" w:hAnsi="Times New Roman" w:cs="Times New Roman"/>
        </w:rPr>
        <w:t xml:space="preserve"> Заземление и заземляющие устройства, их монтаж </w:t>
      </w:r>
      <w:r w:rsidRPr="00910D0E">
        <w:rPr>
          <w:rFonts w:ascii="Times New Roman" w:hAnsi="Times New Roman" w:cs="Times New Roman"/>
        </w:rPr>
        <w:br/>
      </w:r>
      <w:bookmarkStart w:id="0" w:name="_GoBack"/>
      <w:bookmarkEnd w:id="0"/>
      <w:r w:rsidR="00066E33" w:rsidRPr="00066E33">
        <w:rPr>
          <w:rStyle w:val="ac"/>
          <w:rFonts w:ascii="Times New Roman" w:hAnsi="Times New Roman" w:cs="Times New Roman"/>
        </w:rPr>
        <w:t>Продолжительность:</w:t>
      </w:r>
      <w:r w:rsidR="00066E33" w:rsidRPr="00066E33">
        <w:rPr>
          <w:rFonts w:ascii="Times New Roman" w:hAnsi="Times New Roman" w:cs="Times New Roman"/>
        </w:rPr>
        <w:t> 1 академический час</w:t>
      </w:r>
      <w:r w:rsidR="00066E33" w:rsidRPr="00066E33">
        <w:rPr>
          <w:rFonts w:ascii="Times New Roman" w:hAnsi="Times New Roman" w:cs="Times New Roman"/>
        </w:rPr>
        <w:br/>
      </w:r>
      <w:r w:rsidR="00066E33" w:rsidRPr="00066E33">
        <w:rPr>
          <w:rStyle w:val="ac"/>
          <w:rFonts w:ascii="Times New Roman" w:hAnsi="Times New Roman" w:cs="Times New Roman"/>
        </w:rPr>
        <w:t>Цель лекции:</w:t>
      </w:r>
      <w:r w:rsidR="00066E33" w:rsidRPr="00066E33">
        <w:rPr>
          <w:rFonts w:ascii="Times New Roman" w:hAnsi="Times New Roman" w:cs="Times New Roman"/>
        </w:rPr>
        <w:t xml:space="preserve"> Углубить и систематизировать знания о системах заземления применительно к сложным объектам </w:t>
      </w:r>
      <w:proofErr w:type="spellStart"/>
      <w:r w:rsidR="00066E33" w:rsidRPr="00066E33">
        <w:rPr>
          <w:rFonts w:ascii="Times New Roman" w:hAnsi="Times New Roman" w:cs="Times New Roman"/>
        </w:rPr>
        <w:t>КИПиА</w:t>
      </w:r>
      <w:proofErr w:type="spellEnd"/>
      <w:r w:rsidR="00066E33" w:rsidRPr="00066E33">
        <w:rPr>
          <w:rFonts w:ascii="Times New Roman" w:hAnsi="Times New Roman" w:cs="Times New Roman"/>
        </w:rPr>
        <w:t>: защита от электромагнитных помех, заземление экранов кабелей, функциональное (измерительное) заземление, требования к заземлению во взрывоопасных зонах и для искробезопасных цепей, методы контроля и измерения параметров заземляющих устройств (ЗУ).</w:t>
      </w:r>
    </w:p>
    <w:p w14:paraId="7DFDF75B" w14:textId="77777777" w:rsidR="00066E33" w:rsidRPr="00066E33" w:rsidRDefault="003962DB" w:rsidP="00066E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83BEF6A">
          <v:rect id="_x0000_i1025" style="width:0;height:.75pt" o:hralign="center" o:hrstd="t" o:hr="t" fillcolor="#a0a0a0" stroked="f"/>
        </w:pict>
      </w:r>
    </w:p>
    <w:p w14:paraId="13075FC3" w14:textId="77777777" w:rsidR="00066E33" w:rsidRPr="00066E33" w:rsidRDefault="00066E33" w:rsidP="00066E33">
      <w:pPr>
        <w:rPr>
          <w:rFonts w:ascii="Times New Roman" w:hAnsi="Times New Roman" w:cs="Times New Roman"/>
        </w:rPr>
      </w:pPr>
      <w:r w:rsidRPr="00066E33">
        <w:rPr>
          <w:rFonts w:ascii="Times New Roman" w:hAnsi="Times New Roman" w:cs="Times New Roman"/>
        </w:rPr>
        <w:t>Введение</w:t>
      </w:r>
    </w:p>
    <w:p w14:paraId="1CF17F81" w14:textId="77777777" w:rsidR="00066E33" w:rsidRPr="00066E33" w:rsidRDefault="00066E33" w:rsidP="00066E33">
      <w:pPr>
        <w:rPr>
          <w:rFonts w:ascii="Times New Roman" w:hAnsi="Times New Roman" w:cs="Times New Roman"/>
        </w:rPr>
      </w:pPr>
      <w:r w:rsidRPr="00066E33">
        <w:rPr>
          <w:rFonts w:ascii="Times New Roman" w:hAnsi="Times New Roman" w:cs="Times New Roman"/>
        </w:rPr>
        <w:t xml:space="preserve">Для слесаря </w:t>
      </w:r>
      <w:proofErr w:type="spellStart"/>
      <w:r w:rsidRPr="00066E33">
        <w:rPr>
          <w:rFonts w:ascii="Times New Roman" w:hAnsi="Times New Roman" w:cs="Times New Roman"/>
        </w:rPr>
        <w:t>КИПиА</w:t>
      </w:r>
      <w:proofErr w:type="spellEnd"/>
      <w:r w:rsidRPr="00066E33">
        <w:rPr>
          <w:rFonts w:ascii="Times New Roman" w:hAnsi="Times New Roman" w:cs="Times New Roman"/>
        </w:rPr>
        <w:t xml:space="preserve"> 4–6 разряда система заземления — это не просто контур, обеспечивающий электробезопасность. Это важнейший элемент, влияющий на точность измерений, помехоустойчивость сигналов и надёжность работы микропроцессорных устройств, частотных преобразователей и полевых шин. Ошибки при монтаже или эксплуатации заземления приводят к ложным срабатываниям, дрейфу аналоговых сигналов, выходу из строя входных модулей ПЛК и создают предпосылки для аварий. Слесарь высокого разряда обязан знать особенности организации «чистой земли», правила заземления экранов для различных типов сигналов, а также требования к заземлению искробезопасных цепей (</w:t>
      </w:r>
      <w:proofErr w:type="spellStart"/>
      <w:r w:rsidRPr="00066E33">
        <w:rPr>
          <w:rFonts w:ascii="Times New Roman" w:hAnsi="Times New Roman" w:cs="Times New Roman"/>
        </w:rPr>
        <w:t>Ex</w:t>
      </w:r>
      <w:proofErr w:type="spellEnd"/>
      <w:r w:rsidRPr="00066E33">
        <w:rPr>
          <w:rFonts w:ascii="Times New Roman" w:hAnsi="Times New Roman" w:cs="Times New Roman"/>
        </w:rPr>
        <w:t>-цепей) на опасных производственных объектах.</w:t>
      </w:r>
    </w:p>
    <w:p w14:paraId="77B52C29" w14:textId="77777777" w:rsidR="00066E33" w:rsidRPr="00066E33" w:rsidRDefault="00066E33" w:rsidP="00066E33">
      <w:pPr>
        <w:rPr>
          <w:rFonts w:ascii="Times New Roman" w:hAnsi="Times New Roman" w:cs="Times New Roman"/>
        </w:rPr>
      </w:pPr>
      <w:r w:rsidRPr="00066E33">
        <w:rPr>
          <w:rFonts w:ascii="Times New Roman" w:hAnsi="Times New Roman" w:cs="Times New Roman"/>
        </w:rPr>
        <w:t>В данной лекции основное внимание уделено:</w:t>
      </w:r>
    </w:p>
    <w:p w14:paraId="7C6C18DA" w14:textId="77777777" w:rsidR="00066E33" w:rsidRPr="00066E33" w:rsidRDefault="00066E33" w:rsidP="00066E33">
      <w:pPr>
        <w:rPr>
          <w:rFonts w:ascii="Times New Roman" w:hAnsi="Times New Roman" w:cs="Times New Roman"/>
        </w:rPr>
      </w:pPr>
      <w:r w:rsidRPr="00066E33">
        <w:rPr>
          <w:rFonts w:ascii="Times New Roman" w:hAnsi="Times New Roman" w:cs="Times New Roman"/>
        </w:rPr>
        <w:t xml:space="preserve">отличию защитного и функционального (рабочего) заземления в системах </w:t>
      </w:r>
      <w:proofErr w:type="spellStart"/>
      <w:r w:rsidRPr="00066E33">
        <w:rPr>
          <w:rFonts w:ascii="Times New Roman" w:hAnsi="Times New Roman" w:cs="Times New Roman"/>
        </w:rPr>
        <w:t>КИПиА</w:t>
      </w:r>
      <w:proofErr w:type="spellEnd"/>
      <w:r w:rsidRPr="00066E33">
        <w:rPr>
          <w:rFonts w:ascii="Times New Roman" w:hAnsi="Times New Roman" w:cs="Times New Roman"/>
        </w:rPr>
        <w:t>;</w:t>
      </w:r>
    </w:p>
    <w:p w14:paraId="5A025C0E" w14:textId="77777777" w:rsidR="00066E33" w:rsidRPr="00066E33" w:rsidRDefault="00066E33" w:rsidP="00066E33">
      <w:pPr>
        <w:rPr>
          <w:rFonts w:ascii="Times New Roman" w:hAnsi="Times New Roman" w:cs="Times New Roman"/>
        </w:rPr>
      </w:pPr>
      <w:r w:rsidRPr="00066E33">
        <w:rPr>
          <w:rFonts w:ascii="Times New Roman" w:hAnsi="Times New Roman" w:cs="Times New Roman"/>
        </w:rPr>
        <w:t>правилам заземления экранов кабелей (одноточечное, многоточечное) в зависимости от частоты сигнала;</w:t>
      </w:r>
    </w:p>
    <w:p w14:paraId="27925E7A" w14:textId="77777777" w:rsidR="00066E33" w:rsidRPr="00066E33" w:rsidRDefault="00066E33" w:rsidP="00066E33">
      <w:pPr>
        <w:rPr>
          <w:rFonts w:ascii="Times New Roman" w:hAnsi="Times New Roman" w:cs="Times New Roman"/>
        </w:rPr>
      </w:pPr>
      <w:r w:rsidRPr="00066E33">
        <w:rPr>
          <w:rFonts w:ascii="Times New Roman" w:hAnsi="Times New Roman" w:cs="Times New Roman"/>
        </w:rPr>
        <w:t>требованиям к сопротивлению заземляющих устрой</w:t>
      </w:r>
      <w:proofErr w:type="gramStart"/>
      <w:r w:rsidRPr="00066E33">
        <w:rPr>
          <w:rFonts w:ascii="Times New Roman" w:hAnsi="Times New Roman" w:cs="Times New Roman"/>
        </w:rPr>
        <w:t>ств дл</w:t>
      </w:r>
      <w:proofErr w:type="gramEnd"/>
      <w:r w:rsidRPr="00066E33">
        <w:rPr>
          <w:rFonts w:ascii="Times New Roman" w:hAnsi="Times New Roman" w:cs="Times New Roman"/>
        </w:rPr>
        <w:t>я чувствительной электроники (менее 1 Ом);</w:t>
      </w:r>
    </w:p>
    <w:p w14:paraId="353F3C8C" w14:textId="77777777" w:rsidR="00066E33" w:rsidRPr="00066E33" w:rsidRDefault="00066E33" w:rsidP="00066E33">
      <w:pPr>
        <w:rPr>
          <w:rFonts w:ascii="Times New Roman" w:hAnsi="Times New Roman" w:cs="Times New Roman"/>
        </w:rPr>
      </w:pPr>
      <w:r w:rsidRPr="00066E33">
        <w:rPr>
          <w:rFonts w:ascii="Times New Roman" w:hAnsi="Times New Roman" w:cs="Times New Roman"/>
        </w:rPr>
        <w:t>особенностям монтажа заземления во взрывоопасных зонах и для искробезопасных цепей;</w:t>
      </w:r>
    </w:p>
    <w:p w14:paraId="5602929C" w14:textId="77777777" w:rsidR="00066E33" w:rsidRPr="00066E33" w:rsidRDefault="00066E33" w:rsidP="00066E33">
      <w:pPr>
        <w:rPr>
          <w:rFonts w:ascii="Times New Roman" w:hAnsi="Times New Roman" w:cs="Times New Roman"/>
        </w:rPr>
      </w:pPr>
      <w:r w:rsidRPr="00066E33">
        <w:rPr>
          <w:rFonts w:ascii="Times New Roman" w:hAnsi="Times New Roman" w:cs="Times New Roman"/>
        </w:rPr>
        <w:t xml:space="preserve">методам контроля качества заземления (измерение сопротивления ЗУ, проверка </w:t>
      </w:r>
      <w:proofErr w:type="spellStart"/>
      <w:r w:rsidRPr="00066E33">
        <w:rPr>
          <w:rFonts w:ascii="Times New Roman" w:hAnsi="Times New Roman" w:cs="Times New Roman"/>
        </w:rPr>
        <w:t>металлосвязи</w:t>
      </w:r>
      <w:proofErr w:type="spellEnd"/>
      <w:r w:rsidRPr="00066E33">
        <w:rPr>
          <w:rFonts w:ascii="Times New Roman" w:hAnsi="Times New Roman" w:cs="Times New Roman"/>
        </w:rPr>
        <w:t>, целостности экранов).</w:t>
      </w:r>
    </w:p>
    <w:p w14:paraId="3BBF5D03" w14:textId="77777777" w:rsidR="00066E33" w:rsidRPr="00066E33" w:rsidRDefault="003962DB" w:rsidP="00066E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E5C9890">
          <v:rect id="_x0000_i1026" style="width:0;height:.75pt" o:hralign="center" o:hrstd="t" o:hr="t" fillcolor="#a0a0a0" stroked="f"/>
        </w:pict>
      </w:r>
    </w:p>
    <w:p w14:paraId="37601CF9" w14:textId="77777777" w:rsidR="00066E33" w:rsidRPr="00066E33" w:rsidRDefault="00066E33" w:rsidP="00066E33">
      <w:pPr>
        <w:rPr>
          <w:rFonts w:ascii="Times New Roman" w:hAnsi="Times New Roman" w:cs="Times New Roman"/>
        </w:rPr>
      </w:pPr>
      <w:r w:rsidRPr="00066E33">
        <w:rPr>
          <w:rFonts w:ascii="Times New Roman" w:hAnsi="Times New Roman" w:cs="Times New Roman"/>
        </w:rPr>
        <w:t xml:space="preserve">1. Функциональное (измерительное) заземление и его отличие </w:t>
      </w:r>
      <w:proofErr w:type="gramStart"/>
      <w:r w:rsidRPr="00066E33">
        <w:rPr>
          <w:rFonts w:ascii="Times New Roman" w:hAnsi="Times New Roman" w:cs="Times New Roman"/>
        </w:rPr>
        <w:t>от</w:t>
      </w:r>
      <w:proofErr w:type="gramEnd"/>
      <w:r w:rsidRPr="00066E33">
        <w:rPr>
          <w:rFonts w:ascii="Times New Roman" w:hAnsi="Times New Roman" w:cs="Times New Roman"/>
        </w:rPr>
        <w:t xml:space="preserve"> защитного</w:t>
      </w:r>
    </w:p>
    <w:p w14:paraId="7D4450F9" w14:textId="77777777" w:rsidR="00066E33" w:rsidRPr="00066E33" w:rsidRDefault="00066E33" w:rsidP="00066E33">
      <w:pPr>
        <w:rPr>
          <w:rFonts w:ascii="Times New Roman" w:hAnsi="Times New Roman" w:cs="Times New Roman"/>
        </w:rPr>
      </w:pPr>
      <w:r w:rsidRPr="00066E33">
        <w:rPr>
          <w:rFonts w:ascii="Times New Roman" w:hAnsi="Times New Roman" w:cs="Times New Roman"/>
        </w:rPr>
        <w:t xml:space="preserve">В системах </w:t>
      </w:r>
      <w:proofErr w:type="spellStart"/>
      <w:r w:rsidRPr="00066E33">
        <w:rPr>
          <w:rFonts w:ascii="Times New Roman" w:hAnsi="Times New Roman" w:cs="Times New Roman"/>
        </w:rPr>
        <w:t>КИПиА</w:t>
      </w:r>
      <w:proofErr w:type="spellEnd"/>
      <w:r w:rsidRPr="00066E33">
        <w:rPr>
          <w:rFonts w:ascii="Times New Roman" w:hAnsi="Times New Roman" w:cs="Times New Roman"/>
        </w:rPr>
        <w:t xml:space="preserve"> используются два типа заземления, которые часто совмещают, но должны быть чётко разделены:</w:t>
      </w:r>
    </w:p>
    <w:p w14:paraId="40E35C77" w14:textId="77777777" w:rsidR="00066E33" w:rsidRPr="00066E33" w:rsidRDefault="00066E33" w:rsidP="00066E33">
      <w:pPr>
        <w:rPr>
          <w:rFonts w:ascii="Times New Roman" w:hAnsi="Times New Roman" w:cs="Times New Roman"/>
        </w:rPr>
      </w:pPr>
      <w:r w:rsidRPr="00066E33">
        <w:rPr>
          <w:rStyle w:val="ac"/>
          <w:rFonts w:ascii="Times New Roman" w:hAnsi="Times New Roman" w:cs="Times New Roman"/>
        </w:rPr>
        <w:lastRenderedPageBreak/>
        <w:t>Защитное заземление (РЕ)</w:t>
      </w:r>
      <w:r w:rsidRPr="00066E33">
        <w:rPr>
          <w:rFonts w:ascii="Times New Roman" w:hAnsi="Times New Roman" w:cs="Times New Roman"/>
        </w:rPr>
        <w:t> — предназначено для безопасности персонала. К нему подключаются корпуса шкафов, приборов, металлические конструкции. Требования по сопротивлению ЗУ — не более 4 Ом (или по проекту).</w:t>
      </w:r>
    </w:p>
    <w:p w14:paraId="6D5F0C62" w14:textId="77777777" w:rsidR="00066E33" w:rsidRPr="00066E33" w:rsidRDefault="00066E33" w:rsidP="00066E33">
      <w:pPr>
        <w:rPr>
          <w:rFonts w:ascii="Times New Roman" w:hAnsi="Times New Roman" w:cs="Times New Roman"/>
        </w:rPr>
      </w:pPr>
      <w:r w:rsidRPr="00066E33">
        <w:rPr>
          <w:rStyle w:val="ac"/>
          <w:rFonts w:ascii="Times New Roman" w:hAnsi="Times New Roman" w:cs="Times New Roman"/>
        </w:rPr>
        <w:t>Функциональное (рабочее, измерительное) заземление (FE)</w:t>
      </w:r>
      <w:r w:rsidRPr="00066E33">
        <w:rPr>
          <w:rFonts w:ascii="Times New Roman" w:hAnsi="Times New Roman" w:cs="Times New Roman"/>
        </w:rPr>
        <w:t> — служит для создания опорного потенциала (0 В) для аналоговых и цифровых измерительных цепей. Оно должно быть «чистым», без наводок и уравнительных токов. К функциональной земле подключают:</w:t>
      </w:r>
    </w:p>
    <w:p w14:paraId="726AEC8E" w14:textId="77777777" w:rsidR="00066E33" w:rsidRPr="00066E33" w:rsidRDefault="00066E33" w:rsidP="00066E33">
      <w:pPr>
        <w:rPr>
          <w:rFonts w:ascii="Times New Roman" w:hAnsi="Times New Roman" w:cs="Times New Roman"/>
        </w:rPr>
      </w:pPr>
      <w:r w:rsidRPr="00066E33">
        <w:rPr>
          <w:rFonts w:ascii="Times New Roman" w:hAnsi="Times New Roman" w:cs="Times New Roman"/>
        </w:rPr>
        <w:t>общую шину «0</w:t>
      </w:r>
      <w:proofErr w:type="gramStart"/>
      <w:r w:rsidRPr="00066E33">
        <w:rPr>
          <w:rFonts w:ascii="Times New Roman" w:hAnsi="Times New Roman" w:cs="Times New Roman"/>
        </w:rPr>
        <w:t xml:space="preserve"> В</w:t>
      </w:r>
      <w:proofErr w:type="gramEnd"/>
      <w:r w:rsidRPr="00066E33">
        <w:rPr>
          <w:rFonts w:ascii="Times New Roman" w:hAnsi="Times New Roman" w:cs="Times New Roman"/>
        </w:rPr>
        <w:t>» входных модулей ПЛК;</w:t>
      </w:r>
    </w:p>
    <w:p w14:paraId="0B020597" w14:textId="77777777" w:rsidR="00066E33" w:rsidRPr="00066E33" w:rsidRDefault="00066E33" w:rsidP="00066E33">
      <w:pPr>
        <w:rPr>
          <w:rFonts w:ascii="Times New Roman" w:hAnsi="Times New Roman" w:cs="Times New Roman"/>
        </w:rPr>
      </w:pPr>
      <w:r w:rsidRPr="00066E33">
        <w:rPr>
          <w:rFonts w:ascii="Times New Roman" w:hAnsi="Times New Roman" w:cs="Times New Roman"/>
        </w:rPr>
        <w:t>экраны аналоговых сигнальных кабелей (в одной точке);</w:t>
      </w:r>
    </w:p>
    <w:p w14:paraId="679D2B06" w14:textId="77777777" w:rsidR="00066E33" w:rsidRPr="00066E33" w:rsidRDefault="00066E33" w:rsidP="00066E33">
      <w:pPr>
        <w:rPr>
          <w:rFonts w:ascii="Times New Roman" w:hAnsi="Times New Roman" w:cs="Times New Roman"/>
        </w:rPr>
      </w:pPr>
      <w:r w:rsidRPr="00066E33">
        <w:rPr>
          <w:rFonts w:ascii="Times New Roman" w:hAnsi="Times New Roman" w:cs="Times New Roman"/>
        </w:rPr>
        <w:t xml:space="preserve">опорные выводы высокоточных датчиков (например, </w:t>
      </w:r>
      <w:proofErr w:type="spellStart"/>
      <w:r w:rsidRPr="00066E33">
        <w:rPr>
          <w:rFonts w:ascii="Times New Roman" w:hAnsi="Times New Roman" w:cs="Times New Roman"/>
        </w:rPr>
        <w:t>тензорезисторных</w:t>
      </w:r>
      <w:proofErr w:type="spellEnd"/>
      <w:r w:rsidRPr="00066E33">
        <w:rPr>
          <w:rFonts w:ascii="Times New Roman" w:hAnsi="Times New Roman" w:cs="Times New Roman"/>
        </w:rPr>
        <w:t>).</w:t>
      </w:r>
    </w:p>
    <w:p w14:paraId="138875BA" w14:textId="77777777" w:rsidR="00066E33" w:rsidRPr="00066E33" w:rsidRDefault="00066E33" w:rsidP="00066E33">
      <w:pPr>
        <w:rPr>
          <w:rFonts w:ascii="Times New Roman" w:hAnsi="Times New Roman" w:cs="Times New Roman"/>
        </w:rPr>
      </w:pPr>
      <w:r w:rsidRPr="00066E33">
        <w:rPr>
          <w:rStyle w:val="ac"/>
          <w:rFonts w:ascii="Times New Roman" w:hAnsi="Times New Roman" w:cs="Times New Roman"/>
        </w:rPr>
        <w:t>Важное правило:</w:t>
      </w:r>
      <w:r w:rsidRPr="00066E33">
        <w:rPr>
          <w:rFonts w:ascii="Times New Roman" w:hAnsi="Times New Roman" w:cs="Times New Roman"/>
        </w:rPr>
        <w:t> Защитная и функциональная земля должны быть соединены в одной точке — на главной заземляющей шине (ГЗШ) или на специальной изолированной шине, соединённой с ГЗШ через перемычку. Ни в коем случае нельзя использовать в качестве функциональной земли случайные металлоконструкции.</w:t>
      </w:r>
    </w:p>
    <w:p w14:paraId="75190D4D" w14:textId="77777777" w:rsidR="00066E33" w:rsidRPr="00066E33" w:rsidRDefault="00066E33" w:rsidP="00066E33">
      <w:pPr>
        <w:rPr>
          <w:rFonts w:ascii="Times New Roman" w:hAnsi="Times New Roman" w:cs="Times New Roman"/>
        </w:rPr>
      </w:pPr>
      <w:r w:rsidRPr="00066E33">
        <w:rPr>
          <w:rFonts w:ascii="Times New Roman" w:hAnsi="Times New Roman" w:cs="Times New Roman"/>
        </w:rPr>
        <w:t>Для снижения помех на объектах с мощным электрооборудованием (преобразователи частоты, сварочные аппараты) может потребоваться </w:t>
      </w:r>
      <w:r w:rsidRPr="00066E33">
        <w:rPr>
          <w:rStyle w:val="ac"/>
          <w:rFonts w:ascii="Times New Roman" w:hAnsi="Times New Roman" w:cs="Times New Roman"/>
        </w:rPr>
        <w:t>отдельный контур функционального заземления</w:t>
      </w:r>
      <w:r w:rsidRPr="00066E33">
        <w:rPr>
          <w:rFonts w:ascii="Times New Roman" w:hAnsi="Times New Roman" w:cs="Times New Roman"/>
        </w:rPr>
        <w:t>, соединённый с основным контуром только через разрядник или ограничитель перенапряжений. Слесарь 5–6 разряда должен уметь различать такие схемы по проектной документации.</w:t>
      </w:r>
    </w:p>
    <w:p w14:paraId="5D202DAB" w14:textId="77777777" w:rsidR="00066E33" w:rsidRPr="00066E33" w:rsidRDefault="003962DB" w:rsidP="00066E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155B690">
          <v:rect id="_x0000_i1027" style="width:0;height:.75pt" o:hralign="center" o:hrstd="t" o:hr="t" fillcolor="#a0a0a0" stroked="f"/>
        </w:pict>
      </w:r>
    </w:p>
    <w:p w14:paraId="3684EC23" w14:textId="77777777" w:rsidR="00066E33" w:rsidRPr="00066E33" w:rsidRDefault="00066E33" w:rsidP="00066E33">
      <w:pPr>
        <w:rPr>
          <w:rFonts w:ascii="Times New Roman" w:hAnsi="Times New Roman" w:cs="Times New Roman"/>
        </w:rPr>
      </w:pPr>
      <w:r w:rsidRPr="00066E33">
        <w:rPr>
          <w:rFonts w:ascii="Times New Roman" w:hAnsi="Times New Roman" w:cs="Times New Roman"/>
        </w:rPr>
        <w:t xml:space="preserve">2. Заземление экранов кабелей в системах </w:t>
      </w:r>
      <w:proofErr w:type="spellStart"/>
      <w:r w:rsidRPr="00066E33">
        <w:rPr>
          <w:rFonts w:ascii="Times New Roman" w:hAnsi="Times New Roman" w:cs="Times New Roman"/>
        </w:rPr>
        <w:t>КИПиА</w:t>
      </w:r>
      <w:proofErr w:type="spellEnd"/>
    </w:p>
    <w:p w14:paraId="2463CD96" w14:textId="77777777" w:rsidR="00066E33" w:rsidRPr="00066E33" w:rsidRDefault="00066E33" w:rsidP="00066E33">
      <w:pPr>
        <w:rPr>
          <w:rFonts w:ascii="Times New Roman" w:hAnsi="Times New Roman" w:cs="Times New Roman"/>
        </w:rPr>
      </w:pPr>
      <w:r w:rsidRPr="00066E33">
        <w:rPr>
          <w:rFonts w:ascii="Times New Roman" w:hAnsi="Times New Roman" w:cs="Times New Roman"/>
        </w:rPr>
        <w:t>Неправильное заземление экрана — одна из самых частых причин нестабильной работы аналоговых и цифровых каналов. Для разных типов сигналов применяются разные стратегии.</w:t>
      </w:r>
    </w:p>
    <w:p w14:paraId="23D2C94A" w14:textId="77777777" w:rsidR="00066E33" w:rsidRPr="00066E33" w:rsidRDefault="00066E33" w:rsidP="00066E33">
      <w:pPr>
        <w:rPr>
          <w:rFonts w:ascii="Times New Roman" w:hAnsi="Times New Roman" w:cs="Times New Roman"/>
        </w:rPr>
      </w:pPr>
      <w:r w:rsidRPr="00066E33">
        <w:rPr>
          <w:rFonts w:ascii="Times New Roman" w:hAnsi="Times New Roman" w:cs="Times New Roman"/>
        </w:rPr>
        <w:t xml:space="preserve">2.1. Аналоговые сигналы (4–20 мА, термопары, </w:t>
      </w:r>
      <w:proofErr w:type="spellStart"/>
      <w:r w:rsidRPr="00066E33">
        <w:rPr>
          <w:rFonts w:ascii="Times New Roman" w:hAnsi="Times New Roman" w:cs="Times New Roman"/>
        </w:rPr>
        <w:t>термосопротивления</w:t>
      </w:r>
      <w:proofErr w:type="spellEnd"/>
      <w:r w:rsidRPr="00066E33">
        <w:rPr>
          <w:rFonts w:ascii="Times New Roman" w:hAnsi="Times New Roman" w:cs="Times New Roman"/>
        </w:rPr>
        <w:t>)</w:t>
      </w:r>
    </w:p>
    <w:p w14:paraId="6880CE88" w14:textId="77777777" w:rsidR="00066E33" w:rsidRPr="00066E33" w:rsidRDefault="00066E33" w:rsidP="00066E33">
      <w:pPr>
        <w:rPr>
          <w:rFonts w:ascii="Times New Roman" w:hAnsi="Times New Roman" w:cs="Times New Roman"/>
        </w:rPr>
      </w:pPr>
      <w:r w:rsidRPr="00066E33">
        <w:rPr>
          <w:rFonts w:ascii="Times New Roman" w:hAnsi="Times New Roman" w:cs="Times New Roman"/>
        </w:rPr>
        <w:t>Экран заземляется </w:t>
      </w:r>
      <w:r w:rsidRPr="00066E33">
        <w:rPr>
          <w:rStyle w:val="ac"/>
          <w:rFonts w:ascii="Times New Roman" w:hAnsi="Times New Roman" w:cs="Times New Roman"/>
        </w:rPr>
        <w:t>только в одной точке</w:t>
      </w:r>
      <w:r w:rsidRPr="00066E33">
        <w:rPr>
          <w:rFonts w:ascii="Times New Roman" w:hAnsi="Times New Roman" w:cs="Times New Roman"/>
        </w:rPr>
        <w:t> (обычно со стороны приёмника — ПЛК, контроллера). Это предотвращает образование замкнутых контуров через землю, в которых могут индуцироваться токи помех. Если экран заземлить с двух сторон, разность потенциалов между точками заземления создаст уравнительный ток, наводящий паразитное напряжение на жилы.</w:t>
      </w:r>
    </w:p>
    <w:p w14:paraId="30802F84" w14:textId="77777777" w:rsidR="00066E33" w:rsidRPr="00066E33" w:rsidRDefault="00066E33" w:rsidP="00066E33">
      <w:pPr>
        <w:rPr>
          <w:rFonts w:ascii="Times New Roman" w:hAnsi="Times New Roman" w:cs="Times New Roman"/>
        </w:rPr>
      </w:pPr>
      <w:r w:rsidRPr="00066E33">
        <w:rPr>
          <w:rStyle w:val="ac"/>
          <w:rFonts w:ascii="Times New Roman" w:hAnsi="Times New Roman" w:cs="Times New Roman"/>
        </w:rPr>
        <w:t>Практическая реализация:</w:t>
      </w:r>
    </w:p>
    <w:p w14:paraId="40ABBB50" w14:textId="77777777" w:rsidR="00066E33" w:rsidRPr="00066E33" w:rsidRDefault="00066E33" w:rsidP="00066E33">
      <w:pPr>
        <w:rPr>
          <w:rFonts w:ascii="Times New Roman" w:hAnsi="Times New Roman" w:cs="Times New Roman"/>
        </w:rPr>
      </w:pPr>
      <w:r w:rsidRPr="00066E33">
        <w:rPr>
          <w:rFonts w:ascii="Times New Roman" w:hAnsi="Times New Roman" w:cs="Times New Roman"/>
        </w:rPr>
        <w:t>В шкафу управления экран подключается на клемму функционального заземления (FE) или на специальную экранную шину.</w:t>
      </w:r>
    </w:p>
    <w:p w14:paraId="173DB62B" w14:textId="77777777" w:rsidR="00066E33" w:rsidRPr="00066E33" w:rsidRDefault="00066E33" w:rsidP="00066E33">
      <w:pPr>
        <w:rPr>
          <w:rFonts w:ascii="Times New Roman" w:hAnsi="Times New Roman" w:cs="Times New Roman"/>
        </w:rPr>
      </w:pPr>
      <w:r w:rsidRPr="00066E33">
        <w:rPr>
          <w:rFonts w:ascii="Times New Roman" w:hAnsi="Times New Roman" w:cs="Times New Roman"/>
        </w:rPr>
        <w:t>На стороне датчика экран изолируется (не соединяется с корпусом датчика, если датчик не требует иного по инструкции). Для термопар с неизолированным спаем экран может соединяться с корпусом датчика — это оговаривается в паспорте.</w:t>
      </w:r>
    </w:p>
    <w:p w14:paraId="35825BC0" w14:textId="77777777" w:rsidR="00066E33" w:rsidRPr="00066E33" w:rsidRDefault="00066E33" w:rsidP="00066E33">
      <w:pPr>
        <w:rPr>
          <w:rFonts w:ascii="Times New Roman" w:hAnsi="Times New Roman" w:cs="Times New Roman"/>
          <w:lang w:val="en-US"/>
        </w:rPr>
      </w:pPr>
      <w:r w:rsidRPr="00066E33">
        <w:rPr>
          <w:rFonts w:ascii="Times New Roman" w:hAnsi="Times New Roman" w:cs="Times New Roman"/>
          <w:lang w:val="en-US"/>
        </w:rPr>
        <w:t xml:space="preserve">2.2. </w:t>
      </w:r>
      <w:r w:rsidRPr="00066E33">
        <w:rPr>
          <w:rFonts w:ascii="Times New Roman" w:hAnsi="Times New Roman" w:cs="Times New Roman"/>
        </w:rPr>
        <w:t>Цифровые</w:t>
      </w:r>
      <w:r w:rsidRPr="00066E33">
        <w:rPr>
          <w:rFonts w:ascii="Times New Roman" w:hAnsi="Times New Roman" w:cs="Times New Roman"/>
          <w:lang w:val="en-US"/>
        </w:rPr>
        <w:t xml:space="preserve"> </w:t>
      </w:r>
      <w:r w:rsidRPr="00066E33">
        <w:rPr>
          <w:rFonts w:ascii="Times New Roman" w:hAnsi="Times New Roman" w:cs="Times New Roman"/>
        </w:rPr>
        <w:t>шины</w:t>
      </w:r>
      <w:r w:rsidRPr="00066E33">
        <w:rPr>
          <w:rFonts w:ascii="Times New Roman" w:hAnsi="Times New Roman" w:cs="Times New Roman"/>
          <w:lang w:val="en-US"/>
        </w:rPr>
        <w:t xml:space="preserve"> (Ethernet, </w:t>
      </w:r>
      <w:proofErr w:type="spellStart"/>
      <w:r w:rsidRPr="00066E33">
        <w:rPr>
          <w:rFonts w:ascii="Times New Roman" w:hAnsi="Times New Roman" w:cs="Times New Roman"/>
          <w:lang w:val="en-US"/>
        </w:rPr>
        <w:t>Profibus</w:t>
      </w:r>
      <w:proofErr w:type="spellEnd"/>
      <w:r w:rsidRPr="00066E33">
        <w:rPr>
          <w:rFonts w:ascii="Times New Roman" w:hAnsi="Times New Roman" w:cs="Times New Roman"/>
          <w:lang w:val="en-US"/>
        </w:rPr>
        <w:t>, RS-485)</w:t>
      </w:r>
    </w:p>
    <w:p w14:paraId="65069D34" w14:textId="77777777" w:rsidR="00066E33" w:rsidRPr="00066E33" w:rsidRDefault="00066E33" w:rsidP="00066E33">
      <w:pPr>
        <w:rPr>
          <w:rFonts w:ascii="Times New Roman" w:hAnsi="Times New Roman" w:cs="Times New Roman"/>
        </w:rPr>
      </w:pPr>
      <w:r w:rsidRPr="00066E33">
        <w:rPr>
          <w:rFonts w:ascii="Times New Roman" w:hAnsi="Times New Roman" w:cs="Times New Roman"/>
        </w:rPr>
        <w:lastRenderedPageBreak/>
        <w:t>Для высокочастотных сигналов (десятки–сотни кГц) эффективно </w:t>
      </w:r>
      <w:r w:rsidRPr="00066E33">
        <w:rPr>
          <w:rStyle w:val="ac"/>
          <w:rFonts w:ascii="Times New Roman" w:hAnsi="Times New Roman" w:cs="Times New Roman"/>
        </w:rPr>
        <w:t>многоточечное заземление экрана</w:t>
      </w:r>
      <w:r w:rsidRPr="00066E33">
        <w:rPr>
          <w:rFonts w:ascii="Times New Roman" w:hAnsi="Times New Roman" w:cs="Times New Roman"/>
        </w:rPr>
        <w:t> — с интервалом не более 20–30 м. Это обеспечивает низкий импеданс для высокочастотных помех. Однако при этом необходимо, чтобы сопротивление заземляющих проводников было минимальным, а разность потенциалов между точками заземления — не более 1 В. В противном случае применяют гальваническую развязку или оптоволокно.</w:t>
      </w:r>
    </w:p>
    <w:p w14:paraId="49C9C688" w14:textId="77777777" w:rsidR="00066E33" w:rsidRPr="00066E33" w:rsidRDefault="00066E33" w:rsidP="00066E33">
      <w:pPr>
        <w:rPr>
          <w:rFonts w:ascii="Times New Roman" w:hAnsi="Times New Roman" w:cs="Times New Roman"/>
        </w:rPr>
      </w:pPr>
      <w:r w:rsidRPr="00066E33">
        <w:rPr>
          <w:rStyle w:val="ac"/>
          <w:rFonts w:ascii="Times New Roman" w:hAnsi="Times New Roman" w:cs="Times New Roman"/>
        </w:rPr>
        <w:t xml:space="preserve">Для </w:t>
      </w:r>
      <w:proofErr w:type="spellStart"/>
      <w:r w:rsidRPr="00066E33">
        <w:rPr>
          <w:rStyle w:val="ac"/>
          <w:rFonts w:ascii="Times New Roman" w:hAnsi="Times New Roman" w:cs="Times New Roman"/>
        </w:rPr>
        <w:t>Profibus</w:t>
      </w:r>
      <w:proofErr w:type="spellEnd"/>
      <w:r w:rsidRPr="00066E33">
        <w:rPr>
          <w:rStyle w:val="ac"/>
          <w:rFonts w:ascii="Times New Roman" w:hAnsi="Times New Roman" w:cs="Times New Roman"/>
        </w:rPr>
        <w:t xml:space="preserve"> PA и </w:t>
      </w:r>
      <w:proofErr w:type="spellStart"/>
      <w:r w:rsidRPr="00066E33">
        <w:rPr>
          <w:rStyle w:val="ac"/>
          <w:rFonts w:ascii="Times New Roman" w:hAnsi="Times New Roman" w:cs="Times New Roman"/>
        </w:rPr>
        <w:t>Foundation</w:t>
      </w:r>
      <w:proofErr w:type="spellEnd"/>
      <w:r w:rsidRPr="00066E33">
        <w:rPr>
          <w:rStyle w:val="ac"/>
          <w:rFonts w:ascii="Times New Roman" w:hAnsi="Times New Roman" w:cs="Times New Roman"/>
        </w:rPr>
        <w:t xml:space="preserve"> </w:t>
      </w:r>
      <w:proofErr w:type="spellStart"/>
      <w:r w:rsidRPr="00066E33">
        <w:rPr>
          <w:rStyle w:val="ac"/>
          <w:rFonts w:ascii="Times New Roman" w:hAnsi="Times New Roman" w:cs="Times New Roman"/>
        </w:rPr>
        <w:t>Fieldbus</w:t>
      </w:r>
      <w:proofErr w:type="spellEnd"/>
      <w:r w:rsidRPr="00066E33">
        <w:rPr>
          <w:rFonts w:ascii="Times New Roman" w:hAnsi="Times New Roman" w:cs="Times New Roman"/>
        </w:rPr>
        <w:t xml:space="preserve"> экран заземляется в одной точке на питателе (сегменте) и, как правило, на каждой </w:t>
      </w:r>
      <w:proofErr w:type="spellStart"/>
      <w:r w:rsidRPr="00066E33">
        <w:rPr>
          <w:rFonts w:ascii="Times New Roman" w:hAnsi="Times New Roman" w:cs="Times New Roman"/>
        </w:rPr>
        <w:t>ответвительной</w:t>
      </w:r>
      <w:proofErr w:type="spellEnd"/>
      <w:r w:rsidRPr="00066E33">
        <w:rPr>
          <w:rFonts w:ascii="Times New Roman" w:hAnsi="Times New Roman" w:cs="Times New Roman"/>
        </w:rPr>
        <w:t xml:space="preserve"> коробке через искробезопасный барьер.</w:t>
      </w:r>
    </w:p>
    <w:p w14:paraId="5CD225CC" w14:textId="77777777" w:rsidR="00066E33" w:rsidRPr="00066E33" w:rsidRDefault="00066E33" w:rsidP="00066E33">
      <w:pPr>
        <w:rPr>
          <w:rFonts w:ascii="Times New Roman" w:hAnsi="Times New Roman" w:cs="Times New Roman"/>
        </w:rPr>
      </w:pPr>
      <w:r w:rsidRPr="00066E33">
        <w:rPr>
          <w:rFonts w:ascii="Times New Roman" w:hAnsi="Times New Roman" w:cs="Times New Roman"/>
        </w:rPr>
        <w:t>2.3. Экранированные кабели в искробезопасных цепях (</w:t>
      </w:r>
      <w:proofErr w:type="spellStart"/>
      <w:r w:rsidRPr="00066E33">
        <w:rPr>
          <w:rFonts w:ascii="Times New Roman" w:hAnsi="Times New Roman" w:cs="Times New Roman"/>
        </w:rPr>
        <w:t>Ex</w:t>
      </w:r>
      <w:proofErr w:type="spellEnd"/>
      <w:r w:rsidRPr="00066E33">
        <w:rPr>
          <w:rFonts w:ascii="Times New Roman" w:hAnsi="Times New Roman" w:cs="Times New Roman"/>
        </w:rPr>
        <w:t>-цепи)</w:t>
      </w:r>
    </w:p>
    <w:p w14:paraId="0500ED83" w14:textId="77777777" w:rsidR="00066E33" w:rsidRPr="00066E33" w:rsidRDefault="00066E33" w:rsidP="00066E33">
      <w:pPr>
        <w:rPr>
          <w:rFonts w:ascii="Times New Roman" w:hAnsi="Times New Roman" w:cs="Times New Roman"/>
        </w:rPr>
      </w:pPr>
      <w:r w:rsidRPr="00066E33">
        <w:rPr>
          <w:rFonts w:ascii="Times New Roman" w:hAnsi="Times New Roman" w:cs="Times New Roman"/>
        </w:rPr>
        <w:t xml:space="preserve">Согласно ГОСТ </w:t>
      </w:r>
      <w:proofErr w:type="gramStart"/>
      <w:r w:rsidRPr="00066E33">
        <w:rPr>
          <w:rFonts w:ascii="Times New Roman" w:hAnsi="Times New Roman" w:cs="Times New Roman"/>
        </w:rPr>
        <w:t>Р</w:t>
      </w:r>
      <w:proofErr w:type="gramEnd"/>
      <w:r w:rsidRPr="00066E33">
        <w:rPr>
          <w:rFonts w:ascii="Times New Roman" w:hAnsi="Times New Roman" w:cs="Times New Roman"/>
        </w:rPr>
        <w:t xml:space="preserve"> МЭК 60079-14, экран должен быть соединён с системой уравнивания потенциалов в невзрывоопасной зоне (в шкафу) и изолирован на стороне датчика во взрывоопасной зоне. При этом соединение экрана с землёй должно быть выполнено через искробезопасный барьер, ограничивающий возможную энергию в цепи «экран–земля».</w:t>
      </w:r>
    </w:p>
    <w:p w14:paraId="0FA46B5F" w14:textId="77777777" w:rsidR="00066E33" w:rsidRPr="00066E33" w:rsidRDefault="00066E33" w:rsidP="00066E33">
      <w:pPr>
        <w:rPr>
          <w:rFonts w:ascii="Times New Roman" w:hAnsi="Times New Roman" w:cs="Times New Roman"/>
          <w:b/>
          <w:i/>
        </w:rPr>
      </w:pPr>
      <w:r w:rsidRPr="00066E33">
        <w:rPr>
          <w:rStyle w:val="ad"/>
          <w:rFonts w:ascii="Times New Roman" w:hAnsi="Times New Roman" w:cs="Times New Roman"/>
          <w:b/>
          <w:i w:val="0"/>
        </w:rPr>
        <w:t>Таблица 1. Выбор схемы заземления экранов в зависимости от типа сигнала</w:t>
      </w:r>
    </w:p>
    <w:tbl>
      <w:tblPr>
        <w:tblStyle w:val="GridTable4Accent5"/>
        <w:tblW w:w="0" w:type="auto"/>
        <w:tblLook w:val="04A0" w:firstRow="1" w:lastRow="0" w:firstColumn="1" w:lastColumn="0" w:noHBand="0" w:noVBand="1"/>
      </w:tblPr>
      <w:tblGrid>
        <w:gridCol w:w="2367"/>
        <w:gridCol w:w="1751"/>
        <w:gridCol w:w="2724"/>
        <w:gridCol w:w="2729"/>
      </w:tblGrid>
      <w:tr w:rsidR="00066E33" w:rsidRPr="00066E33" w14:paraId="0B96EE1D" w14:textId="77777777" w:rsidTr="00066E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B7D881" w14:textId="77777777" w:rsidR="00066E33" w:rsidRPr="00066E33" w:rsidRDefault="00066E33" w:rsidP="00066E33">
            <w:pPr>
              <w:rPr>
                <w:rFonts w:ascii="Times New Roman" w:hAnsi="Times New Roman" w:cs="Times New Roman"/>
                <w:color w:val="auto"/>
              </w:rPr>
            </w:pPr>
            <w:r w:rsidRPr="00066E33">
              <w:rPr>
                <w:rFonts w:ascii="Times New Roman" w:hAnsi="Times New Roman" w:cs="Times New Roman"/>
                <w:color w:val="auto"/>
              </w:rPr>
              <w:t>Тип сигнала</w:t>
            </w:r>
          </w:p>
        </w:tc>
        <w:tc>
          <w:tcPr>
            <w:tcW w:w="0" w:type="auto"/>
            <w:hideMark/>
          </w:tcPr>
          <w:p w14:paraId="74F9A128" w14:textId="77777777" w:rsidR="00066E33" w:rsidRPr="00066E33" w:rsidRDefault="00066E33" w:rsidP="00066E3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066E33">
              <w:rPr>
                <w:rFonts w:ascii="Times New Roman" w:hAnsi="Times New Roman" w:cs="Times New Roman"/>
                <w:color w:val="auto"/>
              </w:rPr>
              <w:t>Частотный диапазон</w:t>
            </w:r>
          </w:p>
        </w:tc>
        <w:tc>
          <w:tcPr>
            <w:tcW w:w="0" w:type="auto"/>
            <w:hideMark/>
          </w:tcPr>
          <w:p w14:paraId="27A862A2" w14:textId="77777777" w:rsidR="00066E33" w:rsidRPr="00066E33" w:rsidRDefault="00066E33" w:rsidP="00066E3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066E33">
              <w:rPr>
                <w:rFonts w:ascii="Times New Roman" w:hAnsi="Times New Roman" w:cs="Times New Roman"/>
                <w:color w:val="auto"/>
              </w:rPr>
              <w:t>Схема заземления экрана</w:t>
            </w:r>
          </w:p>
        </w:tc>
        <w:tc>
          <w:tcPr>
            <w:tcW w:w="0" w:type="auto"/>
            <w:hideMark/>
          </w:tcPr>
          <w:p w14:paraId="01DCB84C" w14:textId="77777777" w:rsidR="00066E33" w:rsidRPr="00066E33" w:rsidRDefault="00066E33" w:rsidP="00066E3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066E33">
              <w:rPr>
                <w:rFonts w:ascii="Times New Roman" w:hAnsi="Times New Roman" w:cs="Times New Roman"/>
                <w:color w:val="auto"/>
              </w:rPr>
              <w:t>Обоснование</w:t>
            </w:r>
          </w:p>
        </w:tc>
      </w:tr>
      <w:tr w:rsidR="00066E33" w:rsidRPr="00066E33" w14:paraId="542E4B1A" w14:textId="77777777" w:rsidTr="00066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399259" w14:textId="77777777" w:rsidR="00066E33" w:rsidRPr="00066E33" w:rsidRDefault="00066E33" w:rsidP="00066E33">
            <w:pPr>
              <w:rPr>
                <w:rFonts w:ascii="Times New Roman" w:hAnsi="Times New Roman" w:cs="Times New Roman"/>
              </w:rPr>
            </w:pPr>
            <w:r w:rsidRPr="00066E33">
              <w:rPr>
                <w:rFonts w:ascii="Times New Roman" w:hAnsi="Times New Roman" w:cs="Times New Roman"/>
              </w:rPr>
              <w:t>4–20 мА, термопары, Pt100</w:t>
            </w:r>
          </w:p>
        </w:tc>
        <w:tc>
          <w:tcPr>
            <w:tcW w:w="0" w:type="auto"/>
            <w:hideMark/>
          </w:tcPr>
          <w:p w14:paraId="13B03991" w14:textId="77777777" w:rsidR="00066E33" w:rsidRPr="00066E33" w:rsidRDefault="00066E33" w:rsidP="00066E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66E33">
              <w:rPr>
                <w:rFonts w:ascii="Times New Roman" w:hAnsi="Times New Roman" w:cs="Times New Roman"/>
              </w:rPr>
              <w:t>Постоянный ток, низкие частоты</w:t>
            </w:r>
          </w:p>
        </w:tc>
        <w:tc>
          <w:tcPr>
            <w:tcW w:w="0" w:type="auto"/>
            <w:hideMark/>
          </w:tcPr>
          <w:p w14:paraId="6A9D20AD" w14:textId="77777777" w:rsidR="00066E33" w:rsidRPr="00066E33" w:rsidRDefault="00066E33" w:rsidP="00066E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gramStart"/>
            <w:r w:rsidRPr="00066E33">
              <w:rPr>
                <w:rFonts w:ascii="Times New Roman" w:hAnsi="Times New Roman" w:cs="Times New Roman"/>
              </w:rPr>
              <w:t>Одноточечное</w:t>
            </w:r>
            <w:proofErr w:type="gramEnd"/>
            <w:r w:rsidRPr="00066E33">
              <w:rPr>
                <w:rFonts w:ascii="Times New Roman" w:hAnsi="Times New Roman" w:cs="Times New Roman"/>
              </w:rPr>
              <w:t xml:space="preserve"> (на стороне приёмника)</w:t>
            </w:r>
          </w:p>
        </w:tc>
        <w:tc>
          <w:tcPr>
            <w:tcW w:w="0" w:type="auto"/>
            <w:hideMark/>
          </w:tcPr>
          <w:p w14:paraId="28FB851C" w14:textId="77777777" w:rsidR="00066E33" w:rsidRPr="00066E33" w:rsidRDefault="00066E33" w:rsidP="00066E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66E33">
              <w:rPr>
                <w:rFonts w:ascii="Times New Roman" w:hAnsi="Times New Roman" w:cs="Times New Roman"/>
              </w:rPr>
              <w:t>Предотвращение уравнительных токов и наводок от промышленной частоты</w:t>
            </w:r>
          </w:p>
        </w:tc>
      </w:tr>
      <w:tr w:rsidR="00066E33" w:rsidRPr="00066E33" w14:paraId="3C27CE25" w14:textId="77777777" w:rsidTr="00066E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040CAD" w14:textId="77777777" w:rsidR="00066E33" w:rsidRPr="00066E33" w:rsidRDefault="00066E33" w:rsidP="00066E33">
            <w:pPr>
              <w:rPr>
                <w:rFonts w:ascii="Times New Roman" w:hAnsi="Times New Roman" w:cs="Times New Roman"/>
              </w:rPr>
            </w:pPr>
            <w:r w:rsidRPr="00066E33">
              <w:rPr>
                <w:rFonts w:ascii="Times New Roman" w:hAnsi="Times New Roman" w:cs="Times New Roman"/>
              </w:rPr>
              <w:t>Дискретные сигналы (24 В)</w:t>
            </w:r>
          </w:p>
        </w:tc>
        <w:tc>
          <w:tcPr>
            <w:tcW w:w="0" w:type="auto"/>
            <w:hideMark/>
          </w:tcPr>
          <w:p w14:paraId="2966EF5D" w14:textId="77777777" w:rsidR="00066E33" w:rsidRPr="00066E33" w:rsidRDefault="00066E33" w:rsidP="00066E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66E33">
              <w:rPr>
                <w:rFonts w:ascii="Times New Roman" w:hAnsi="Times New Roman" w:cs="Times New Roman"/>
              </w:rPr>
              <w:t>Постоянный ток</w:t>
            </w:r>
          </w:p>
        </w:tc>
        <w:tc>
          <w:tcPr>
            <w:tcW w:w="0" w:type="auto"/>
            <w:hideMark/>
          </w:tcPr>
          <w:p w14:paraId="6CF98432" w14:textId="77777777" w:rsidR="00066E33" w:rsidRPr="00066E33" w:rsidRDefault="00066E33" w:rsidP="00066E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gramStart"/>
            <w:r w:rsidRPr="00066E33">
              <w:rPr>
                <w:rFonts w:ascii="Times New Roman" w:hAnsi="Times New Roman" w:cs="Times New Roman"/>
              </w:rPr>
              <w:t>Одноточечное</w:t>
            </w:r>
            <w:proofErr w:type="gramEnd"/>
            <w:r w:rsidRPr="00066E33">
              <w:rPr>
                <w:rFonts w:ascii="Times New Roman" w:hAnsi="Times New Roman" w:cs="Times New Roman"/>
              </w:rPr>
              <w:t xml:space="preserve"> или через разрядник</w:t>
            </w:r>
          </w:p>
        </w:tc>
        <w:tc>
          <w:tcPr>
            <w:tcW w:w="0" w:type="auto"/>
            <w:hideMark/>
          </w:tcPr>
          <w:p w14:paraId="3B5161F5" w14:textId="77777777" w:rsidR="00066E33" w:rsidRPr="00066E33" w:rsidRDefault="00066E33" w:rsidP="00066E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66E33">
              <w:rPr>
                <w:rFonts w:ascii="Times New Roman" w:hAnsi="Times New Roman" w:cs="Times New Roman"/>
              </w:rPr>
              <w:t>Защита от коммутационных помех, не требуется высокой частоты</w:t>
            </w:r>
          </w:p>
        </w:tc>
      </w:tr>
      <w:tr w:rsidR="00066E33" w:rsidRPr="00066E33" w14:paraId="2BC931AD" w14:textId="77777777" w:rsidTr="00066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1C289F" w14:textId="77777777" w:rsidR="00066E33" w:rsidRPr="00066E33" w:rsidRDefault="00066E33" w:rsidP="00066E33">
            <w:pPr>
              <w:rPr>
                <w:rFonts w:ascii="Times New Roman" w:hAnsi="Times New Roman" w:cs="Times New Roman"/>
              </w:rPr>
            </w:pPr>
            <w:proofErr w:type="spellStart"/>
            <w:r w:rsidRPr="00066E33">
              <w:rPr>
                <w:rFonts w:ascii="Times New Roman" w:hAnsi="Times New Roman" w:cs="Times New Roman"/>
              </w:rPr>
              <w:t>Profibus</w:t>
            </w:r>
            <w:proofErr w:type="spellEnd"/>
            <w:r w:rsidRPr="00066E33">
              <w:rPr>
                <w:rFonts w:ascii="Times New Roman" w:hAnsi="Times New Roman" w:cs="Times New Roman"/>
              </w:rPr>
              <w:t xml:space="preserve"> DP, RS-485</w:t>
            </w:r>
          </w:p>
        </w:tc>
        <w:tc>
          <w:tcPr>
            <w:tcW w:w="0" w:type="auto"/>
            <w:hideMark/>
          </w:tcPr>
          <w:p w14:paraId="794F4B07" w14:textId="77777777" w:rsidR="00066E33" w:rsidRPr="00066E33" w:rsidRDefault="00066E33" w:rsidP="00066E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66E33">
              <w:rPr>
                <w:rFonts w:ascii="Times New Roman" w:hAnsi="Times New Roman" w:cs="Times New Roman"/>
              </w:rPr>
              <w:t>До 12 МГц</w:t>
            </w:r>
          </w:p>
        </w:tc>
        <w:tc>
          <w:tcPr>
            <w:tcW w:w="0" w:type="auto"/>
            <w:hideMark/>
          </w:tcPr>
          <w:p w14:paraId="71FE41A1" w14:textId="77777777" w:rsidR="00066E33" w:rsidRPr="00066E33" w:rsidRDefault="00066E33" w:rsidP="00066E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66E33">
              <w:rPr>
                <w:rFonts w:ascii="Times New Roman" w:hAnsi="Times New Roman" w:cs="Times New Roman"/>
              </w:rPr>
              <w:t>Многоточечное (через 20–30 м)</w:t>
            </w:r>
          </w:p>
        </w:tc>
        <w:tc>
          <w:tcPr>
            <w:tcW w:w="0" w:type="auto"/>
            <w:hideMark/>
          </w:tcPr>
          <w:p w14:paraId="4228A185" w14:textId="77777777" w:rsidR="00066E33" w:rsidRPr="00066E33" w:rsidRDefault="00066E33" w:rsidP="00066E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66E33">
              <w:rPr>
                <w:rFonts w:ascii="Times New Roman" w:hAnsi="Times New Roman" w:cs="Times New Roman"/>
              </w:rPr>
              <w:t>Обеспечение низкого импеданса для ВЧ-помех</w:t>
            </w:r>
          </w:p>
        </w:tc>
      </w:tr>
      <w:tr w:rsidR="00066E33" w:rsidRPr="00066E33" w14:paraId="56CE676F" w14:textId="77777777" w:rsidTr="00066E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8382D3" w14:textId="77777777" w:rsidR="00066E33" w:rsidRPr="00066E33" w:rsidRDefault="00066E33" w:rsidP="00066E33">
            <w:pPr>
              <w:rPr>
                <w:rFonts w:ascii="Times New Roman" w:hAnsi="Times New Roman" w:cs="Times New Roman"/>
              </w:rPr>
            </w:pPr>
            <w:proofErr w:type="spellStart"/>
            <w:r w:rsidRPr="00066E33">
              <w:rPr>
                <w:rFonts w:ascii="Times New Roman" w:hAnsi="Times New Roman" w:cs="Times New Roman"/>
              </w:rPr>
              <w:t>Ethernet</w:t>
            </w:r>
            <w:proofErr w:type="spellEnd"/>
            <w:r w:rsidRPr="00066E33">
              <w:rPr>
                <w:rFonts w:ascii="Times New Roman" w:hAnsi="Times New Roman" w:cs="Times New Roman"/>
              </w:rPr>
              <w:t xml:space="preserve"> (медный)</w:t>
            </w:r>
          </w:p>
        </w:tc>
        <w:tc>
          <w:tcPr>
            <w:tcW w:w="0" w:type="auto"/>
            <w:hideMark/>
          </w:tcPr>
          <w:p w14:paraId="303ED5B5" w14:textId="77777777" w:rsidR="00066E33" w:rsidRPr="00066E33" w:rsidRDefault="00066E33" w:rsidP="00066E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66E33">
              <w:rPr>
                <w:rFonts w:ascii="Times New Roman" w:hAnsi="Times New Roman" w:cs="Times New Roman"/>
              </w:rPr>
              <w:t>10–100 МГц</w:t>
            </w:r>
          </w:p>
        </w:tc>
        <w:tc>
          <w:tcPr>
            <w:tcW w:w="0" w:type="auto"/>
            <w:hideMark/>
          </w:tcPr>
          <w:p w14:paraId="759960A9" w14:textId="77777777" w:rsidR="00066E33" w:rsidRPr="00066E33" w:rsidRDefault="00066E33" w:rsidP="00066E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gramStart"/>
            <w:r w:rsidRPr="00066E33">
              <w:rPr>
                <w:rFonts w:ascii="Times New Roman" w:hAnsi="Times New Roman" w:cs="Times New Roman"/>
              </w:rPr>
              <w:t>Многоточечное</w:t>
            </w:r>
            <w:proofErr w:type="gramEnd"/>
            <w:r w:rsidRPr="00066E33">
              <w:rPr>
                <w:rFonts w:ascii="Times New Roman" w:hAnsi="Times New Roman" w:cs="Times New Roman"/>
              </w:rPr>
              <w:t>, с подключением через коннекторы с 360° экранированием</w:t>
            </w:r>
          </w:p>
        </w:tc>
        <w:tc>
          <w:tcPr>
            <w:tcW w:w="0" w:type="auto"/>
            <w:hideMark/>
          </w:tcPr>
          <w:p w14:paraId="181E206B" w14:textId="77777777" w:rsidR="00066E33" w:rsidRPr="00066E33" w:rsidRDefault="00066E33" w:rsidP="00066E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66E33">
              <w:rPr>
                <w:rFonts w:ascii="Times New Roman" w:hAnsi="Times New Roman" w:cs="Times New Roman"/>
              </w:rPr>
              <w:t>Соответствие стандарту ISO/IEC 11801</w:t>
            </w:r>
          </w:p>
        </w:tc>
      </w:tr>
      <w:tr w:rsidR="00066E33" w:rsidRPr="00066E33" w14:paraId="7ED57DA0" w14:textId="77777777" w:rsidTr="00066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6300DD" w14:textId="77777777" w:rsidR="00066E33" w:rsidRPr="00066E33" w:rsidRDefault="00066E33" w:rsidP="00066E33">
            <w:pPr>
              <w:rPr>
                <w:rFonts w:ascii="Times New Roman" w:hAnsi="Times New Roman" w:cs="Times New Roman"/>
              </w:rPr>
            </w:pPr>
            <w:proofErr w:type="spellStart"/>
            <w:r w:rsidRPr="00066E33">
              <w:rPr>
                <w:rFonts w:ascii="Times New Roman" w:hAnsi="Times New Roman" w:cs="Times New Roman"/>
              </w:rPr>
              <w:t>Ex</w:t>
            </w:r>
            <w:proofErr w:type="spellEnd"/>
            <w:r w:rsidRPr="00066E33">
              <w:rPr>
                <w:rFonts w:ascii="Times New Roman" w:hAnsi="Times New Roman" w:cs="Times New Roman"/>
              </w:rPr>
              <w:t>-цепи (искробезопасные)</w:t>
            </w:r>
          </w:p>
        </w:tc>
        <w:tc>
          <w:tcPr>
            <w:tcW w:w="0" w:type="auto"/>
            <w:hideMark/>
          </w:tcPr>
          <w:p w14:paraId="3C24FB92" w14:textId="77777777" w:rsidR="00066E33" w:rsidRPr="00066E33" w:rsidRDefault="00066E33" w:rsidP="00066E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66E33">
              <w:rPr>
                <w:rFonts w:ascii="Times New Roman" w:hAnsi="Times New Roman" w:cs="Times New Roman"/>
              </w:rPr>
              <w:t>Постоянный ток</w:t>
            </w:r>
          </w:p>
        </w:tc>
        <w:tc>
          <w:tcPr>
            <w:tcW w:w="0" w:type="auto"/>
            <w:hideMark/>
          </w:tcPr>
          <w:p w14:paraId="71D3EF58" w14:textId="77777777" w:rsidR="00066E33" w:rsidRPr="00066E33" w:rsidRDefault="00066E33" w:rsidP="00066E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gramStart"/>
            <w:r w:rsidRPr="00066E33">
              <w:rPr>
                <w:rFonts w:ascii="Times New Roman" w:hAnsi="Times New Roman" w:cs="Times New Roman"/>
              </w:rPr>
              <w:t>Одноточечное</w:t>
            </w:r>
            <w:proofErr w:type="gramEnd"/>
            <w:r w:rsidRPr="00066E33">
              <w:rPr>
                <w:rFonts w:ascii="Times New Roman" w:hAnsi="Times New Roman" w:cs="Times New Roman"/>
              </w:rPr>
              <w:t xml:space="preserve"> через искробезопасный барьер, изоляция в </w:t>
            </w:r>
            <w:proofErr w:type="spellStart"/>
            <w:r w:rsidRPr="00066E33">
              <w:rPr>
                <w:rFonts w:ascii="Times New Roman" w:hAnsi="Times New Roman" w:cs="Times New Roman"/>
              </w:rPr>
              <w:t>Ex</w:t>
            </w:r>
            <w:proofErr w:type="spellEnd"/>
            <w:r w:rsidRPr="00066E33">
              <w:rPr>
                <w:rFonts w:ascii="Times New Roman" w:hAnsi="Times New Roman" w:cs="Times New Roman"/>
              </w:rPr>
              <w:t>-зоне</w:t>
            </w:r>
          </w:p>
        </w:tc>
        <w:tc>
          <w:tcPr>
            <w:tcW w:w="0" w:type="auto"/>
            <w:hideMark/>
          </w:tcPr>
          <w:p w14:paraId="6A9204F8" w14:textId="77777777" w:rsidR="00066E33" w:rsidRPr="00066E33" w:rsidRDefault="00066E33" w:rsidP="00066E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66E33">
              <w:rPr>
                <w:rFonts w:ascii="Times New Roman" w:hAnsi="Times New Roman" w:cs="Times New Roman"/>
              </w:rPr>
              <w:t>Безопасность, ограничение энергии в цепи экрана</w:t>
            </w:r>
          </w:p>
        </w:tc>
      </w:tr>
    </w:tbl>
    <w:p w14:paraId="5F4153AA" w14:textId="77777777" w:rsidR="00066E33" w:rsidRPr="00066E33" w:rsidRDefault="003962DB" w:rsidP="00066E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0497B84">
          <v:rect id="_x0000_i1028" style="width:0;height:.75pt" o:hralign="center" o:hrstd="t" o:hr="t" fillcolor="#a0a0a0" stroked="f"/>
        </w:pict>
      </w:r>
    </w:p>
    <w:p w14:paraId="68339A5D" w14:textId="77777777" w:rsidR="00066E33" w:rsidRPr="00066E33" w:rsidRDefault="00066E33" w:rsidP="00066E33">
      <w:pPr>
        <w:rPr>
          <w:rFonts w:ascii="Times New Roman" w:hAnsi="Times New Roman" w:cs="Times New Roman"/>
        </w:rPr>
      </w:pPr>
      <w:r w:rsidRPr="00066E33">
        <w:rPr>
          <w:rFonts w:ascii="Times New Roman" w:hAnsi="Times New Roman" w:cs="Times New Roman"/>
        </w:rPr>
        <w:t>3. Требования к сопротивлению заземляющих устрой</w:t>
      </w:r>
      <w:proofErr w:type="gramStart"/>
      <w:r w:rsidRPr="00066E33">
        <w:rPr>
          <w:rFonts w:ascii="Times New Roman" w:hAnsi="Times New Roman" w:cs="Times New Roman"/>
        </w:rPr>
        <w:t>ств дл</w:t>
      </w:r>
      <w:proofErr w:type="gramEnd"/>
      <w:r w:rsidRPr="00066E33">
        <w:rPr>
          <w:rFonts w:ascii="Times New Roman" w:hAnsi="Times New Roman" w:cs="Times New Roman"/>
        </w:rPr>
        <w:t xml:space="preserve">я систем </w:t>
      </w:r>
      <w:proofErr w:type="spellStart"/>
      <w:r w:rsidRPr="00066E33">
        <w:rPr>
          <w:rFonts w:ascii="Times New Roman" w:hAnsi="Times New Roman" w:cs="Times New Roman"/>
        </w:rPr>
        <w:t>КИПиА</w:t>
      </w:r>
      <w:proofErr w:type="spellEnd"/>
    </w:p>
    <w:p w14:paraId="1EB5DA6C" w14:textId="77777777" w:rsidR="00066E33" w:rsidRPr="00066E33" w:rsidRDefault="00066E33" w:rsidP="00066E33">
      <w:pPr>
        <w:rPr>
          <w:rFonts w:ascii="Times New Roman" w:hAnsi="Times New Roman" w:cs="Times New Roman"/>
        </w:rPr>
      </w:pPr>
      <w:r w:rsidRPr="00066E33">
        <w:rPr>
          <w:rFonts w:ascii="Times New Roman" w:hAnsi="Times New Roman" w:cs="Times New Roman"/>
        </w:rPr>
        <w:t>ПУЭ (гл. 1.7) устанавливает для электроустановок до 1000</w:t>
      </w:r>
      <w:proofErr w:type="gramStart"/>
      <w:r w:rsidRPr="00066E33">
        <w:rPr>
          <w:rFonts w:ascii="Times New Roman" w:hAnsi="Times New Roman" w:cs="Times New Roman"/>
        </w:rPr>
        <w:t xml:space="preserve"> В</w:t>
      </w:r>
      <w:proofErr w:type="gramEnd"/>
      <w:r w:rsidRPr="00066E33">
        <w:rPr>
          <w:rFonts w:ascii="Times New Roman" w:hAnsi="Times New Roman" w:cs="Times New Roman"/>
        </w:rPr>
        <w:t xml:space="preserve"> сопротивление ЗУ не более 4 Ом. Однако для надёжной работы чувствительной электроники и защиты от импульсных перенапряжений (грозовых, коммутационных) на многих предприятиях принят ужесточённый норматив — </w:t>
      </w:r>
      <w:r w:rsidRPr="00066E33">
        <w:rPr>
          <w:rStyle w:val="ac"/>
          <w:rFonts w:ascii="Times New Roman" w:hAnsi="Times New Roman" w:cs="Times New Roman"/>
        </w:rPr>
        <w:t>не более 1 Ом</w:t>
      </w:r>
      <w:r w:rsidRPr="00066E33">
        <w:rPr>
          <w:rFonts w:ascii="Times New Roman" w:hAnsi="Times New Roman" w:cs="Times New Roman"/>
        </w:rPr>
        <w:t>. Это достигается:</w:t>
      </w:r>
    </w:p>
    <w:p w14:paraId="418925A5" w14:textId="77777777" w:rsidR="00066E33" w:rsidRPr="00066E33" w:rsidRDefault="00066E33" w:rsidP="00066E33">
      <w:pPr>
        <w:rPr>
          <w:rFonts w:ascii="Times New Roman" w:hAnsi="Times New Roman" w:cs="Times New Roman"/>
        </w:rPr>
      </w:pPr>
      <w:r w:rsidRPr="00066E33">
        <w:rPr>
          <w:rFonts w:ascii="Times New Roman" w:hAnsi="Times New Roman" w:cs="Times New Roman"/>
        </w:rPr>
        <w:t>увеличением числа вертикальных электродов;</w:t>
      </w:r>
    </w:p>
    <w:p w14:paraId="4575FE90" w14:textId="77777777" w:rsidR="00066E33" w:rsidRPr="00066E33" w:rsidRDefault="00066E33" w:rsidP="00066E33">
      <w:pPr>
        <w:rPr>
          <w:rFonts w:ascii="Times New Roman" w:hAnsi="Times New Roman" w:cs="Times New Roman"/>
        </w:rPr>
      </w:pPr>
      <w:r w:rsidRPr="00066E33">
        <w:rPr>
          <w:rFonts w:ascii="Times New Roman" w:hAnsi="Times New Roman" w:cs="Times New Roman"/>
        </w:rPr>
        <w:lastRenderedPageBreak/>
        <w:t>использованием глубинных заземлителей (до 10–20 м);</w:t>
      </w:r>
    </w:p>
    <w:p w14:paraId="5AB3A910" w14:textId="77777777" w:rsidR="00066E33" w:rsidRPr="00066E33" w:rsidRDefault="00066E33" w:rsidP="00066E33">
      <w:pPr>
        <w:rPr>
          <w:rFonts w:ascii="Times New Roman" w:hAnsi="Times New Roman" w:cs="Times New Roman"/>
        </w:rPr>
      </w:pPr>
      <w:r w:rsidRPr="00066E33">
        <w:rPr>
          <w:rFonts w:ascii="Times New Roman" w:hAnsi="Times New Roman" w:cs="Times New Roman"/>
        </w:rPr>
        <w:t xml:space="preserve">применением модульно-штыревых систем заземления (ZZBO, </w:t>
      </w:r>
      <w:proofErr w:type="spellStart"/>
      <w:r w:rsidRPr="00066E33">
        <w:rPr>
          <w:rFonts w:ascii="Times New Roman" w:hAnsi="Times New Roman" w:cs="Times New Roman"/>
        </w:rPr>
        <w:t>Galmar</w:t>
      </w:r>
      <w:proofErr w:type="spellEnd"/>
      <w:r w:rsidRPr="00066E33">
        <w:rPr>
          <w:rFonts w:ascii="Times New Roman" w:hAnsi="Times New Roman" w:cs="Times New Roman"/>
        </w:rPr>
        <w:t xml:space="preserve"> и др.).</w:t>
      </w:r>
    </w:p>
    <w:p w14:paraId="3969A0FB" w14:textId="77777777" w:rsidR="00066E33" w:rsidRPr="00066E33" w:rsidRDefault="00066E33" w:rsidP="00066E33">
      <w:pPr>
        <w:rPr>
          <w:rFonts w:ascii="Times New Roman" w:hAnsi="Times New Roman" w:cs="Times New Roman"/>
        </w:rPr>
      </w:pPr>
      <w:r w:rsidRPr="00066E33">
        <w:rPr>
          <w:rStyle w:val="ac"/>
          <w:rFonts w:ascii="Times New Roman" w:hAnsi="Times New Roman" w:cs="Times New Roman"/>
        </w:rPr>
        <w:t>Измерение сопротивления ЗУ</w:t>
      </w:r>
      <w:r w:rsidRPr="00066E33">
        <w:rPr>
          <w:rFonts w:ascii="Times New Roman" w:hAnsi="Times New Roman" w:cs="Times New Roman"/>
        </w:rPr>
        <w:t xml:space="preserve"> выполняется специализированным измерителем (М-416, </w:t>
      </w:r>
      <w:proofErr w:type="spellStart"/>
      <w:r w:rsidRPr="00066E33">
        <w:rPr>
          <w:rFonts w:ascii="Times New Roman" w:hAnsi="Times New Roman" w:cs="Times New Roman"/>
        </w:rPr>
        <w:t>Fluke</w:t>
      </w:r>
      <w:proofErr w:type="spellEnd"/>
      <w:r w:rsidRPr="00066E33">
        <w:rPr>
          <w:rFonts w:ascii="Times New Roman" w:hAnsi="Times New Roman" w:cs="Times New Roman"/>
        </w:rPr>
        <w:t xml:space="preserve"> 1625) методом амперметра-вольтметра. Измерения проводятся в сухую погоду (не ранее чем через 3 дня после дождя). Результаты заносятся в протокол.</w:t>
      </w:r>
    </w:p>
    <w:p w14:paraId="245192AE" w14:textId="77777777" w:rsidR="00066E33" w:rsidRPr="00066E33" w:rsidRDefault="00066E33" w:rsidP="00066E33">
      <w:pPr>
        <w:rPr>
          <w:rFonts w:ascii="Times New Roman" w:hAnsi="Times New Roman" w:cs="Times New Roman"/>
        </w:rPr>
      </w:pPr>
      <w:r w:rsidRPr="00066E33">
        <w:rPr>
          <w:rFonts w:ascii="Times New Roman" w:hAnsi="Times New Roman" w:cs="Times New Roman"/>
        </w:rPr>
        <w:t>Для функционального заземления (FE) отдельного контура сопротивление может быть ещё ниже — до 0,5 Ом. При этом проверяется также отсутствие блуждающих токов (измеряется переменное напряжение между точкой FE и PE — должно быть не более 0,1 В).</w:t>
      </w:r>
    </w:p>
    <w:p w14:paraId="6874DA5A" w14:textId="77777777" w:rsidR="00066E33" w:rsidRPr="00066E33" w:rsidRDefault="003962DB" w:rsidP="00066E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E14628D">
          <v:rect id="_x0000_i1029" style="width:0;height:.75pt" o:hralign="center" o:hrstd="t" o:hr="t" fillcolor="#a0a0a0" stroked="f"/>
        </w:pict>
      </w:r>
    </w:p>
    <w:p w14:paraId="65E990ED" w14:textId="77777777" w:rsidR="00066E33" w:rsidRPr="00066E33" w:rsidRDefault="00066E33" w:rsidP="00066E33">
      <w:pPr>
        <w:rPr>
          <w:rFonts w:ascii="Times New Roman" w:hAnsi="Times New Roman" w:cs="Times New Roman"/>
        </w:rPr>
      </w:pPr>
      <w:r w:rsidRPr="00066E33">
        <w:rPr>
          <w:rFonts w:ascii="Times New Roman" w:hAnsi="Times New Roman" w:cs="Times New Roman"/>
        </w:rPr>
        <w:t>4. Особенности монтажа заземления во взрывоопасных зонах</w:t>
      </w:r>
    </w:p>
    <w:p w14:paraId="4C69B2F5" w14:textId="77777777" w:rsidR="00066E33" w:rsidRPr="00066E33" w:rsidRDefault="00066E33" w:rsidP="00066E33">
      <w:pPr>
        <w:rPr>
          <w:rFonts w:ascii="Times New Roman" w:hAnsi="Times New Roman" w:cs="Times New Roman"/>
        </w:rPr>
      </w:pPr>
      <w:r w:rsidRPr="00066E33">
        <w:rPr>
          <w:rFonts w:ascii="Times New Roman" w:hAnsi="Times New Roman" w:cs="Times New Roman"/>
        </w:rPr>
        <w:t xml:space="preserve">При монтаже заземляющих устройств во взрывоопасных зонах (газовые группы IIA, IIB, IIC) слесарь </w:t>
      </w:r>
      <w:proofErr w:type="spellStart"/>
      <w:r w:rsidRPr="00066E33">
        <w:rPr>
          <w:rFonts w:ascii="Times New Roman" w:hAnsi="Times New Roman" w:cs="Times New Roman"/>
        </w:rPr>
        <w:t>КИПиА</w:t>
      </w:r>
      <w:proofErr w:type="spellEnd"/>
      <w:r w:rsidRPr="00066E33">
        <w:rPr>
          <w:rFonts w:ascii="Times New Roman" w:hAnsi="Times New Roman" w:cs="Times New Roman"/>
        </w:rPr>
        <w:t xml:space="preserve"> должен соблюдать дополнительные правила:</w:t>
      </w:r>
    </w:p>
    <w:p w14:paraId="0E033933" w14:textId="77777777" w:rsidR="00066E33" w:rsidRPr="00066E33" w:rsidRDefault="00066E33" w:rsidP="00066E33">
      <w:pPr>
        <w:rPr>
          <w:rFonts w:ascii="Times New Roman" w:hAnsi="Times New Roman" w:cs="Times New Roman"/>
        </w:rPr>
      </w:pPr>
      <w:r w:rsidRPr="00066E33">
        <w:rPr>
          <w:rStyle w:val="ac"/>
          <w:rFonts w:ascii="Times New Roman" w:hAnsi="Times New Roman" w:cs="Times New Roman"/>
        </w:rPr>
        <w:t>Непрерывность заземляющих проводников</w:t>
      </w:r>
      <w:r w:rsidRPr="00066E33">
        <w:rPr>
          <w:rFonts w:ascii="Times New Roman" w:hAnsi="Times New Roman" w:cs="Times New Roman"/>
        </w:rPr>
        <w:t xml:space="preserve"> — не допускается использование разрывных </w:t>
      </w:r>
      <w:proofErr w:type="spellStart"/>
      <w:r w:rsidRPr="00066E33">
        <w:rPr>
          <w:rFonts w:ascii="Times New Roman" w:hAnsi="Times New Roman" w:cs="Times New Roman"/>
        </w:rPr>
        <w:t>клеммных</w:t>
      </w:r>
      <w:proofErr w:type="spellEnd"/>
      <w:r w:rsidRPr="00066E33">
        <w:rPr>
          <w:rFonts w:ascii="Times New Roman" w:hAnsi="Times New Roman" w:cs="Times New Roman"/>
        </w:rPr>
        <w:t xml:space="preserve"> колодок, только цельные проводники или надёжные неразъёмные соединения (сварка, пайка).</w:t>
      </w:r>
    </w:p>
    <w:p w14:paraId="2CB604FD" w14:textId="77777777" w:rsidR="00066E33" w:rsidRPr="00066E33" w:rsidRDefault="00066E33" w:rsidP="00066E33">
      <w:pPr>
        <w:rPr>
          <w:rFonts w:ascii="Times New Roman" w:hAnsi="Times New Roman" w:cs="Times New Roman"/>
        </w:rPr>
      </w:pPr>
      <w:r w:rsidRPr="00066E33">
        <w:rPr>
          <w:rStyle w:val="ac"/>
          <w:rFonts w:ascii="Times New Roman" w:hAnsi="Times New Roman" w:cs="Times New Roman"/>
        </w:rPr>
        <w:t>Отсутствие искрения</w:t>
      </w:r>
      <w:r w:rsidRPr="00066E33">
        <w:rPr>
          <w:rFonts w:ascii="Times New Roman" w:hAnsi="Times New Roman" w:cs="Times New Roman"/>
        </w:rPr>
        <w:t xml:space="preserve"> — все контактные соединения должны быть выполнены с предотвращением искрообразования (например, через барьеры </w:t>
      </w:r>
      <w:proofErr w:type="spellStart"/>
      <w:r w:rsidRPr="00066E33">
        <w:rPr>
          <w:rFonts w:ascii="Times New Roman" w:hAnsi="Times New Roman" w:cs="Times New Roman"/>
        </w:rPr>
        <w:t>искробезопасности</w:t>
      </w:r>
      <w:proofErr w:type="spellEnd"/>
      <w:r w:rsidRPr="00066E33">
        <w:rPr>
          <w:rFonts w:ascii="Times New Roman" w:hAnsi="Times New Roman" w:cs="Times New Roman"/>
        </w:rPr>
        <w:t xml:space="preserve">). </w:t>
      </w:r>
      <w:proofErr w:type="gramStart"/>
      <w:r w:rsidRPr="00066E33">
        <w:rPr>
          <w:rFonts w:ascii="Times New Roman" w:hAnsi="Times New Roman" w:cs="Times New Roman"/>
        </w:rPr>
        <w:t>Запрещена</w:t>
      </w:r>
      <w:proofErr w:type="gramEnd"/>
      <w:r w:rsidRPr="00066E33">
        <w:rPr>
          <w:rFonts w:ascii="Times New Roman" w:hAnsi="Times New Roman" w:cs="Times New Roman"/>
        </w:rPr>
        <w:t xml:space="preserve"> «</w:t>
      </w:r>
      <w:proofErr w:type="spellStart"/>
      <w:r w:rsidRPr="00066E33">
        <w:rPr>
          <w:rFonts w:ascii="Times New Roman" w:hAnsi="Times New Roman" w:cs="Times New Roman"/>
        </w:rPr>
        <w:t>прозвонка</w:t>
      </w:r>
      <w:proofErr w:type="spellEnd"/>
      <w:r w:rsidRPr="00066E33">
        <w:rPr>
          <w:rFonts w:ascii="Times New Roman" w:hAnsi="Times New Roman" w:cs="Times New Roman"/>
        </w:rPr>
        <w:t xml:space="preserve">» цепей заземления с помощью обычного </w:t>
      </w:r>
      <w:proofErr w:type="spellStart"/>
      <w:r w:rsidRPr="00066E33">
        <w:rPr>
          <w:rFonts w:ascii="Times New Roman" w:hAnsi="Times New Roman" w:cs="Times New Roman"/>
        </w:rPr>
        <w:t>мультиметра</w:t>
      </w:r>
      <w:proofErr w:type="spellEnd"/>
      <w:r w:rsidRPr="00066E33">
        <w:rPr>
          <w:rFonts w:ascii="Times New Roman" w:hAnsi="Times New Roman" w:cs="Times New Roman"/>
        </w:rPr>
        <w:t xml:space="preserve"> — только искробезопасными приборами.</w:t>
      </w:r>
    </w:p>
    <w:p w14:paraId="5DEA1EDF" w14:textId="77777777" w:rsidR="00066E33" w:rsidRPr="00066E33" w:rsidRDefault="00066E33" w:rsidP="00066E33">
      <w:pPr>
        <w:rPr>
          <w:rFonts w:ascii="Times New Roman" w:hAnsi="Times New Roman" w:cs="Times New Roman"/>
        </w:rPr>
      </w:pPr>
      <w:r w:rsidRPr="00066E33">
        <w:rPr>
          <w:rStyle w:val="ac"/>
          <w:rFonts w:ascii="Times New Roman" w:hAnsi="Times New Roman" w:cs="Times New Roman"/>
        </w:rPr>
        <w:t>Цветовая маркировка</w:t>
      </w:r>
      <w:r w:rsidRPr="00066E33">
        <w:rPr>
          <w:rFonts w:ascii="Times New Roman" w:hAnsi="Times New Roman" w:cs="Times New Roman"/>
        </w:rPr>
        <w:t xml:space="preserve"> — заземляющие проводники в </w:t>
      </w:r>
      <w:proofErr w:type="spellStart"/>
      <w:r w:rsidRPr="00066E33">
        <w:rPr>
          <w:rFonts w:ascii="Times New Roman" w:hAnsi="Times New Roman" w:cs="Times New Roman"/>
        </w:rPr>
        <w:t>Ex</w:t>
      </w:r>
      <w:proofErr w:type="spellEnd"/>
      <w:r w:rsidRPr="00066E33">
        <w:rPr>
          <w:rFonts w:ascii="Times New Roman" w:hAnsi="Times New Roman" w:cs="Times New Roman"/>
        </w:rPr>
        <w:t>-зонах должны быть жёлто-зелёными. Дополнительно могут наноситься метки «PE» или «FE».</w:t>
      </w:r>
    </w:p>
    <w:p w14:paraId="79AF3D5B" w14:textId="77777777" w:rsidR="00066E33" w:rsidRPr="00066E33" w:rsidRDefault="00066E33" w:rsidP="00066E33">
      <w:pPr>
        <w:rPr>
          <w:rFonts w:ascii="Times New Roman" w:hAnsi="Times New Roman" w:cs="Times New Roman"/>
        </w:rPr>
      </w:pPr>
      <w:r w:rsidRPr="00066E33">
        <w:rPr>
          <w:rStyle w:val="ac"/>
          <w:rFonts w:ascii="Times New Roman" w:hAnsi="Times New Roman" w:cs="Times New Roman"/>
        </w:rPr>
        <w:t>Разделение цепей</w:t>
      </w:r>
      <w:r w:rsidRPr="00066E33">
        <w:rPr>
          <w:rFonts w:ascii="Times New Roman" w:hAnsi="Times New Roman" w:cs="Times New Roman"/>
        </w:rPr>
        <w:t xml:space="preserve"> — защитное и функциональное заземление в </w:t>
      </w:r>
      <w:proofErr w:type="spellStart"/>
      <w:r w:rsidRPr="00066E33">
        <w:rPr>
          <w:rFonts w:ascii="Times New Roman" w:hAnsi="Times New Roman" w:cs="Times New Roman"/>
        </w:rPr>
        <w:t>Ex</w:t>
      </w:r>
      <w:proofErr w:type="spellEnd"/>
      <w:r w:rsidRPr="00066E33">
        <w:rPr>
          <w:rFonts w:ascii="Times New Roman" w:hAnsi="Times New Roman" w:cs="Times New Roman"/>
        </w:rPr>
        <w:t>-зоне не должны смешиваться. Допускается их соединение только в невзрывоопасной зоне через разрядник или специальный блок.</w:t>
      </w:r>
    </w:p>
    <w:p w14:paraId="52D1BEEC" w14:textId="77777777" w:rsidR="00066E33" w:rsidRPr="00066E33" w:rsidRDefault="00066E33" w:rsidP="00066E33">
      <w:pPr>
        <w:rPr>
          <w:rFonts w:ascii="Times New Roman" w:hAnsi="Times New Roman" w:cs="Times New Roman"/>
          <w:b/>
          <w:i/>
        </w:rPr>
      </w:pPr>
      <w:r w:rsidRPr="00066E33">
        <w:rPr>
          <w:rStyle w:val="ad"/>
          <w:rFonts w:ascii="Times New Roman" w:hAnsi="Times New Roman" w:cs="Times New Roman"/>
          <w:b/>
          <w:i w:val="0"/>
        </w:rPr>
        <w:t xml:space="preserve">Таблица 2. Нормативные требования к сопротивлению и параметрам заземления для объектов </w:t>
      </w:r>
      <w:proofErr w:type="spellStart"/>
      <w:r w:rsidRPr="00066E33">
        <w:rPr>
          <w:rStyle w:val="ad"/>
          <w:rFonts w:ascii="Times New Roman" w:hAnsi="Times New Roman" w:cs="Times New Roman"/>
          <w:b/>
          <w:i w:val="0"/>
        </w:rPr>
        <w:t>КИПиА</w:t>
      </w:r>
      <w:proofErr w:type="spellEnd"/>
    </w:p>
    <w:tbl>
      <w:tblPr>
        <w:tblStyle w:val="GridTable4Accent5"/>
        <w:tblW w:w="0" w:type="auto"/>
        <w:tblLook w:val="04A0" w:firstRow="1" w:lastRow="0" w:firstColumn="1" w:lastColumn="0" w:noHBand="0" w:noVBand="1"/>
      </w:tblPr>
      <w:tblGrid>
        <w:gridCol w:w="2730"/>
        <w:gridCol w:w="1909"/>
        <w:gridCol w:w="2407"/>
        <w:gridCol w:w="2525"/>
      </w:tblGrid>
      <w:tr w:rsidR="00066E33" w:rsidRPr="00066E33" w14:paraId="23A79535" w14:textId="77777777" w:rsidTr="00066E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964F1B" w14:textId="77777777" w:rsidR="00066E33" w:rsidRPr="00066E33" w:rsidRDefault="00066E33" w:rsidP="00066E33">
            <w:pPr>
              <w:rPr>
                <w:rFonts w:ascii="Times New Roman" w:hAnsi="Times New Roman" w:cs="Times New Roman"/>
                <w:color w:val="auto"/>
              </w:rPr>
            </w:pPr>
            <w:r w:rsidRPr="00066E33">
              <w:rPr>
                <w:rFonts w:ascii="Times New Roman" w:hAnsi="Times New Roman" w:cs="Times New Roman"/>
                <w:color w:val="auto"/>
              </w:rPr>
              <w:t>Параметр</w:t>
            </w:r>
          </w:p>
        </w:tc>
        <w:tc>
          <w:tcPr>
            <w:tcW w:w="0" w:type="auto"/>
            <w:hideMark/>
          </w:tcPr>
          <w:p w14:paraId="4865A3D0" w14:textId="77777777" w:rsidR="00066E33" w:rsidRPr="00066E33" w:rsidRDefault="00066E33" w:rsidP="00066E3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066E33">
              <w:rPr>
                <w:rFonts w:ascii="Times New Roman" w:hAnsi="Times New Roman" w:cs="Times New Roman"/>
                <w:color w:val="auto"/>
              </w:rPr>
              <w:t>Норма для общего контура (ПУЭ)</w:t>
            </w:r>
          </w:p>
        </w:tc>
        <w:tc>
          <w:tcPr>
            <w:tcW w:w="0" w:type="auto"/>
            <w:hideMark/>
          </w:tcPr>
          <w:p w14:paraId="7E4A36B4" w14:textId="77777777" w:rsidR="00066E33" w:rsidRPr="00066E33" w:rsidRDefault="00066E33" w:rsidP="00066E3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066E33">
              <w:rPr>
                <w:rFonts w:ascii="Times New Roman" w:hAnsi="Times New Roman" w:cs="Times New Roman"/>
                <w:color w:val="auto"/>
              </w:rPr>
              <w:t xml:space="preserve">Норма для систем </w:t>
            </w:r>
            <w:proofErr w:type="spellStart"/>
            <w:r w:rsidRPr="00066E33">
              <w:rPr>
                <w:rFonts w:ascii="Times New Roman" w:hAnsi="Times New Roman" w:cs="Times New Roman"/>
                <w:color w:val="auto"/>
              </w:rPr>
              <w:t>КИПиА</w:t>
            </w:r>
            <w:proofErr w:type="spellEnd"/>
            <w:r w:rsidRPr="00066E33">
              <w:rPr>
                <w:rFonts w:ascii="Times New Roman" w:hAnsi="Times New Roman" w:cs="Times New Roman"/>
                <w:color w:val="auto"/>
              </w:rPr>
              <w:t xml:space="preserve"> (ужесточённая)</w:t>
            </w:r>
          </w:p>
        </w:tc>
        <w:tc>
          <w:tcPr>
            <w:tcW w:w="0" w:type="auto"/>
            <w:hideMark/>
          </w:tcPr>
          <w:p w14:paraId="002196EC" w14:textId="77777777" w:rsidR="00066E33" w:rsidRPr="00066E33" w:rsidRDefault="00066E33" w:rsidP="00066E3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066E33">
              <w:rPr>
                <w:rFonts w:ascii="Times New Roman" w:hAnsi="Times New Roman" w:cs="Times New Roman"/>
                <w:color w:val="auto"/>
              </w:rPr>
              <w:t>Метод измерения</w:t>
            </w:r>
          </w:p>
        </w:tc>
      </w:tr>
      <w:tr w:rsidR="00066E33" w:rsidRPr="00066E33" w14:paraId="00D2AB57" w14:textId="77777777" w:rsidTr="00066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13D1F1" w14:textId="77777777" w:rsidR="00066E33" w:rsidRPr="00066E33" w:rsidRDefault="00066E33" w:rsidP="00066E33">
            <w:pPr>
              <w:rPr>
                <w:rFonts w:ascii="Times New Roman" w:hAnsi="Times New Roman" w:cs="Times New Roman"/>
              </w:rPr>
            </w:pPr>
            <w:r w:rsidRPr="00066E33">
              <w:rPr>
                <w:rFonts w:ascii="Times New Roman" w:hAnsi="Times New Roman" w:cs="Times New Roman"/>
              </w:rPr>
              <w:t>Сопротивление ЗУ (защитное)</w:t>
            </w:r>
          </w:p>
        </w:tc>
        <w:tc>
          <w:tcPr>
            <w:tcW w:w="0" w:type="auto"/>
            <w:hideMark/>
          </w:tcPr>
          <w:p w14:paraId="666A01E9" w14:textId="77777777" w:rsidR="00066E33" w:rsidRPr="00066E33" w:rsidRDefault="00066E33" w:rsidP="00066E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66E33">
              <w:rPr>
                <w:rFonts w:ascii="Times New Roman" w:hAnsi="Times New Roman" w:cs="Times New Roman"/>
              </w:rPr>
              <w:t>≤ 4 Ом (для 380/220 В)</w:t>
            </w:r>
          </w:p>
        </w:tc>
        <w:tc>
          <w:tcPr>
            <w:tcW w:w="0" w:type="auto"/>
            <w:hideMark/>
          </w:tcPr>
          <w:p w14:paraId="0BD82F20" w14:textId="77777777" w:rsidR="00066E33" w:rsidRPr="00066E33" w:rsidRDefault="00066E33" w:rsidP="00066E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66E33">
              <w:rPr>
                <w:rFonts w:ascii="Times New Roman" w:hAnsi="Times New Roman" w:cs="Times New Roman"/>
              </w:rPr>
              <w:t>≤ 1 Ом (рекомендуется для ответственных объектов)</w:t>
            </w:r>
          </w:p>
        </w:tc>
        <w:tc>
          <w:tcPr>
            <w:tcW w:w="0" w:type="auto"/>
            <w:hideMark/>
          </w:tcPr>
          <w:p w14:paraId="7F948C2E" w14:textId="77777777" w:rsidR="00066E33" w:rsidRPr="00066E33" w:rsidRDefault="00066E33" w:rsidP="00066E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66E33">
              <w:rPr>
                <w:rFonts w:ascii="Times New Roman" w:hAnsi="Times New Roman" w:cs="Times New Roman"/>
              </w:rPr>
              <w:t>Измеритель заземления (</w:t>
            </w:r>
            <w:proofErr w:type="spellStart"/>
            <w:r w:rsidRPr="00066E33">
              <w:rPr>
                <w:rFonts w:ascii="Times New Roman" w:hAnsi="Times New Roman" w:cs="Times New Roman"/>
              </w:rPr>
              <w:t>трёхэлектродный</w:t>
            </w:r>
            <w:proofErr w:type="spellEnd"/>
            <w:r w:rsidRPr="00066E33">
              <w:rPr>
                <w:rFonts w:ascii="Times New Roman" w:hAnsi="Times New Roman" w:cs="Times New Roman"/>
              </w:rPr>
              <w:t xml:space="preserve"> метод)</w:t>
            </w:r>
          </w:p>
        </w:tc>
      </w:tr>
      <w:tr w:rsidR="00066E33" w:rsidRPr="00066E33" w14:paraId="21FE762C" w14:textId="77777777" w:rsidTr="00066E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03C800" w14:textId="77777777" w:rsidR="00066E33" w:rsidRPr="00066E33" w:rsidRDefault="00066E33" w:rsidP="00066E33">
            <w:pPr>
              <w:rPr>
                <w:rFonts w:ascii="Times New Roman" w:hAnsi="Times New Roman" w:cs="Times New Roman"/>
              </w:rPr>
            </w:pPr>
            <w:r w:rsidRPr="00066E33">
              <w:rPr>
                <w:rFonts w:ascii="Times New Roman" w:hAnsi="Times New Roman" w:cs="Times New Roman"/>
              </w:rPr>
              <w:t xml:space="preserve">Сопротивление </w:t>
            </w:r>
            <w:proofErr w:type="spellStart"/>
            <w:r w:rsidRPr="00066E33">
              <w:rPr>
                <w:rFonts w:ascii="Times New Roman" w:hAnsi="Times New Roman" w:cs="Times New Roman"/>
              </w:rPr>
              <w:t>металлосвязи</w:t>
            </w:r>
            <w:proofErr w:type="spellEnd"/>
            <w:r w:rsidRPr="00066E33">
              <w:rPr>
                <w:rFonts w:ascii="Times New Roman" w:hAnsi="Times New Roman" w:cs="Times New Roman"/>
              </w:rPr>
              <w:t xml:space="preserve"> (PE-проводник)</w:t>
            </w:r>
          </w:p>
        </w:tc>
        <w:tc>
          <w:tcPr>
            <w:tcW w:w="0" w:type="auto"/>
            <w:hideMark/>
          </w:tcPr>
          <w:p w14:paraId="051C85F7" w14:textId="77777777" w:rsidR="00066E33" w:rsidRPr="00066E33" w:rsidRDefault="00066E33" w:rsidP="00066E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66E33">
              <w:rPr>
                <w:rFonts w:ascii="Times New Roman" w:hAnsi="Times New Roman" w:cs="Times New Roman"/>
              </w:rPr>
              <w:t>≤ 0,1 Ом (между любой точкой и ГЗШ)</w:t>
            </w:r>
          </w:p>
        </w:tc>
        <w:tc>
          <w:tcPr>
            <w:tcW w:w="0" w:type="auto"/>
            <w:hideMark/>
          </w:tcPr>
          <w:p w14:paraId="324C0B2B" w14:textId="77777777" w:rsidR="00066E33" w:rsidRPr="00066E33" w:rsidRDefault="00066E33" w:rsidP="00066E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66E33">
              <w:rPr>
                <w:rFonts w:ascii="Times New Roman" w:hAnsi="Times New Roman" w:cs="Times New Roman"/>
              </w:rPr>
              <w:t>≤ 0,05 Ом (для систем с высокими требованиями)</w:t>
            </w:r>
          </w:p>
        </w:tc>
        <w:tc>
          <w:tcPr>
            <w:tcW w:w="0" w:type="auto"/>
            <w:hideMark/>
          </w:tcPr>
          <w:p w14:paraId="2A5535D2" w14:textId="77777777" w:rsidR="00066E33" w:rsidRPr="00066E33" w:rsidRDefault="00066E33" w:rsidP="00066E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66E33">
              <w:rPr>
                <w:rFonts w:ascii="Times New Roman" w:hAnsi="Times New Roman" w:cs="Times New Roman"/>
              </w:rPr>
              <w:t>Микроомметр (ток не менее 1 А)</w:t>
            </w:r>
          </w:p>
        </w:tc>
      </w:tr>
      <w:tr w:rsidR="00066E33" w:rsidRPr="00066E33" w14:paraId="1443983D" w14:textId="77777777" w:rsidTr="00066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082CA5" w14:textId="77777777" w:rsidR="00066E33" w:rsidRPr="00066E33" w:rsidRDefault="00066E33" w:rsidP="00066E33">
            <w:pPr>
              <w:rPr>
                <w:rFonts w:ascii="Times New Roman" w:hAnsi="Times New Roman" w:cs="Times New Roman"/>
              </w:rPr>
            </w:pPr>
            <w:r w:rsidRPr="00066E33">
              <w:rPr>
                <w:rFonts w:ascii="Times New Roman" w:hAnsi="Times New Roman" w:cs="Times New Roman"/>
              </w:rPr>
              <w:t>Напряжение между FE и PE (блуждающие токи)</w:t>
            </w:r>
          </w:p>
        </w:tc>
        <w:tc>
          <w:tcPr>
            <w:tcW w:w="0" w:type="auto"/>
            <w:hideMark/>
          </w:tcPr>
          <w:p w14:paraId="66A5900A" w14:textId="77777777" w:rsidR="00066E33" w:rsidRPr="00066E33" w:rsidRDefault="00066E33" w:rsidP="00066E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66E33">
              <w:rPr>
                <w:rFonts w:ascii="Times New Roman" w:hAnsi="Times New Roman" w:cs="Times New Roman"/>
              </w:rPr>
              <w:t>Не нормируется</w:t>
            </w:r>
          </w:p>
        </w:tc>
        <w:tc>
          <w:tcPr>
            <w:tcW w:w="0" w:type="auto"/>
            <w:hideMark/>
          </w:tcPr>
          <w:p w14:paraId="7893CCE9" w14:textId="77777777" w:rsidR="00066E33" w:rsidRPr="00066E33" w:rsidRDefault="00066E33" w:rsidP="00066E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66E33">
              <w:rPr>
                <w:rFonts w:ascii="Times New Roman" w:hAnsi="Times New Roman" w:cs="Times New Roman"/>
              </w:rPr>
              <w:t>≤ 0,1</w:t>
            </w:r>
            <w:proofErr w:type="gramStart"/>
            <w:r w:rsidRPr="00066E33">
              <w:rPr>
                <w:rFonts w:ascii="Times New Roman" w:hAnsi="Times New Roman" w:cs="Times New Roman"/>
              </w:rPr>
              <w:t xml:space="preserve"> В</w:t>
            </w:r>
            <w:proofErr w:type="gramEnd"/>
          </w:p>
        </w:tc>
        <w:tc>
          <w:tcPr>
            <w:tcW w:w="0" w:type="auto"/>
            <w:hideMark/>
          </w:tcPr>
          <w:p w14:paraId="5928FB75" w14:textId="77777777" w:rsidR="00066E33" w:rsidRPr="00066E33" w:rsidRDefault="00066E33" w:rsidP="00066E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066E33">
              <w:rPr>
                <w:rFonts w:ascii="Times New Roman" w:hAnsi="Times New Roman" w:cs="Times New Roman"/>
              </w:rPr>
              <w:t>Мультиметр</w:t>
            </w:r>
            <w:proofErr w:type="spellEnd"/>
            <w:r w:rsidRPr="00066E33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066E33">
              <w:rPr>
                <w:rFonts w:ascii="Times New Roman" w:hAnsi="Times New Roman" w:cs="Times New Roman"/>
              </w:rPr>
              <w:t>True</w:t>
            </w:r>
            <w:proofErr w:type="spellEnd"/>
            <w:r w:rsidRPr="00066E33">
              <w:rPr>
                <w:rFonts w:ascii="Times New Roman" w:hAnsi="Times New Roman" w:cs="Times New Roman"/>
              </w:rPr>
              <w:t xml:space="preserve"> RMS)</w:t>
            </w:r>
          </w:p>
        </w:tc>
      </w:tr>
      <w:tr w:rsidR="00066E33" w:rsidRPr="00066E33" w14:paraId="675E1609" w14:textId="77777777" w:rsidTr="00066E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3422BF" w14:textId="77777777" w:rsidR="00066E33" w:rsidRPr="00066E33" w:rsidRDefault="00066E33" w:rsidP="00066E33">
            <w:pPr>
              <w:rPr>
                <w:rFonts w:ascii="Times New Roman" w:hAnsi="Times New Roman" w:cs="Times New Roman"/>
              </w:rPr>
            </w:pPr>
            <w:r w:rsidRPr="00066E33">
              <w:rPr>
                <w:rFonts w:ascii="Times New Roman" w:hAnsi="Times New Roman" w:cs="Times New Roman"/>
              </w:rPr>
              <w:t xml:space="preserve">Сопротивление </w:t>
            </w:r>
            <w:r w:rsidRPr="00066E33">
              <w:rPr>
                <w:rFonts w:ascii="Times New Roman" w:hAnsi="Times New Roman" w:cs="Times New Roman"/>
              </w:rPr>
              <w:lastRenderedPageBreak/>
              <w:t>изоляции между FE и PE (при раздельных контурах)</w:t>
            </w:r>
          </w:p>
        </w:tc>
        <w:tc>
          <w:tcPr>
            <w:tcW w:w="0" w:type="auto"/>
            <w:hideMark/>
          </w:tcPr>
          <w:p w14:paraId="6B25B0E8" w14:textId="77777777" w:rsidR="00066E33" w:rsidRPr="00066E33" w:rsidRDefault="00066E33" w:rsidP="00066E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66E33">
              <w:rPr>
                <w:rFonts w:ascii="Times New Roman" w:hAnsi="Times New Roman" w:cs="Times New Roman"/>
              </w:rPr>
              <w:lastRenderedPageBreak/>
              <w:t>–</w:t>
            </w:r>
          </w:p>
        </w:tc>
        <w:tc>
          <w:tcPr>
            <w:tcW w:w="0" w:type="auto"/>
            <w:hideMark/>
          </w:tcPr>
          <w:p w14:paraId="2000A4FA" w14:textId="77777777" w:rsidR="00066E33" w:rsidRPr="00066E33" w:rsidRDefault="00066E33" w:rsidP="00066E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66E33">
              <w:rPr>
                <w:rFonts w:ascii="Times New Roman" w:hAnsi="Times New Roman" w:cs="Times New Roman"/>
              </w:rPr>
              <w:t>≥ 1 МОм</w:t>
            </w:r>
          </w:p>
        </w:tc>
        <w:tc>
          <w:tcPr>
            <w:tcW w:w="0" w:type="auto"/>
            <w:hideMark/>
          </w:tcPr>
          <w:p w14:paraId="53C5D3E0" w14:textId="77777777" w:rsidR="00066E33" w:rsidRPr="00066E33" w:rsidRDefault="00066E33" w:rsidP="00066E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066E33">
              <w:rPr>
                <w:rFonts w:ascii="Times New Roman" w:hAnsi="Times New Roman" w:cs="Times New Roman"/>
              </w:rPr>
              <w:t>Мегаомметр</w:t>
            </w:r>
            <w:proofErr w:type="spellEnd"/>
            <w:r w:rsidRPr="00066E33">
              <w:rPr>
                <w:rFonts w:ascii="Times New Roman" w:hAnsi="Times New Roman" w:cs="Times New Roman"/>
              </w:rPr>
              <w:t xml:space="preserve"> 250–500</w:t>
            </w:r>
            <w:proofErr w:type="gramStart"/>
            <w:r w:rsidRPr="00066E33">
              <w:rPr>
                <w:rFonts w:ascii="Times New Roman" w:hAnsi="Times New Roman" w:cs="Times New Roman"/>
              </w:rPr>
              <w:t xml:space="preserve"> </w:t>
            </w:r>
            <w:r w:rsidRPr="00066E33">
              <w:rPr>
                <w:rFonts w:ascii="Times New Roman" w:hAnsi="Times New Roman" w:cs="Times New Roman"/>
              </w:rPr>
              <w:lastRenderedPageBreak/>
              <w:t>В</w:t>
            </w:r>
            <w:proofErr w:type="gramEnd"/>
          </w:p>
        </w:tc>
      </w:tr>
      <w:tr w:rsidR="00066E33" w:rsidRPr="00066E33" w14:paraId="69948A26" w14:textId="77777777" w:rsidTr="00066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80330F" w14:textId="77777777" w:rsidR="00066E33" w:rsidRPr="00066E33" w:rsidRDefault="00066E33" w:rsidP="00066E33">
            <w:pPr>
              <w:rPr>
                <w:rFonts w:ascii="Times New Roman" w:hAnsi="Times New Roman" w:cs="Times New Roman"/>
              </w:rPr>
            </w:pPr>
            <w:r w:rsidRPr="00066E33">
              <w:rPr>
                <w:rFonts w:ascii="Times New Roman" w:hAnsi="Times New Roman" w:cs="Times New Roman"/>
              </w:rPr>
              <w:lastRenderedPageBreak/>
              <w:t>Переходное сопротивление в соединении «экран–шина»</w:t>
            </w:r>
          </w:p>
        </w:tc>
        <w:tc>
          <w:tcPr>
            <w:tcW w:w="0" w:type="auto"/>
            <w:hideMark/>
          </w:tcPr>
          <w:p w14:paraId="14338D7C" w14:textId="77777777" w:rsidR="00066E33" w:rsidRPr="00066E33" w:rsidRDefault="00066E33" w:rsidP="00066E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66E33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0" w:type="auto"/>
            <w:hideMark/>
          </w:tcPr>
          <w:p w14:paraId="18C78905" w14:textId="77777777" w:rsidR="00066E33" w:rsidRPr="00066E33" w:rsidRDefault="00066E33" w:rsidP="00066E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66E33">
              <w:rPr>
                <w:rFonts w:ascii="Times New Roman" w:hAnsi="Times New Roman" w:cs="Times New Roman"/>
              </w:rPr>
              <w:t>≤ 0,01 Ом</w:t>
            </w:r>
          </w:p>
        </w:tc>
        <w:tc>
          <w:tcPr>
            <w:tcW w:w="0" w:type="auto"/>
            <w:hideMark/>
          </w:tcPr>
          <w:p w14:paraId="39E0366B" w14:textId="77777777" w:rsidR="00066E33" w:rsidRPr="00066E33" w:rsidRDefault="00066E33" w:rsidP="00066E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66E33">
              <w:rPr>
                <w:rFonts w:ascii="Times New Roman" w:hAnsi="Times New Roman" w:cs="Times New Roman"/>
              </w:rPr>
              <w:t>Микроомметр или специальный зажим</w:t>
            </w:r>
          </w:p>
        </w:tc>
      </w:tr>
    </w:tbl>
    <w:p w14:paraId="0284C77F" w14:textId="77777777" w:rsidR="00066E33" w:rsidRPr="00066E33" w:rsidRDefault="003962DB" w:rsidP="00066E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F158EC4">
          <v:rect id="_x0000_i1030" style="width:0;height:.75pt" o:hralign="center" o:hrstd="t" o:hr="t" fillcolor="#a0a0a0" stroked="f"/>
        </w:pict>
      </w:r>
    </w:p>
    <w:p w14:paraId="3AE617FF" w14:textId="77777777" w:rsidR="00066E33" w:rsidRPr="00066E33" w:rsidRDefault="00066E33" w:rsidP="00066E33">
      <w:pPr>
        <w:rPr>
          <w:rFonts w:ascii="Times New Roman" w:hAnsi="Times New Roman" w:cs="Times New Roman"/>
        </w:rPr>
      </w:pPr>
      <w:r w:rsidRPr="00066E33">
        <w:rPr>
          <w:rFonts w:ascii="Times New Roman" w:hAnsi="Times New Roman" w:cs="Times New Roman"/>
        </w:rPr>
        <w:t>5. Контроль качества монтажа заземления и типичные дефекты</w:t>
      </w:r>
    </w:p>
    <w:p w14:paraId="283368B5" w14:textId="77777777" w:rsidR="00066E33" w:rsidRPr="00066E33" w:rsidRDefault="00066E33" w:rsidP="00066E33">
      <w:pPr>
        <w:rPr>
          <w:rFonts w:ascii="Times New Roman" w:hAnsi="Times New Roman" w:cs="Times New Roman"/>
        </w:rPr>
      </w:pPr>
      <w:r w:rsidRPr="00066E33">
        <w:rPr>
          <w:rFonts w:ascii="Times New Roman" w:hAnsi="Times New Roman" w:cs="Times New Roman"/>
        </w:rPr>
        <w:t xml:space="preserve">Слесарь </w:t>
      </w:r>
      <w:proofErr w:type="spellStart"/>
      <w:r w:rsidRPr="00066E33">
        <w:rPr>
          <w:rFonts w:ascii="Times New Roman" w:hAnsi="Times New Roman" w:cs="Times New Roman"/>
        </w:rPr>
        <w:t>КИПиА</w:t>
      </w:r>
      <w:proofErr w:type="spellEnd"/>
      <w:r w:rsidRPr="00066E33">
        <w:rPr>
          <w:rFonts w:ascii="Times New Roman" w:hAnsi="Times New Roman" w:cs="Times New Roman"/>
        </w:rPr>
        <w:t xml:space="preserve"> 4–6 разряда участвует в приёмо-сдаточных испытаниях после монтажа или ремонта заземляющих устройств. Обязательны:</w:t>
      </w:r>
    </w:p>
    <w:p w14:paraId="5744B4C7" w14:textId="77777777" w:rsidR="00066E33" w:rsidRPr="00066E33" w:rsidRDefault="00066E33" w:rsidP="00066E33">
      <w:pPr>
        <w:rPr>
          <w:rFonts w:ascii="Times New Roman" w:hAnsi="Times New Roman" w:cs="Times New Roman"/>
        </w:rPr>
      </w:pPr>
      <w:r w:rsidRPr="00066E33">
        <w:rPr>
          <w:rStyle w:val="ac"/>
          <w:rFonts w:ascii="Times New Roman" w:hAnsi="Times New Roman" w:cs="Times New Roman"/>
        </w:rPr>
        <w:t>Визуальный осмотр</w:t>
      </w:r>
      <w:r w:rsidRPr="00066E33">
        <w:rPr>
          <w:rFonts w:ascii="Times New Roman" w:hAnsi="Times New Roman" w:cs="Times New Roman"/>
        </w:rPr>
        <w:t> — отсутствие коррозии, целостность сварных швов, наличие антикоррозионного покрытия (битумный лак на сварных швах в земле), правильная маркировка.</w:t>
      </w:r>
    </w:p>
    <w:p w14:paraId="01D82C02" w14:textId="77777777" w:rsidR="00066E33" w:rsidRPr="00066E33" w:rsidRDefault="00066E33" w:rsidP="00066E33">
      <w:pPr>
        <w:rPr>
          <w:rFonts w:ascii="Times New Roman" w:hAnsi="Times New Roman" w:cs="Times New Roman"/>
        </w:rPr>
      </w:pPr>
      <w:r w:rsidRPr="00066E33">
        <w:rPr>
          <w:rStyle w:val="ac"/>
          <w:rFonts w:ascii="Times New Roman" w:hAnsi="Times New Roman" w:cs="Times New Roman"/>
        </w:rPr>
        <w:t>Измерение сопротивления заземлителя</w:t>
      </w:r>
      <w:r w:rsidRPr="00066E33">
        <w:rPr>
          <w:rFonts w:ascii="Times New Roman" w:hAnsi="Times New Roman" w:cs="Times New Roman"/>
        </w:rPr>
        <w:t> — по протоколу.</w:t>
      </w:r>
    </w:p>
    <w:p w14:paraId="5D1D09EA" w14:textId="77777777" w:rsidR="00066E33" w:rsidRPr="00066E33" w:rsidRDefault="00066E33" w:rsidP="00066E33">
      <w:pPr>
        <w:rPr>
          <w:rFonts w:ascii="Times New Roman" w:hAnsi="Times New Roman" w:cs="Times New Roman"/>
        </w:rPr>
      </w:pPr>
      <w:r w:rsidRPr="00066E33">
        <w:rPr>
          <w:rStyle w:val="ac"/>
          <w:rFonts w:ascii="Times New Roman" w:hAnsi="Times New Roman" w:cs="Times New Roman"/>
        </w:rPr>
        <w:t xml:space="preserve">Проверка </w:t>
      </w:r>
      <w:proofErr w:type="spellStart"/>
      <w:r w:rsidRPr="00066E33">
        <w:rPr>
          <w:rStyle w:val="ac"/>
          <w:rFonts w:ascii="Times New Roman" w:hAnsi="Times New Roman" w:cs="Times New Roman"/>
        </w:rPr>
        <w:t>металлосвязи</w:t>
      </w:r>
      <w:proofErr w:type="spellEnd"/>
      <w:r w:rsidRPr="00066E33">
        <w:rPr>
          <w:rFonts w:ascii="Times New Roman" w:hAnsi="Times New Roman" w:cs="Times New Roman"/>
        </w:rPr>
        <w:t> — измерение сопротивления между ГЗШ и каждой заземлённой точкой (корпус шкафа, дверца, монтажная панель, стойка). Прибор — микроомметр (ток 1–10 А). Норма — не более 0,1 Ом.</w:t>
      </w:r>
    </w:p>
    <w:p w14:paraId="3E1230E6" w14:textId="77777777" w:rsidR="00066E33" w:rsidRPr="00066E33" w:rsidRDefault="00066E33" w:rsidP="00066E33">
      <w:pPr>
        <w:rPr>
          <w:rFonts w:ascii="Times New Roman" w:hAnsi="Times New Roman" w:cs="Times New Roman"/>
        </w:rPr>
      </w:pPr>
      <w:r w:rsidRPr="00066E33">
        <w:rPr>
          <w:rStyle w:val="ac"/>
          <w:rFonts w:ascii="Times New Roman" w:hAnsi="Times New Roman" w:cs="Times New Roman"/>
        </w:rPr>
        <w:t>Проверка целостности экранов</w:t>
      </w:r>
      <w:r w:rsidRPr="00066E33">
        <w:rPr>
          <w:rFonts w:ascii="Times New Roman" w:hAnsi="Times New Roman" w:cs="Times New Roman"/>
        </w:rPr>
        <w:t xml:space="preserve"> — </w:t>
      </w:r>
      <w:proofErr w:type="spellStart"/>
      <w:r w:rsidRPr="00066E33">
        <w:rPr>
          <w:rFonts w:ascii="Times New Roman" w:hAnsi="Times New Roman" w:cs="Times New Roman"/>
        </w:rPr>
        <w:t>мультиметром</w:t>
      </w:r>
      <w:proofErr w:type="spellEnd"/>
      <w:r w:rsidRPr="00066E33">
        <w:rPr>
          <w:rFonts w:ascii="Times New Roman" w:hAnsi="Times New Roman" w:cs="Times New Roman"/>
        </w:rPr>
        <w:t xml:space="preserve"> измеряется сопротивление между экраном на одном конце кабеля и на другом (должно быть близко к нулю). Затем проверяется изоляция экрана от земли с незаземлённого конца (должна быть &gt; 1 МОм, если заземление одноточечное).</w:t>
      </w:r>
    </w:p>
    <w:p w14:paraId="5AEABEB2" w14:textId="77777777" w:rsidR="00066E33" w:rsidRPr="00066E33" w:rsidRDefault="00066E33" w:rsidP="00066E33">
      <w:pPr>
        <w:rPr>
          <w:rFonts w:ascii="Times New Roman" w:hAnsi="Times New Roman" w:cs="Times New Roman"/>
        </w:rPr>
      </w:pPr>
      <w:r w:rsidRPr="00066E33">
        <w:rPr>
          <w:rStyle w:val="ac"/>
          <w:rFonts w:ascii="Times New Roman" w:hAnsi="Times New Roman" w:cs="Times New Roman"/>
        </w:rPr>
        <w:t>Типичные дефекты, которые должен уметь выявлять слесарь:</w:t>
      </w:r>
    </w:p>
    <w:p w14:paraId="7AA29604" w14:textId="77777777" w:rsidR="00066E33" w:rsidRPr="00066E33" w:rsidRDefault="00066E33" w:rsidP="00066E33">
      <w:pPr>
        <w:rPr>
          <w:rFonts w:ascii="Times New Roman" w:hAnsi="Times New Roman" w:cs="Times New Roman"/>
        </w:rPr>
      </w:pPr>
      <w:r w:rsidRPr="00066E33">
        <w:rPr>
          <w:rFonts w:ascii="Times New Roman" w:hAnsi="Times New Roman" w:cs="Times New Roman"/>
        </w:rPr>
        <w:t>Окисление клеммы заземления (высокое переходное сопротивление).</w:t>
      </w:r>
    </w:p>
    <w:p w14:paraId="4A62121C" w14:textId="77777777" w:rsidR="00066E33" w:rsidRPr="00066E33" w:rsidRDefault="00066E33" w:rsidP="00066E33">
      <w:pPr>
        <w:rPr>
          <w:rFonts w:ascii="Times New Roman" w:hAnsi="Times New Roman" w:cs="Times New Roman"/>
        </w:rPr>
      </w:pPr>
      <w:r w:rsidRPr="00066E33">
        <w:rPr>
          <w:rFonts w:ascii="Times New Roman" w:hAnsi="Times New Roman" w:cs="Times New Roman"/>
        </w:rPr>
        <w:t>Отсутствие перемычки между дверцей и корпусом шкафа (дверца оказывается «в воздухе»).</w:t>
      </w:r>
    </w:p>
    <w:p w14:paraId="2F5DA359" w14:textId="77777777" w:rsidR="00066E33" w:rsidRPr="00066E33" w:rsidRDefault="00066E33" w:rsidP="00066E33">
      <w:pPr>
        <w:rPr>
          <w:rFonts w:ascii="Times New Roman" w:hAnsi="Times New Roman" w:cs="Times New Roman"/>
        </w:rPr>
      </w:pPr>
      <w:r w:rsidRPr="00066E33">
        <w:rPr>
          <w:rFonts w:ascii="Times New Roman" w:hAnsi="Times New Roman" w:cs="Times New Roman"/>
        </w:rPr>
        <w:t>Заземление экрана с двух сторон для аналогового сигнала (приводит к помехам).</w:t>
      </w:r>
    </w:p>
    <w:p w14:paraId="36506BBE" w14:textId="77777777" w:rsidR="00066E33" w:rsidRPr="00066E33" w:rsidRDefault="00066E33" w:rsidP="00066E33">
      <w:pPr>
        <w:rPr>
          <w:rFonts w:ascii="Times New Roman" w:hAnsi="Times New Roman" w:cs="Times New Roman"/>
        </w:rPr>
      </w:pPr>
      <w:r w:rsidRPr="00066E33">
        <w:rPr>
          <w:rFonts w:ascii="Times New Roman" w:hAnsi="Times New Roman" w:cs="Times New Roman"/>
        </w:rPr>
        <w:t xml:space="preserve">Использование стального </w:t>
      </w:r>
      <w:proofErr w:type="spellStart"/>
      <w:r w:rsidRPr="00066E33">
        <w:rPr>
          <w:rFonts w:ascii="Times New Roman" w:hAnsi="Times New Roman" w:cs="Times New Roman"/>
        </w:rPr>
        <w:t>неоцинкованного</w:t>
      </w:r>
      <w:proofErr w:type="spellEnd"/>
      <w:r w:rsidRPr="00066E33">
        <w:rPr>
          <w:rFonts w:ascii="Times New Roman" w:hAnsi="Times New Roman" w:cs="Times New Roman"/>
        </w:rPr>
        <w:t xml:space="preserve"> проводника в земле (быстрое разрушение коррозией).</w:t>
      </w:r>
    </w:p>
    <w:p w14:paraId="46422CC4" w14:textId="77777777" w:rsidR="00066E33" w:rsidRPr="00066E33" w:rsidRDefault="003962DB" w:rsidP="00066E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912E358">
          <v:rect id="_x0000_i1031" style="width:0;height:.75pt" o:hralign="center" o:hrstd="t" o:hr="t" fillcolor="#a0a0a0" stroked="f"/>
        </w:pict>
      </w:r>
    </w:p>
    <w:p w14:paraId="73BC45C0" w14:textId="77777777" w:rsidR="00066E33" w:rsidRPr="00066E33" w:rsidRDefault="00066E33" w:rsidP="00066E33">
      <w:pPr>
        <w:rPr>
          <w:rFonts w:ascii="Times New Roman" w:hAnsi="Times New Roman" w:cs="Times New Roman"/>
        </w:rPr>
      </w:pPr>
      <w:r w:rsidRPr="00066E33">
        <w:rPr>
          <w:rFonts w:ascii="Times New Roman" w:hAnsi="Times New Roman" w:cs="Times New Roman"/>
        </w:rPr>
        <w:t>Заключение</w:t>
      </w:r>
    </w:p>
    <w:p w14:paraId="18CCBBD5" w14:textId="77777777" w:rsidR="00066E33" w:rsidRPr="00066E33" w:rsidRDefault="00066E33" w:rsidP="00066E33">
      <w:pPr>
        <w:rPr>
          <w:rFonts w:ascii="Times New Roman" w:hAnsi="Times New Roman" w:cs="Times New Roman"/>
        </w:rPr>
      </w:pPr>
      <w:r w:rsidRPr="00066E33">
        <w:rPr>
          <w:rFonts w:ascii="Times New Roman" w:hAnsi="Times New Roman" w:cs="Times New Roman"/>
        </w:rPr>
        <w:t xml:space="preserve">Для слесаря </w:t>
      </w:r>
      <w:proofErr w:type="spellStart"/>
      <w:r w:rsidRPr="00066E33">
        <w:rPr>
          <w:rFonts w:ascii="Times New Roman" w:hAnsi="Times New Roman" w:cs="Times New Roman"/>
        </w:rPr>
        <w:t>КИПиА</w:t>
      </w:r>
      <w:proofErr w:type="spellEnd"/>
      <w:r w:rsidRPr="00066E33">
        <w:rPr>
          <w:rFonts w:ascii="Times New Roman" w:hAnsi="Times New Roman" w:cs="Times New Roman"/>
        </w:rPr>
        <w:t xml:space="preserve"> 4–6 разряда знания о заземлении выходят далеко за рамки простого «подключить провод к контуру». Он должен уметь:</w:t>
      </w:r>
    </w:p>
    <w:p w14:paraId="014E8F35" w14:textId="77777777" w:rsidR="00066E33" w:rsidRPr="00066E33" w:rsidRDefault="00066E33" w:rsidP="00066E33">
      <w:pPr>
        <w:rPr>
          <w:rFonts w:ascii="Times New Roman" w:hAnsi="Times New Roman" w:cs="Times New Roman"/>
        </w:rPr>
      </w:pPr>
      <w:r w:rsidRPr="00066E33">
        <w:rPr>
          <w:rFonts w:ascii="Times New Roman" w:hAnsi="Times New Roman" w:cs="Times New Roman"/>
        </w:rPr>
        <w:t>различать защитное и функциональное заземление, правильно организовывать «чистую землю» для аналоговых цепей;</w:t>
      </w:r>
    </w:p>
    <w:p w14:paraId="3DD899E7" w14:textId="77777777" w:rsidR="00066E33" w:rsidRPr="00066E33" w:rsidRDefault="00066E33" w:rsidP="00066E33">
      <w:pPr>
        <w:rPr>
          <w:rFonts w:ascii="Times New Roman" w:hAnsi="Times New Roman" w:cs="Times New Roman"/>
        </w:rPr>
      </w:pPr>
      <w:r w:rsidRPr="00066E33">
        <w:rPr>
          <w:rFonts w:ascii="Times New Roman" w:hAnsi="Times New Roman" w:cs="Times New Roman"/>
        </w:rPr>
        <w:t>выбирать схему заземления экранов в зависимости от типа сигнала (одноточечное или многоточечное);</w:t>
      </w:r>
    </w:p>
    <w:p w14:paraId="39950EDB" w14:textId="77777777" w:rsidR="00066E33" w:rsidRPr="00066E33" w:rsidRDefault="00066E33" w:rsidP="00066E33">
      <w:pPr>
        <w:rPr>
          <w:rFonts w:ascii="Times New Roman" w:hAnsi="Times New Roman" w:cs="Times New Roman"/>
        </w:rPr>
      </w:pPr>
      <w:r w:rsidRPr="00066E33">
        <w:rPr>
          <w:rFonts w:ascii="Times New Roman" w:hAnsi="Times New Roman" w:cs="Times New Roman"/>
        </w:rPr>
        <w:lastRenderedPageBreak/>
        <w:t xml:space="preserve">контролировать параметры заземляющих устройств (сопротивление, </w:t>
      </w:r>
      <w:proofErr w:type="spellStart"/>
      <w:r w:rsidRPr="00066E33">
        <w:rPr>
          <w:rFonts w:ascii="Times New Roman" w:hAnsi="Times New Roman" w:cs="Times New Roman"/>
        </w:rPr>
        <w:t>металлосвязь</w:t>
      </w:r>
      <w:proofErr w:type="spellEnd"/>
      <w:r w:rsidRPr="00066E33">
        <w:rPr>
          <w:rFonts w:ascii="Times New Roman" w:hAnsi="Times New Roman" w:cs="Times New Roman"/>
        </w:rPr>
        <w:t>, отсутствие блуждающих токов);</w:t>
      </w:r>
    </w:p>
    <w:p w14:paraId="2667C7FE" w14:textId="77777777" w:rsidR="00066E33" w:rsidRPr="00066E33" w:rsidRDefault="00066E33" w:rsidP="00066E33">
      <w:pPr>
        <w:rPr>
          <w:rFonts w:ascii="Times New Roman" w:hAnsi="Times New Roman" w:cs="Times New Roman"/>
        </w:rPr>
      </w:pPr>
      <w:r w:rsidRPr="00066E33">
        <w:rPr>
          <w:rFonts w:ascii="Times New Roman" w:hAnsi="Times New Roman" w:cs="Times New Roman"/>
        </w:rPr>
        <w:t>соблюдать особые правила при монтаже заземления во взрывоопасных зонах и для искробезопасных цепей.</w:t>
      </w:r>
    </w:p>
    <w:p w14:paraId="76702C58" w14:textId="77777777" w:rsidR="00066E33" w:rsidRPr="00066E33" w:rsidRDefault="00066E33" w:rsidP="00066E33">
      <w:pPr>
        <w:rPr>
          <w:rFonts w:ascii="Times New Roman" w:hAnsi="Times New Roman" w:cs="Times New Roman"/>
        </w:rPr>
      </w:pPr>
      <w:r w:rsidRPr="00066E33">
        <w:rPr>
          <w:rFonts w:ascii="Times New Roman" w:hAnsi="Times New Roman" w:cs="Times New Roman"/>
        </w:rPr>
        <w:t>Корректно выполненное заземление — это не только безопасность, но и стабильность технологических процессов, точность измерений и долговечность оборудования.</w:t>
      </w:r>
    </w:p>
    <w:p w14:paraId="48621A57" w14:textId="77777777" w:rsidR="00066E33" w:rsidRPr="00066E33" w:rsidRDefault="003962DB" w:rsidP="00066E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4A8A7C5">
          <v:rect id="_x0000_i1032" style="width:0;height:.75pt" o:hralign="center" o:hrstd="t" o:hr="t" fillcolor="#a0a0a0" stroked="f"/>
        </w:pict>
      </w:r>
    </w:p>
    <w:p w14:paraId="76994482" w14:textId="77777777" w:rsidR="00066E33" w:rsidRPr="00066E33" w:rsidRDefault="00066E33" w:rsidP="00066E33">
      <w:pPr>
        <w:rPr>
          <w:rFonts w:ascii="Times New Roman" w:hAnsi="Times New Roman" w:cs="Times New Roman"/>
        </w:rPr>
      </w:pPr>
      <w:r w:rsidRPr="00066E33">
        <w:rPr>
          <w:rStyle w:val="ac"/>
          <w:rFonts w:ascii="Times New Roman" w:hAnsi="Times New Roman" w:cs="Times New Roman"/>
        </w:rPr>
        <w:t>Вопросы для самопроверки (для подготовки к тесту):</w:t>
      </w:r>
    </w:p>
    <w:p w14:paraId="70E62550" w14:textId="77777777" w:rsidR="00066E33" w:rsidRPr="00066E33" w:rsidRDefault="00066E33" w:rsidP="00066E33">
      <w:pPr>
        <w:pStyle w:val="a7"/>
        <w:numPr>
          <w:ilvl w:val="0"/>
          <w:numId w:val="25"/>
        </w:numPr>
        <w:rPr>
          <w:rFonts w:ascii="Times New Roman" w:hAnsi="Times New Roman" w:cs="Times New Roman"/>
        </w:rPr>
      </w:pPr>
      <w:r w:rsidRPr="00066E33">
        <w:rPr>
          <w:rFonts w:ascii="Times New Roman" w:hAnsi="Times New Roman" w:cs="Times New Roman"/>
        </w:rPr>
        <w:t xml:space="preserve">Чем отличается функциональное (измерительное) заземление от </w:t>
      </w:r>
      <w:proofErr w:type="gramStart"/>
      <w:r w:rsidRPr="00066E33">
        <w:rPr>
          <w:rFonts w:ascii="Times New Roman" w:hAnsi="Times New Roman" w:cs="Times New Roman"/>
        </w:rPr>
        <w:t>защитного</w:t>
      </w:r>
      <w:proofErr w:type="gramEnd"/>
      <w:r w:rsidRPr="00066E33">
        <w:rPr>
          <w:rFonts w:ascii="Times New Roman" w:hAnsi="Times New Roman" w:cs="Times New Roman"/>
        </w:rPr>
        <w:t xml:space="preserve"> и где они должны соединяться?</w:t>
      </w:r>
    </w:p>
    <w:p w14:paraId="48325217" w14:textId="77777777" w:rsidR="00066E33" w:rsidRPr="00066E33" w:rsidRDefault="00066E33" w:rsidP="00066E33">
      <w:pPr>
        <w:pStyle w:val="a7"/>
        <w:numPr>
          <w:ilvl w:val="0"/>
          <w:numId w:val="25"/>
        </w:numPr>
        <w:rPr>
          <w:rFonts w:ascii="Times New Roman" w:hAnsi="Times New Roman" w:cs="Times New Roman"/>
        </w:rPr>
      </w:pPr>
      <w:r w:rsidRPr="00066E33">
        <w:rPr>
          <w:rFonts w:ascii="Times New Roman" w:hAnsi="Times New Roman" w:cs="Times New Roman"/>
        </w:rPr>
        <w:t xml:space="preserve">Почему экран аналогового сигнала 4–20 мА заземляется только с одной стороны, а для </w:t>
      </w:r>
      <w:proofErr w:type="spellStart"/>
      <w:r w:rsidRPr="00066E33">
        <w:rPr>
          <w:rFonts w:ascii="Times New Roman" w:hAnsi="Times New Roman" w:cs="Times New Roman"/>
        </w:rPr>
        <w:t>Ethernet</w:t>
      </w:r>
      <w:proofErr w:type="spellEnd"/>
      <w:r w:rsidRPr="00066E33">
        <w:rPr>
          <w:rFonts w:ascii="Times New Roman" w:hAnsi="Times New Roman" w:cs="Times New Roman"/>
        </w:rPr>
        <w:t xml:space="preserve"> допустимо многоточечное заземление?</w:t>
      </w:r>
    </w:p>
    <w:p w14:paraId="4D842913" w14:textId="77777777" w:rsidR="00066E33" w:rsidRPr="00066E33" w:rsidRDefault="00066E33" w:rsidP="00066E33">
      <w:pPr>
        <w:pStyle w:val="a7"/>
        <w:numPr>
          <w:ilvl w:val="0"/>
          <w:numId w:val="25"/>
        </w:numPr>
        <w:rPr>
          <w:rFonts w:ascii="Times New Roman" w:hAnsi="Times New Roman" w:cs="Times New Roman"/>
        </w:rPr>
      </w:pPr>
      <w:r w:rsidRPr="00066E33">
        <w:rPr>
          <w:rFonts w:ascii="Times New Roman" w:hAnsi="Times New Roman" w:cs="Times New Roman"/>
        </w:rPr>
        <w:t xml:space="preserve">Какое максимальное сопротивление заземляющего устройства требуется для систем </w:t>
      </w:r>
      <w:proofErr w:type="spellStart"/>
      <w:r w:rsidRPr="00066E33">
        <w:rPr>
          <w:rFonts w:ascii="Times New Roman" w:hAnsi="Times New Roman" w:cs="Times New Roman"/>
        </w:rPr>
        <w:t>КИПиА</w:t>
      </w:r>
      <w:proofErr w:type="spellEnd"/>
      <w:r w:rsidRPr="00066E33">
        <w:rPr>
          <w:rFonts w:ascii="Times New Roman" w:hAnsi="Times New Roman" w:cs="Times New Roman"/>
        </w:rPr>
        <w:t xml:space="preserve"> на ответственных объектах (внутренний норматив)? Как оно измеряется?</w:t>
      </w:r>
    </w:p>
    <w:p w14:paraId="6228AD3E" w14:textId="77777777" w:rsidR="00066E33" w:rsidRPr="00066E33" w:rsidRDefault="00066E33" w:rsidP="00066E33">
      <w:pPr>
        <w:pStyle w:val="a7"/>
        <w:numPr>
          <w:ilvl w:val="0"/>
          <w:numId w:val="25"/>
        </w:numPr>
        <w:rPr>
          <w:rFonts w:ascii="Times New Roman" w:hAnsi="Times New Roman" w:cs="Times New Roman"/>
        </w:rPr>
      </w:pPr>
      <w:r w:rsidRPr="00066E33">
        <w:rPr>
          <w:rFonts w:ascii="Times New Roman" w:hAnsi="Times New Roman" w:cs="Times New Roman"/>
        </w:rPr>
        <w:t>Какие дополнительные требования предъявляются к заземлению во взрывоопасной зоне (</w:t>
      </w:r>
      <w:proofErr w:type="spellStart"/>
      <w:r w:rsidRPr="00066E33">
        <w:rPr>
          <w:rFonts w:ascii="Times New Roman" w:hAnsi="Times New Roman" w:cs="Times New Roman"/>
        </w:rPr>
        <w:t>Ex</w:t>
      </w:r>
      <w:proofErr w:type="spellEnd"/>
      <w:r w:rsidRPr="00066E33">
        <w:rPr>
          <w:rFonts w:ascii="Times New Roman" w:hAnsi="Times New Roman" w:cs="Times New Roman"/>
        </w:rPr>
        <w:t>)?</w:t>
      </w:r>
    </w:p>
    <w:p w14:paraId="4D8B2094" w14:textId="77777777" w:rsidR="00066E33" w:rsidRPr="00066E33" w:rsidRDefault="00066E33" w:rsidP="00066E33">
      <w:pPr>
        <w:pStyle w:val="a7"/>
        <w:numPr>
          <w:ilvl w:val="0"/>
          <w:numId w:val="25"/>
        </w:numPr>
        <w:rPr>
          <w:rFonts w:ascii="Times New Roman" w:hAnsi="Times New Roman" w:cs="Times New Roman"/>
        </w:rPr>
      </w:pPr>
      <w:r w:rsidRPr="00066E33">
        <w:rPr>
          <w:rFonts w:ascii="Times New Roman" w:hAnsi="Times New Roman" w:cs="Times New Roman"/>
        </w:rPr>
        <w:t xml:space="preserve">Как проверить качество </w:t>
      </w:r>
      <w:proofErr w:type="spellStart"/>
      <w:r w:rsidRPr="00066E33">
        <w:rPr>
          <w:rFonts w:ascii="Times New Roman" w:hAnsi="Times New Roman" w:cs="Times New Roman"/>
        </w:rPr>
        <w:t>металлосвязи</w:t>
      </w:r>
      <w:proofErr w:type="spellEnd"/>
      <w:r w:rsidRPr="00066E33">
        <w:rPr>
          <w:rFonts w:ascii="Times New Roman" w:hAnsi="Times New Roman" w:cs="Times New Roman"/>
        </w:rPr>
        <w:t xml:space="preserve"> между корпусом шкафа и главной заземляющей шиной? Назовите прибор и допустимое значение.</w:t>
      </w:r>
    </w:p>
    <w:p w14:paraId="6D6DADAC" w14:textId="77777777" w:rsidR="00066E33" w:rsidRPr="00066E33" w:rsidRDefault="00066E33" w:rsidP="00066E33">
      <w:pPr>
        <w:pStyle w:val="a7"/>
        <w:numPr>
          <w:ilvl w:val="0"/>
          <w:numId w:val="25"/>
        </w:numPr>
        <w:rPr>
          <w:rFonts w:ascii="Times New Roman" w:hAnsi="Times New Roman" w:cs="Times New Roman"/>
        </w:rPr>
      </w:pPr>
      <w:r w:rsidRPr="00066E33">
        <w:rPr>
          <w:rFonts w:ascii="Times New Roman" w:hAnsi="Times New Roman" w:cs="Times New Roman"/>
        </w:rPr>
        <w:t>Какие последствия могут возникнуть, если экран кабеля аналогового сигнала заземлить с двух сторон?</w:t>
      </w:r>
    </w:p>
    <w:p w14:paraId="22B5E1DC" w14:textId="77777777" w:rsidR="00F22403" w:rsidRPr="00066E33" w:rsidRDefault="00F22403" w:rsidP="00066E33">
      <w:pPr>
        <w:rPr>
          <w:rFonts w:ascii="Times New Roman" w:hAnsi="Times New Roman" w:cs="Times New Roman"/>
        </w:rPr>
      </w:pPr>
    </w:p>
    <w:sectPr w:rsidR="00F22403" w:rsidRPr="00066E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561C99"/>
    <w:multiLevelType w:val="multilevel"/>
    <w:tmpl w:val="8CF65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3132E8"/>
    <w:multiLevelType w:val="multilevel"/>
    <w:tmpl w:val="3EDA9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B5732D9"/>
    <w:multiLevelType w:val="multilevel"/>
    <w:tmpl w:val="FACE6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4DA229B"/>
    <w:multiLevelType w:val="multilevel"/>
    <w:tmpl w:val="865A9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6835E58"/>
    <w:multiLevelType w:val="multilevel"/>
    <w:tmpl w:val="2D58E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4DD7561"/>
    <w:multiLevelType w:val="multilevel"/>
    <w:tmpl w:val="32928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33A7037"/>
    <w:multiLevelType w:val="multilevel"/>
    <w:tmpl w:val="69B6E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7514A40"/>
    <w:multiLevelType w:val="multilevel"/>
    <w:tmpl w:val="802C8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D6B7A89"/>
    <w:multiLevelType w:val="multilevel"/>
    <w:tmpl w:val="60D8C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D8443BE"/>
    <w:multiLevelType w:val="multilevel"/>
    <w:tmpl w:val="18E46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E423361"/>
    <w:multiLevelType w:val="hybridMultilevel"/>
    <w:tmpl w:val="06C27A4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F0B5D19"/>
    <w:multiLevelType w:val="multilevel"/>
    <w:tmpl w:val="98A46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1E41613"/>
    <w:multiLevelType w:val="multilevel"/>
    <w:tmpl w:val="F8EE4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476817E7"/>
    <w:multiLevelType w:val="multilevel"/>
    <w:tmpl w:val="642C6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86B6D49"/>
    <w:multiLevelType w:val="multilevel"/>
    <w:tmpl w:val="CA20C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D8B0E07"/>
    <w:multiLevelType w:val="multilevel"/>
    <w:tmpl w:val="96408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32D0A4F"/>
    <w:multiLevelType w:val="multilevel"/>
    <w:tmpl w:val="37007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64F6036E"/>
    <w:multiLevelType w:val="hybridMultilevel"/>
    <w:tmpl w:val="A706FF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6B32327"/>
    <w:multiLevelType w:val="multilevel"/>
    <w:tmpl w:val="6B700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817107C"/>
    <w:multiLevelType w:val="multilevel"/>
    <w:tmpl w:val="48240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F0C6305"/>
    <w:multiLevelType w:val="multilevel"/>
    <w:tmpl w:val="FE8CF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71C265AF"/>
    <w:multiLevelType w:val="hybridMultilevel"/>
    <w:tmpl w:val="80A000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92306A9"/>
    <w:multiLevelType w:val="hybridMultilevel"/>
    <w:tmpl w:val="6BD2E9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9C55575"/>
    <w:multiLevelType w:val="multilevel"/>
    <w:tmpl w:val="78FCF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7E1A71F0"/>
    <w:multiLevelType w:val="multilevel"/>
    <w:tmpl w:val="8C78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8"/>
  </w:num>
  <w:num w:numId="3">
    <w:abstractNumId w:val="2"/>
  </w:num>
  <w:num w:numId="4">
    <w:abstractNumId w:val="8"/>
  </w:num>
  <w:num w:numId="5">
    <w:abstractNumId w:val="6"/>
  </w:num>
  <w:num w:numId="6">
    <w:abstractNumId w:val="0"/>
  </w:num>
  <w:num w:numId="7">
    <w:abstractNumId w:val="1"/>
  </w:num>
  <w:num w:numId="8">
    <w:abstractNumId w:val="12"/>
  </w:num>
  <w:num w:numId="9">
    <w:abstractNumId w:val="9"/>
  </w:num>
  <w:num w:numId="10">
    <w:abstractNumId w:val="20"/>
  </w:num>
  <w:num w:numId="11">
    <w:abstractNumId w:val="21"/>
  </w:num>
  <w:num w:numId="12">
    <w:abstractNumId w:val="22"/>
  </w:num>
  <w:num w:numId="13">
    <w:abstractNumId w:val="10"/>
  </w:num>
  <w:num w:numId="14">
    <w:abstractNumId w:val="3"/>
  </w:num>
  <w:num w:numId="15">
    <w:abstractNumId w:val="5"/>
  </w:num>
  <w:num w:numId="16">
    <w:abstractNumId w:val="19"/>
  </w:num>
  <w:num w:numId="17">
    <w:abstractNumId w:val="14"/>
  </w:num>
  <w:num w:numId="18">
    <w:abstractNumId w:val="11"/>
  </w:num>
  <w:num w:numId="19">
    <w:abstractNumId w:val="15"/>
  </w:num>
  <w:num w:numId="20">
    <w:abstractNumId w:val="23"/>
  </w:num>
  <w:num w:numId="21">
    <w:abstractNumId w:val="24"/>
  </w:num>
  <w:num w:numId="22">
    <w:abstractNumId w:val="13"/>
  </w:num>
  <w:num w:numId="23">
    <w:abstractNumId w:val="4"/>
  </w:num>
  <w:num w:numId="24">
    <w:abstractNumId w:val="16"/>
  </w:num>
  <w:num w:numId="2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4C4D"/>
    <w:rsid w:val="00066E33"/>
    <w:rsid w:val="001B5E25"/>
    <w:rsid w:val="00324C4D"/>
    <w:rsid w:val="003962DB"/>
    <w:rsid w:val="006B1945"/>
    <w:rsid w:val="00762CEC"/>
    <w:rsid w:val="009A797B"/>
    <w:rsid w:val="00A5410E"/>
    <w:rsid w:val="00CA465D"/>
    <w:rsid w:val="00ED3E70"/>
    <w:rsid w:val="00F22403"/>
    <w:rsid w:val="00F36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93B8E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24C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4C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4C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4C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4C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4C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4C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4C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4C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24C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24C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24C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24C4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24C4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24C4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24C4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24C4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24C4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24C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324C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4C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24C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24C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24C4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24C4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24C4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24C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24C4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24C4D"/>
    <w:rPr>
      <w:b/>
      <w:bCs/>
      <w:smallCaps/>
      <w:color w:val="2F5496" w:themeColor="accent1" w:themeShade="BF"/>
      <w:spacing w:val="5"/>
    </w:rPr>
  </w:style>
  <w:style w:type="table" w:customStyle="1" w:styleId="GridTable4Accent5">
    <w:name w:val="Grid Table 4 Accent 5"/>
    <w:basedOn w:val="a1"/>
    <w:uiPriority w:val="49"/>
    <w:rsid w:val="00ED3E70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customStyle="1" w:styleId="ds-markdown-paragraph">
    <w:name w:val="ds-markdown-paragraph"/>
    <w:basedOn w:val="a"/>
    <w:rsid w:val="00066E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066E33"/>
    <w:rPr>
      <w:b/>
      <w:bCs/>
    </w:rPr>
  </w:style>
  <w:style w:type="character" w:styleId="ad">
    <w:name w:val="Emphasis"/>
    <w:basedOn w:val="a0"/>
    <w:uiPriority w:val="20"/>
    <w:qFormat/>
    <w:rsid w:val="00066E33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24C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4C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4C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4C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4C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4C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4C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4C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4C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24C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24C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24C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24C4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24C4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24C4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24C4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24C4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24C4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24C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324C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4C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24C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24C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24C4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24C4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24C4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24C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24C4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24C4D"/>
    <w:rPr>
      <w:b/>
      <w:bCs/>
      <w:smallCaps/>
      <w:color w:val="2F5496" w:themeColor="accent1" w:themeShade="BF"/>
      <w:spacing w:val="5"/>
    </w:rPr>
  </w:style>
  <w:style w:type="table" w:customStyle="1" w:styleId="GridTable4Accent5">
    <w:name w:val="Grid Table 4 Accent 5"/>
    <w:basedOn w:val="a1"/>
    <w:uiPriority w:val="49"/>
    <w:rsid w:val="00ED3E70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customStyle="1" w:styleId="ds-markdown-paragraph">
    <w:name w:val="ds-markdown-paragraph"/>
    <w:basedOn w:val="a"/>
    <w:rsid w:val="00066E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066E33"/>
    <w:rPr>
      <w:b/>
      <w:bCs/>
    </w:rPr>
  </w:style>
  <w:style w:type="character" w:styleId="ad">
    <w:name w:val="Emphasis"/>
    <w:basedOn w:val="a0"/>
    <w:uiPriority w:val="20"/>
    <w:qFormat/>
    <w:rsid w:val="00066E3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1098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70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09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1731</Words>
  <Characters>9869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Бардаков</dc:creator>
  <cp:keywords/>
  <dc:description/>
  <cp:lastModifiedBy>Бардаковы</cp:lastModifiedBy>
  <cp:revision>5</cp:revision>
  <dcterms:created xsi:type="dcterms:W3CDTF">2026-01-10T10:41:00Z</dcterms:created>
  <dcterms:modified xsi:type="dcterms:W3CDTF">2026-04-08T12:44:00Z</dcterms:modified>
</cp:coreProperties>
</file>