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48DCF9" w14:textId="77777777" w:rsidR="00C8335D" w:rsidRPr="00BE3778" w:rsidRDefault="00C8335D" w:rsidP="00C8335D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2F004442" w14:textId="6A0CF03D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9F388B">
          <v:rect id="_x0000_i1033" style="width:0;height:.75pt" o:hralign="center" o:hrstd="t" o:hr="t" fillcolor="#a0a0a0" stroked="f"/>
        </w:pict>
      </w:r>
      <w:r w:rsidR="00D377D2" w:rsidRPr="00D377D2">
        <w:rPr>
          <w:rStyle w:val="ac"/>
          <w:rFonts w:ascii="Times New Roman" w:hAnsi="Times New Roman" w:cs="Times New Roman"/>
        </w:rPr>
        <w:t>Тема:</w:t>
      </w:r>
      <w:r w:rsidR="00D377D2" w:rsidRPr="00D377D2">
        <w:rPr>
          <w:rFonts w:ascii="Times New Roman" w:hAnsi="Times New Roman" w:cs="Times New Roman"/>
        </w:rPr>
        <w:t xml:space="preserve"> Виды и правила применения средств индивидуальной и коллективной защиты при монтаже, обслуживании и ремонте схем </w:t>
      </w:r>
      <w:proofErr w:type="spellStart"/>
      <w:r w:rsidR="00D377D2" w:rsidRPr="00D377D2">
        <w:rPr>
          <w:rFonts w:ascii="Times New Roman" w:hAnsi="Times New Roman" w:cs="Times New Roman"/>
        </w:rPr>
        <w:t>КИПиА</w:t>
      </w:r>
      <w:proofErr w:type="spellEnd"/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D377D2" w:rsidRPr="00D377D2">
        <w:rPr>
          <w:rStyle w:val="ac"/>
          <w:rFonts w:ascii="Times New Roman" w:hAnsi="Times New Roman" w:cs="Times New Roman"/>
        </w:rPr>
        <w:t>Продолжительность:</w:t>
      </w:r>
      <w:r w:rsidR="00D377D2" w:rsidRPr="00D377D2">
        <w:rPr>
          <w:rFonts w:ascii="Times New Roman" w:hAnsi="Times New Roman" w:cs="Times New Roman"/>
        </w:rPr>
        <w:t> 2 академических часа</w:t>
      </w:r>
      <w:r w:rsidR="00D377D2" w:rsidRPr="00D377D2">
        <w:rPr>
          <w:rFonts w:ascii="Times New Roman" w:hAnsi="Times New Roman" w:cs="Times New Roman"/>
        </w:rPr>
        <w:br/>
      </w:r>
      <w:r w:rsidR="00D377D2" w:rsidRPr="00D377D2">
        <w:rPr>
          <w:rStyle w:val="ac"/>
          <w:rFonts w:ascii="Times New Roman" w:hAnsi="Times New Roman" w:cs="Times New Roman"/>
        </w:rPr>
        <w:t>Цель лекции:</w:t>
      </w:r>
      <w:r w:rsidR="00D377D2" w:rsidRPr="00D377D2">
        <w:rPr>
          <w:rFonts w:ascii="Times New Roman" w:hAnsi="Times New Roman" w:cs="Times New Roman"/>
        </w:rPr>
        <w:t xml:space="preserve"> Углубить и систематизировать знания о средствах индивидуальной и коллективной защиты, применяемых при работах на сложных объектах </w:t>
      </w:r>
      <w:proofErr w:type="spellStart"/>
      <w:r w:rsidR="00D377D2" w:rsidRPr="00D377D2">
        <w:rPr>
          <w:rFonts w:ascii="Times New Roman" w:hAnsi="Times New Roman" w:cs="Times New Roman"/>
        </w:rPr>
        <w:t>КИПиА</w:t>
      </w:r>
      <w:proofErr w:type="spellEnd"/>
      <w:r w:rsidR="00D377D2" w:rsidRPr="00D377D2">
        <w:rPr>
          <w:rFonts w:ascii="Times New Roman" w:hAnsi="Times New Roman" w:cs="Times New Roman"/>
        </w:rPr>
        <w:t>, включая опасные производственные объекты (ОПО), взрывоопасные зоны, электроустановки до и выше 1000</w:t>
      </w:r>
      <w:proofErr w:type="gramStart"/>
      <w:r w:rsidR="00D377D2" w:rsidRPr="00D377D2">
        <w:rPr>
          <w:rFonts w:ascii="Times New Roman" w:hAnsi="Times New Roman" w:cs="Times New Roman"/>
        </w:rPr>
        <w:t xml:space="preserve"> В</w:t>
      </w:r>
      <w:proofErr w:type="gramEnd"/>
      <w:r w:rsidR="00D377D2" w:rsidRPr="00D377D2">
        <w:rPr>
          <w:rFonts w:ascii="Times New Roman" w:hAnsi="Times New Roman" w:cs="Times New Roman"/>
        </w:rPr>
        <w:t xml:space="preserve">, работы на высоте и в стеснённых условиях. Рассмотреть правила выбора, эксплуатации, периодических испытаний и учёта средств защиты, а также особенности применения современных </w:t>
      </w:r>
      <w:proofErr w:type="gramStart"/>
      <w:r w:rsidR="00D377D2" w:rsidRPr="00D377D2">
        <w:rPr>
          <w:rFonts w:ascii="Times New Roman" w:hAnsi="Times New Roman" w:cs="Times New Roman"/>
        </w:rPr>
        <w:t>СИЗ</w:t>
      </w:r>
      <w:proofErr w:type="gramEnd"/>
      <w:r w:rsidR="00D377D2" w:rsidRPr="00D377D2">
        <w:rPr>
          <w:rFonts w:ascii="Times New Roman" w:hAnsi="Times New Roman" w:cs="Times New Roman"/>
        </w:rPr>
        <w:t xml:space="preserve"> (антистатические, термостойкие, с защитой от дуги).</w:t>
      </w:r>
    </w:p>
    <w:p w14:paraId="3847733D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549CF">
          <v:rect id="_x0000_i1025" style="width:0;height:.75pt" o:hralign="center" o:hrstd="t" o:hr="t" fillcolor="#a0a0a0" stroked="f"/>
        </w:pict>
      </w:r>
    </w:p>
    <w:p w14:paraId="281CCE2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Введение</w:t>
      </w:r>
    </w:p>
    <w:p w14:paraId="741D12E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Слесарь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4–6 разряда выполняет работы в условиях повышенной опасности: действующие электроустановки (щитовые, шкафы управления), взрывоопасные зоны (химические, нефтегазовые производства), высотные отметки (колонны, эстакады, резервуары), а также в средах с вредными химическими веществами и электромагнитными полями. При этом он часто работает самостоятельно или в составе малой бригады, что требует не только безупречного знания правил безопасности, но и строгого соблюдения регламентов применения средств индивидуальной (СИЗ) и коллективной (СКЗ) защиты. Ошибки в выборе или использовании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могут привести к тяжёлым травмам, поражению электрическим током, отравлению или падению с высоты.</w:t>
      </w:r>
    </w:p>
    <w:p w14:paraId="1A6AB08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В данной лекции основное внимание уделено:</w:t>
      </w:r>
    </w:p>
    <w:p w14:paraId="0A034D6B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нормативной базе для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и СКЗ на уровне профессионального стандарта;</w:t>
      </w:r>
    </w:p>
    <w:p w14:paraId="3BBDA696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особенностям применения электрозащитных средств в электроустановках до и выше 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 (группы по электробезопасности III–IV);</w:t>
      </w:r>
    </w:p>
    <w:p w14:paraId="75ACA27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средствам защиты при работе во взрывоопасных зонах (</w:t>
      </w:r>
      <w:proofErr w:type="spellStart"/>
      <w:r w:rsidRPr="00D377D2">
        <w:rPr>
          <w:rFonts w:ascii="Times New Roman" w:hAnsi="Times New Roman" w:cs="Times New Roman"/>
        </w:rPr>
        <w:t>Ex</w:t>
      </w:r>
      <w:proofErr w:type="spellEnd"/>
      <w:r w:rsidRPr="00D377D2">
        <w:rPr>
          <w:rFonts w:ascii="Times New Roman" w:hAnsi="Times New Roman" w:cs="Times New Roman"/>
        </w:rPr>
        <w:t>-средства, искробезопасный инструмент);</w:t>
      </w:r>
    </w:p>
    <w:p w14:paraId="7AE2284A" w14:textId="77777777" w:rsidR="00D377D2" w:rsidRPr="00D377D2" w:rsidRDefault="00D377D2" w:rsidP="00D377D2">
      <w:pPr>
        <w:rPr>
          <w:rFonts w:ascii="Times New Roman" w:hAnsi="Times New Roman" w:cs="Times New Roman"/>
        </w:rPr>
      </w:pPr>
      <w:proofErr w:type="gramStart"/>
      <w:r w:rsidRPr="00D377D2">
        <w:rPr>
          <w:rFonts w:ascii="Times New Roman" w:hAnsi="Times New Roman" w:cs="Times New Roman"/>
        </w:rPr>
        <w:t>современным</w:t>
      </w:r>
      <w:proofErr w:type="gramEnd"/>
      <w:r w:rsidRPr="00D377D2">
        <w:rPr>
          <w:rFonts w:ascii="Times New Roman" w:hAnsi="Times New Roman" w:cs="Times New Roman"/>
        </w:rPr>
        <w:t xml:space="preserve"> СИЗ от падения с высоты (страховочные привязи с двумя точками крепления, </w:t>
      </w:r>
      <w:proofErr w:type="spellStart"/>
      <w:r w:rsidRPr="00D377D2">
        <w:rPr>
          <w:rFonts w:ascii="Times New Roman" w:hAnsi="Times New Roman" w:cs="Times New Roman"/>
        </w:rPr>
        <w:t>энергопоглощающие</w:t>
      </w:r>
      <w:proofErr w:type="spellEnd"/>
      <w:r w:rsidRPr="00D377D2">
        <w:rPr>
          <w:rFonts w:ascii="Times New Roman" w:hAnsi="Times New Roman" w:cs="Times New Roman"/>
        </w:rPr>
        <w:t xml:space="preserve"> стропы);</w:t>
      </w:r>
    </w:p>
    <w:p w14:paraId="5130966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порядку проверки, испытаний и учёта СИЗ согласно новым правилам (Приказ Минтруда № 766н).</w:t>
      </w:r>
    </w:p>
    <w:p w14:paraId="50066FBD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1D6A67">
          <v:rect id="_x0000_i1026" style="width:0;height:.75pt" o:hralign="center" o:hrstd="t" o:hr="t" fillcolor="#a0a0a0" stroked="f"/>
        </w:pict>
      </w:r>
    </w:p>
    <w:p w14:paraId="21F997B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1. Нормативная база для слесаря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4–6 разряда</w:t>
      </w:r>
    </w:p>
    <w:p w14:paraId="7F3D996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lastRenderedPageBreak/>
        <w:t>Помимо базовых документов (ТК РФ, Приказ Минтруда № 997н, ПОТ ЭЭ), для высоких разрядов обязательными являются:</w:t>
      </w:r>
    </w:p>
    <w:p w14:paraId="7932C30E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Профессиональный стандарт «Слесарь по контрольно-измерительным приборам и автоматике» (Приказ Минтруда № 801н)</w:t>
      </w:r>
      <w:r w:rsidRPr="00D377D2">
        <w:rPr>
          <w:rFonts w:ascii="Times New Roman" w:hAnsi="Times New Roman" w:cs="Times New Roman"/>
        </w:rPr>
        <w:t> – определяет трудовые функции, в том числе «Обеспечение безопасных условий труда», знание правил применения СИЗ и СКЗ.</w:t>
      </w:r>
    </w:p>
    <w:p w14:paraId="2B71EA98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Правила по охране труда при работе на высоте (Приказ Минтруда № 782н)</w:t>
      </w:r>
      <w:r w:rsidRPr="00D377D2">
        <w:rPr>
          <w:rFonts w:ascii="Times New Roman" w:hAnsi="Times New Roman" w:cs="Times New Roman"/>
        </w:rPr>
        <w:t> – для работ на высоте более 1,8 м, в том числе с использованием лестниц, вышек, страховочных систем.</w:t>
      </w:r>
    </w:p>
    <w:p w14:paraId="4C41A27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 xml:space="preserve">ГОСТ </w:t>
      </w:r>
      <w:proofErr w:type="gramStart"/>
      <w:r w:rsidRPr="00D377D2">
        <w:rPr>
          <w:rStyle w:val="ac"/>
          <w:rFonts w:ascii="Times New Roman" w:hAnsi="Times New Roman" w:cs="Times New Roman"/>
        </w:rPr>
        <w:t>Р</w:t>
      </w:r>
      <w:proofErr w:type="gramEnd"/>
      <w:r w:rsidRPr="00D377D2">
        <w:rPr>
          <w:rStyle w:val="ac"/>
          <w:rFonts w:ascii="Times New Roman" w:hAnsi="Times New Roman" w:cs="Times New Roman"/>
        </w:rPr>
        <w:t xml:space="preserve"> 12.4.233-2012 (EN 397:1995)</w:t>
      </w:r>
      <w:r w:rsidRPr="00D377D2">
        <w:rPr>
          <w:rFonts w:ascii="Times New Roman" w:hAnsi="Times New Roman" w:cs="Times New Roman"/>
        </w:rPr>
        <w:t> – требования к защитным каскам.</w:t>
      </w:r>
    </w:p>
    <w:p w14:paraId="0D024929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 xml:space="preserve">ГОСТ </w:t>
      </w:r>
      <w:proofErr w:type="gramStart"/>
      <w:r w:rsidRPr="00D377D2">
        <w:rPr>
          <w:rStyle w:val="ac"/>
          <w:rFonts w:ascii="Times New Roman" w:hAnsi="Times New Roman" w:cs="Times New Roman"/>
        </w:rPr>
        <w:t>Р</w:t>
      </w:r>
      <w:proofErr w:type="gramEnd"/>
      <w:r w:rsidRPr="00D377D2">
        <w:rPr>
          <w:rStyle w:val="ac"/>
          <w:rFonts w:ascii="Times New Roman" w:hAnsi="Times New Roman" w:cs="Times New Roman"/>
        </w:rPr>
        <w:t xml:space="preserve"> ЕН 361-2008</w:t>
      </w:r>
      <w:r w:rsidRPr="00D377D2">
        <w:rPr>
          <w:rFonts w:ascii="Times New Roman" w:hAnsi="Times New Roman" w:cs="Times New Roman"/>
        </w:rPr>
        <w:t> – требования к страховочным привязям.</w:t>
      </w:r>
    </w:p>
    <w:p w14:paraId="2BBD5787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СО 153-34.03.603-2003</w:t>
      </w:r>
      <w:r w:rsidRPr="00D377D2">
        <w:rPr>
          <w:rFonts w:ascii="Times New Roman" w:hAnsi="Times New Roman" w:cs="Times New Roman"/>
        </w:rPr>
        <w:t> (Инструкция по применению и испытанию средств защиты в электроустановках) – действующая в части, не противоречащей новым правилам.</w:t>
      </w:r>
    </w:p>
    <w:p w14:paraId="19D3A146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Слесарь 5–6 разряда должен уметь самостоятельно определять необходимость применения тех или иных СИЗ по наряду-допуску, а также контролировать сроки их испытаний и наличие сертификатов.</w:t>
      </w:r>
    </w:p>
    <w:p w14:paraId="66DEBBFD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87FA51">
          <v:rect id="_x0000_i1027" style="width:0;height:.75pt" o:hralign="center" o:hrstd="t" o:hr="t" fillcolor="#a0a0a0" stroked="f"/>
        </w:pict>
      </w:r>
    </w:p>
    <w:p w14:paraId="09DED6A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2. Средства коллективной защиты (СКЗ) для сложных объектов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</w:p>
    <w:p w14:paraId="44DD237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СКЗ применяются для защиты двух и более работников. Для слесаря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4–6 разряда особое значение имеют следующие виды СКЗ.</w:t>
      </w:r>
    </w:p>
    <w:p w14:paraId="72A6C740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2.1. СКЗ в электроустановках выше 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 (для обслуживания трансформаторных подстанций, высоковольтных вводов)</w:t>
      </w:r>
    </w:p>
    <w:p w14:paraId="0336CA7B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Переносные заземления</w:t>
      </w:r>
      <w:r w:rsidRPr="00D377D2">
        <w:rPr>
          <w:rFonts w:ascii="Times New Roman" w:hAnsi="Times New Roman" w:cs="Times New Roman"/>
        </w:rPr>
        <w:t> – для наложения на токоведущие части после отключения. Стержни должны иметь медное сечение не менее 25 мм². Перед использованием проверяются по бирке срок испытаний (1 раз в 12 месяцев).</w:t>
      </w:r>
    </w:p>
    <w:p w14:paraId="6802774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Изолирующие штанги (оперативные, измерительные)</w:t>
      </w:r>
      <w:r w:rsidRPr="00D377D2">
        <w:rPr>
          <w:rFonts w:ascii="Times New Roman" w:hAnsi="Times New Roman" w:cs="Times New Roman"/>
        </w:rPr>
        <w:t> – для операций с разъединителями, наложения заземления. Испытываются 1 раз в 24 месяца (механические и электрические испытания).</w:t>
      </w:r>
    </w:p>
    <w:p w14:paraId="41A680D0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Оградительные устройства (щиты, барьеры)</w:t>
      </w:r>
      <w:r w:rsidRPr="00D377D2">
        <w:rPr>
          <w:rFonts w:ascii="Times New Roman" w:hAnsi="Times New Roman" w:cs="Times New Roman"/>
        </w:rPr>
        <w:t> – из изоляционных материалов, окрашенные в сигнальные цвета.</w:t>
      </w:r>
    </w:p>
    <w:p w14:paraId="2BA887E0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Знаки и плакаты безопасности</w:t>
      </w:r>
      <w:r w:rsidRPr="00D377D2">
        <w:rPr>
          <w:rFonts w:ascii="Times New Roman" w:hAnsi="Times New Roman" w:cs="Times New Roman"/>
        </w:rPr>
        <w:t> – в электроустановках выше 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 применяются дополнительные плакаты: «Опасно! Электрическое поле» (</w:t>
      </w:r>
      <w:proofErr w:type="gramStart"/>
      <w:r w:rsidRPr="00D377D2">
        <w:rPr>
          <w:rFonts w:ascii="Times New Roman" w:hAnsi="Times New Roman" w:cs="Times New Roman"/>
        </w:rPr>
        <w:t>для</w:t>
      </w:r>
      <w:proofErr w:type="gramEnd"/>
      <w:r w:rsidRPr="00D377D2">
        <w:rPr>
          <w:rFonts w:ascii="Times New Roman" w:hAnsi="Times New Roman" w:cs="Times New Roman"/>
        </w:rPr>
        <w:t xml:space="preserve"> ОРУ), «Стой! Напряжение» и др.</w:t>
      </w:r>
    </w:p>
    <w:p w14:paraId="7B716DD2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2.2. СКЗ от механических, термических и химических факторов</w:t>
      </w:r>
    </w:p>
    <w:p w14:paraId="498EFC23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Защитные сетки и экраны</w:t>
      </w:r>
      <w:r w:rsidRPr="00D377D2">
        <w:rPr>
          <w:rFonts w:ascii="Times New Roman" w:hAnsi="Times New Roman" w:cs="Times New Roman"/>
        </w:rPr>
        <w:t> – при работе с абразивным инструментом (УШМ), отрезными станками.</w:t>
      </w:r>
    </w:p>
    <w:p w14:paraId="0D6BA57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Вентиляционные системы</w:t>
      </w:r>
      <w:r w:rsidRPr="00D377D2">
        <w:rPr>
          <w:rFonts w:ascii="Times New Roman" w:hAnsi="Times New Roman" w:cs="Times New Roman"/>
        </w:rPr>
        <w:t> – при пайке кислотами, работе с химическими реагентами (например, очистка датчиков от нагара). Обязательна местная вытяжка в зоне пайки.</w:t>
      </w:r>
    </w:p>
    <w:p w14:paraId="75B72BB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lastRenderedPageBreak/>
        <w:t xml:space="preserve">Стационарные </w:t>
      </w:r>
      <w:proofErr w:type="spellStart"/>
      <w:r w:rsidRPr="00D377D2">
        <w:rPr>
          <w:rStyle w:val="ac"/>
          <w:rFonts w:ascii="Times New Roman" w:hAnsi="Times New Roman" w:cs="Times New Roman"/>
        </w:rPr>
        <w:t>молниезащитные</w:t>
      </w:r>
      <w:proofErr w:type="spellEnd"/>
      <w:r w:rsidRPr="00D377D2">
        <w:rPr>
          <w:rStyle w:val="ac"/>
          <w:rFonts w:ascii="Times New Roman" w:hAnsi="Times New Roman" w:cs="Times New Roman"/>
        </w:rPr>
        <w:t xml:space="preserve"> устройства</w:t>
      </w:r>
      <w:r w:rsidRPr="00D377D2">
        <w:rPr>
          <w:rFonts w:ascii="Times New Roman" w:hAnsi="Times New Roman" w:cs="Times New Roman"/>
        </w:rPr>
        <w:t> – на открытых площадках (эстакады, резервуары). Слесарь должен знать зону действия молниеотводов и не находиться вне её во время грозы.</w:t>
      </w:r>
    </w:p>
    <w:p w14:paraId="0F148D0F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2.3. </w:t>
      </w:r>
      <w:proofErr w:type="gramStart"/>
      <w:r w:rsidRPr="00D377D2">
        <w:rPr>
          <w:rFonts w:ascii="Times New Roman" w:hAnsi="Times New Roman" w:cs="Times New Roman"/>
        </w:rPr>
        <w:t>Организационные</w:t>
      </w:r>
      <w:proofErr w:type="gramEnd"/>
      <w:r w:rsidRPr="00D377D2">
        <w:rPr>
          <w:rFonts w:ascii="Times New Roman" w:hAnsi="Times New Roman" w:cs="Times New Roman"/>
        </w:rPr>
        <w:t xml:space="preserve"> СКЗ на объектах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</w:p>
    <w:p w14:paraId="227424E2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Блокировки дверей шкафов управления</w:t>
      </w:r>
      <w:r w:rsidRPr="00D377D2">
        <w:rPr>
          <w:rFonts w:ascii="Times New Roman" w:hAnsi="Times New Roman" w:cs="Times New Roman"/>
        </w:rPr>
        <w:t> – разрыв цепей питания при открывании двери без отключения.</w:t>
      </w:r>
    </w:p>
    <w:p w14:paraId="5CB7C0ED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Аварийное освещение</w:t>
      </w:r>
      <w:r w:rsidRPr="00D377D2">
        <w:rPr>
          <w:rFonts w:ascii="Times New Roman" w:hAnsi="Times New Roman" w:cs="Times New Roman"/>
        </w:rPr>
        <w:t xml:space="preserve"> – аккумуляторные светильники </w:t>
      </w:r>
      <w:proofErr w:type="gramStart"/>
      <w:r w:rsidRPr="00D377D2">
        <w:rPr>
          <w:rFonts w:ascii="Times New Roman" w:hAnsi="Times New Roman" w:cs="Times New Roman"/>
        </w:rPr>
        <w:t>в</w:t>
      </w:r>
      <w:proofErr w:type="gramEnd"/>
      <w:r w:rsidRPr="00D377D2">
        <w:rPr>
          <w:rFonts w:ascii="Times New Roman" w:hAnsi="Times New Roman" w:cs="Times New Roman"/>
        </w:rPr>
        <w:t xml:space="preserve"> щитовых, на эстакадах.</w:t>
      </w:r>
    </w:p>
    <w:p w14:paraId="1071213D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Сигнализация наличия напряжения</w:t>
      </w:r>
      <w:r w:rsidRPr="00D377D2">
        <w:rPr>
          <w:rFonts w:ascii="Times New Roman" w:hAnsi="Times New Roman" w:cs="Times New Roman"/>
        </w:rPr>
        <w:t> – световые индикаторы на вводах шкафов.</w:t>
      </w:r>
    </w:p>
    <w:p w14:paraId="5F14CC2B" w14:textId="77777777" w:rsidR="00D377D2" w:rsidRPr="00D377D2" w:rsidRDefault="00D377D2" w:rsidP="00D377D2">
      <w:pPr>
        <w:rPr>
          <w:rFonts w:ascii="Times New Roman" w:hAnsi="Times New Roman" w:cs="Times New Roman"/>
          <w:b/>
          <w:i/>
        </w:rPr>
      </w:pPr>
      <w:r w:rsidRPr="00D377D2">
        <w:rPr>
          <w:rStyle w:val="ad"/>
          <w:rFonts w:ascii="Times New Roman" w:hAnsi="Times New Roman" w:cs="Times New Roman"/>
          <w:b/>
          <w:i w:val="0"/>
        </w:rPr>
        <w:t>Таблица 1. Сравнение СКЗ для электроустановок до 1000</w:t>
      </w:r>
      <w:proofErr w:type="gramStart"/>
      <w:r w:rsidRPr="00D377D2">
        <w:rPr>
          <w:rStyle w:val="ad"/>
          <w:rFonts w:ascii="Times New Roman" w:hAnsi="Times New Roman" w:cs="Times New Roman"/>
          <w:b/>
          <w:i w:val="0"/>
        </w:rPr>
        <w:t xml:space="preserve"> В</w:t>
      </w:r>
      <w:proofErr w:type="gramEnd"/>
      <w:r w:rsidRPr="00D377D2">
        <w:rPr>
          <w:rStyle w:val="ad"/>
          <w:rFonts w:ascii="Times New Roman" w:hAnsi="Times New Roman" w:cs="Times New Roman"/>
          <w:b/>
          <w:i w:val="0"/>
        </w:rPr>
        <w:t xml:space="preserve"> и выше 1000 В (для слесаря </w:t>
      </w:r>
      <w:proofErr w:type="spellStart"/>
      <w:r w:rsidRPr="00D377D2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  <w:r w:rsidRPr="00D377D2">
        <w:rPr>
          <w:rStyle w:val="ad"/>
          <w:rFonts w:ascii="Times New Roman" w:hAnsi="Times New Roman" w:cs="Times New Roman"/>
          <w:b/>
          <w:i w:val="0"/>
        </w:rPr>
        <w:t xml:space="preserve"> 5–6 разряда)</w:t>
      </w:r>
    </w:p>
    <w:tbl>
      <w:tblPr>
        <w:tblStyle w:val="GridTable4Accent5"/>
        <w:tblW w:w="9747" w:type="dxa"/>
        <w:tblLook w:val="04A0" w:firstRow="1" w:lastRow="0" w:firstColumn="1" w:lastColumn="0" w:noHBand="0" w:noVBand="1"/>
      </w:tblPr>
      <w:tblGrid>
        <w:gridCol w:w="1951"/>
        <w:gridCol w:w="3686"/>
        <w:gridCol w:w="4110"/>
      </w:tblGrid>
      <w:tr w:rsidR="00D377D2" w:rsidRPr="00D377D2" w14:paraId="62C46C13" w14:textId="77777777" w:rsidTr="00D3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3BE97180" w14:textId="77777777" w:rsidR="00D377D2" w:rsidRPr="00D377D2" w:rsidRDefault="00D377D2" w:rsidP="00D377D2">
            <w:pPr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Вид СКЗ</w:t>
            </w:r>
          </w:p>
        </w:tc>
        <w:tc>
          <w:tcPr>
            <w:tcW w:w="3686" w:type="dxa"/>
            <w:hideMark/>
          </w:tcPr>
          <w:p w14:paraId="05B41A37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Для установок до 1000</w:t>
            </w:r>
            <w:proofErr w:type="gramStart"/>
            <w:r w:rsidRPr="00D377D2">
              <w:rPr>
                <w:rFonts w:ascii="Times New Roman" w:hAnsi="Times New Roman" w:cs="Times New Roman"/>
                <w:color w:val="auto"/>
              </w:rPr>
              <w:t xml:space="preserve"> В</w:t>
            </w:r>
            <w:proofErr w:type="gramEnd"/>
          </w:p>
        </w:tc>
        <w:tc>
          <w:tcPr>
            <w:tcW w:w="4110" w:type="dxa"/>
            <w:hideMark/>
          </w:tcPr>
          <w:p w14:paraId="695E53DE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Для установок выше 1000</w:t>
            </w:r>
            <w:proofErr w:type="gramStart"/>
            <w:r w:rsidRPr="00D377D2">
              <w:rPr>
                <w:rFonts w:ascii="Times New Roman" w:hAnsi="Times New Roman" w:cs="Times New Roman"/>
                <w:color w:val="auto"/>
              </w:rPr>
              <w:t xml:space="preserve"> В</w:t>
            </w:r>
            <w:proofErr w:type="gramEnd"/>
            <w:r w:rsidRPr="00D377D2">
              <w:rPr>
                <w:rFonts w:ascii="Times New Roman" w:hAnsi="Times New Roman" w:cs="Times New Roman"/>
                <w:color w:val="auto"/>
              </w:rPr>
              <w:t xml:space="preserve"> (при обслуживании ТП, КТП)</w:t>
            </w:r>
          </w:p>
        </w:tc>
      </w:tr>
      <w:tr w:rsidR="00D377D2" w:rsidRPr="00D377D2" w14:paraId="363797C8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2472FB7B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Заземление</w:t>
            </w:r>
          </w:p>
        </w:tc>
        <w:tc>
          <w:tcPr>
            <w:tcW w:w="3686" w:type="dxa"/>
            <w:hideMark/>
          </w:tcPr>
          <w:p w14:paraId="6A266AB5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Стационарный контур, переносные заземления сечением ≥ 16 мм²</w:t>
            </w:r>
          </w:p>
        </w:tc>
        <w:tc>
          <w:tcPr>
            <w:tcW w:w="4110" w:type="dxa"/>
            <w:hideMark/>
          </w:tcPr>
          <w:p w14:paraId="5ED89777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Переносные заземления с медным проводом ≥ 25 мм², испытание 1 раз в год</w:t>
            </w:r>
          </w:p>
        </w:tc>
      </w:tr>
      <w:tr w:rsidR="00D377D2" w:rsidRPr="00D377D2" w14:paraId="747339EB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0DC6AE8C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Изолирующие подставки</w:t>
            </w:r>
          </w:p>
        </w:tc>
        <w:tc>
          <w:tcPr>
            <w:tcW w:w="3686" w:type="dxa"/>
            <w:hideMark/>
          </w:tcPr>
          <w:p w14:paraId="1A22F100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Диэлектрические ковры (испытание 1 раз в 2 года)</w:t>
            </w:r>
          </w:p>
        </w:tc>
        <w:tc>
          <w:tcPr>
            <w:tcW w:w="4110" w:type="dxa"/>
            <w:hideMark/>
          </w:tcPr>
          <w:p w14:paraId="4984530F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Изолирующие лестницы, подставки из эпоксидного компаунда</w:t>
            </w:r>
          </w:p>
        </w:tc>
      </w:tr>
      <w:tr w:rsidR="00D377D2" w:rsidRPr="00D377D2" w14:paraId="6A6878A3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0381D38D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Ограждения</w:t>
            </w:r>
          </w:p>
        </w:tc>
        <w:tc>
          <w:tcPr>
            <w:tcW w:w="3686" w:type="dxa"/>
            <w:hideMark/>
          </w:tcPr>
          <w:p w14:paraId="269D8059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Переносные барьеры, щиты</w:t>
            </w:r>
          </w:p>
        </w:tc>
        <w:tc>
          <w:tcPr>
            <w:tcW w:w="4110" w:type="dxa"/>
            <w:hideMark/>
          </w:tcPr>
          <w:p w14:paraId="03518BAF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Щиты с замками, плакаты «Стой! Напряжение»</w:t>
            </w:r>
          </w:p>
        </w:tc>
      </w:tr>
      <w:tr w:rsidR="00D377D2" w:rsidRPr="00D377D2" w14:paraId="5B2C12BC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44E8EAAC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Блокировки</w:t>
            </w:r>
          </w:p>
        </w:tc>
        <w:tc>
          <w:tcPr>
            <w:tcW w:w="3686" w:type="dxa"/>
            <w:hideMark/>
          </w:tcPr>
          <w:p w14:paraId="367F90B7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377D2">
              <w:rPr>
                <w:rFonts w:ascii="Times New Roman" w:hAnsi="Times New Roman" w:cs="Times New Roman"/>
              </w:rPr>
              <w:t>Механические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(дверь-рубильник)</w:t>
            </w:r>
          </w:p>
        </w:tc>
        <w:tc>
          <w:tcPr>
            <w:tcW w:w="4110" w:type="dxa"/>
            <w:hideMark/>
          </w:tcPr>
          <w:p w14:paraId="56DF9A37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377D2">
              <w:rPr>
                <w:rFonts w:ascii="Times New Roman" w:hAnsi="Times New Roman" w:cs="Times New Roman"/>
              </w:rPr>
              <w:t>Электрические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и механические, с дублированием</w:t>
            </w:r>
          </w:p>
        </w:tc>
      </w:tr>
      <w:tr w:rsidR="00D377D2" w:rsidRPr="00D377D2" w14:paraId="2F3FEE0E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44D79F92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Сигнализация</w:t>
            </w:r>
          </w:p>
        </w:tc>
        <w:tc>
          <w:tcPr>
            <w:tcW w:w="3686" w:type="dxa"/>
            <w:hideMark/>
          </w:tcPr>
          <w:p w14:paraId="1F1185BF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377D2">
              <w:rPr>
                <w:rFonts w:ascii="Times New Roman" w:hAnsi="Times New Roman" w:cs="Times New Roman"/>
              </w:rPr>
              <w:t>Световая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(наличие напряжения на щите)</w:t>
            </w:r>
          </w:p>
        </w:tc>
        <w:tc>
          <w:tcPr>
            <w:tcW w:w="4110" w:type="dxa"/>
            <w:hideMark/>
          </w:tcPr>
          <w:p w14:paraId="7E44C4D4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D377D2">
              <w:rPr>
                <w:rFonts w:ascii="Times New Roman" w:hAnsi="Times New Roman" w:cs="Times New Roman"/>
              </w:rPr>
              <w:t>Звуковая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и световая, указатели напряжения (УВН)</w:t>
            </w:r>
          </w:p>
        </w:tc>
      </w:tr>
    </w:tbl>
    <w:p w14:paraId="429C5E6F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9AA382">
          <v:rect id="_x0000_i1028" style="width:0;height:.75pt" o:hralign="center" o:hrstd="t" o:hr="t" fillcolor="#a0a0a0" stroked="f"/>
        </w:pict>
      </w:r>
    </w:p>
    <w:p w14:paraId="03DFAFE1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3. Средства индивидуальной защиты (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) для слесаря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высокого разряда</w:t>
      </w:r>
    </w:p>
    <w:p w14:paraId="376AFF4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3.1. Основные и дополнительные электрозащитные средства (углублённо)</w:t>
      </w:r>
    </w:p>
    <w:p w14:paraId="1ECF93D8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Для работ в электроустановках до 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 слесарь 4–6 разряда (группа III–IV) использует:</w:t>
      </w:r>
    </w:p>
    <w:p w14:paraId="1C678B87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Диэлектрические перчатки</w:t>
      </w:r>
      <w:r w:rsidRPr="00D377D2">
        <w:rPr>
          <w:rFonts w:ascii="Times New Roman" w:hAnsi="Times New Roman" w:cs="Times New Roman"/>
        </w:rPr>
        <w:t> – маркируются по классу защиты (например, класса 0 – до 1000 В). Перед каждым использованием проверяют на проколы (скручиванием). Срок годности после испытаний – 6 месяцев. Запрещено использовать перчатки с повреждениями, набухшей резиной.</w:t>
      </w:r>
    </w:p>
    <w:p w14:paraId="4B608D83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Изолированный инструмент</w:t>
      </w:r>
      <w:r w:rsidRPr="00D377D2">
        <w:rPr>
          <w:rFonts w:ascii="Times New Roman" w:hAnsi="Times New Roman" w:cs="Times New Roman"/>
        </w:rPr>
        <w:t> – отвертки, пассатижи, ключи, кусачки. На рукоятке должна быть маркировка «1000 V» или «1000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>». Испытания – 1 раз в год. Слесарь обязан визуально проверять целостность изоляции перед началом смены.</w:t>
      </w:r>
    </w:p>
    <w:p w14:paraId="5221C1C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Указатели напряжения (до 1000 В)</w:t>
      </w:r>
      <w:r w:rsidRPr="00D377D2">
        <w:rPr>
          <w:rFonts w:ascii="Times New Roman" w:hAnsi="Times New Roman" w:cs="Times New Roman"/>
        </w:rPr>
        <w:t> – двухполюсные с неоновой лампой или светодиодом. Перед применением проверяются на заведомо находящихся под напряжением частях. Неисправный указатель – брак.</w:t>
      </w:r>
    </w:p>
    <w:p w14:paraId="74135A9C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Диэлектрические клещи</w:t>
      </w:r>
      <w:r w:rsidRPr="00D377D2">
        <w:rPr>
          <w:rFonts w:ascii="Times New Roman" w:hAnsi="Times New Roman" w:cs="Times New Roman"/>
        </w:rPr>
        <w:t> – для замены предохранителей под напряжением. Используются редко, но при обслуживании старых щитов могут понадобиться.</w:t>
      </w:r>
    </w:p>
    <w:p w14:paraId="25880DC8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lastRenderedPageBreak/>
        <w:t>Для работ в электроустановках выше 1000</w:t>
      </w:r>
      <w:proofErr w:type="gramStart"/>
      <w:r w:rsidRPr="00D377D2">
        <w:rPr>
          <w:rStyle w:val="ac"/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 (например, при проверке изоляции </w:t>
      </w:r>
      <w:proofErr w:type="spellStart"/>
      <w:r w:rsidRPr="00D377D2">
        <w:rPr>
          <w:rFonts w:ascii="Times New Roman" w:hAnsi="Times New Roman" w:cs="Times New Roman"/>
        </w:rPr>
        <w:t>мегаомметром</w:t>
      </w:r>
      <w:proofErr w:type="spellEnd"/>
      <w:r w:rsidRPr="00D377D2">
        <w:rPr>
          <w:rFonts w:ascii="Times New Roman" w:hAnsi="Times New Roman" w:cs="Times New Roman"/>
        </w:rPr>
        <w:t xml:space="preserve"> на 2500 В, при пуско-наладочных работах на вводе 6/10 </w:t>
      </w:r>
      <w:proofErr w:type="spellStart"/>
      <w:r w:rsidRPr="00D377D2">
        <w:rPr>
          <w:rFonts w:ascii="Times New Roman" w:hAnsi="Times New Roman" w:cs="Times New Roman"/>
        </w:rPr>
        <w:t>кВ</w:t>
      </w:r>
      <w:proofErr w:type="spellEnd"/>
      <w:r w:rsidRPr="00D377D2">
        <w:rPr>
          <w:rFonts w:ascii="Times New Roman" w:hAnsi="Times New Roman" w:cs="Times New Roman"/>
        </w:rPr>
        <w:t>) слесарь 5–6 разряда дополнительно использует:</w:t>
      </w:r>
    </w:p>
    <w:p w14:paraId="6F8575E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изолирующие штанги (для наложения заземления);</w:t>
      </w:r>
    </w:p>
    <w:p w14:paraId="6E097E0D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диэлектрические боты (вместо галош, испытание 1 раз в 3 года);</w:t>
      </w:r>
    </w:p>
    <w:p w14:paraId="7D35B639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защитные экраны (для защиты от электрической дуги).</w:t>
      </w:r>
    </w:p>
    <w:p w14:paraId="109CB281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3.2. СИЗ от падения с высоты для работ на высоте &gt;1,8 м</w:t>
      </w:r>
    </w:p>
    <w:p w14:paraId="6678B3D6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Слесарь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часто работает на высоте: монтаж датчиков на колоннах, прокладка кабеля по эстакадам, обслуживание уровнемеров на резервуарах.</w:t>
      </w:r>
    </w:p>
    <w:p w14:paraId="3F9802B1" w14:textId="77777777" w:rsidR="00D377D2" w:rsidRPr="00D377D2" w:rsidRDefault="00D377D2" w:rsidP="00D377D2">
      <w:pPr>
        <w:rPr>
          <w:rFonts w:ascii="Times New Roman" w:hAnsi="Times New Roman" w:cs="Times New Roman"/>
        </w:rPr>
      </w:pPr>
      <w:proofErr w:type="gramStart"/>
      <w:r w:rsidRPr="00D377D2">
        <w:rPr>
          <w:rStyle w:val="ac"/>
          <w:rFonts w:ascii="Times New Roman" w:hAnsi="Times New Roman" w:cs="Times New Roman"/>
        </w:rPr>
        <w:t>Обязательные</w:t>
      </w:r>
      <w:proofErr w:type="gramEnd"/>
      <w:r w:rsidRPr="00D377D2">
        <w:rPr>
          <w:rStyle w:val="ac"/>
          <w:rFonts w:ascii="Times New Roman" w:hAnsi="Times New Roman" w:cs="Times New Roman"/>
        </w:rPr>
        <w:t xml:space="preserve"> СИЗ по Приказу № 782н:</w:t>
      </w:r>
    </w:p>
    <w:p w14:paraId="45AC13FF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Страховочная привязь (полноценный страховочный пояс)</w:t>
      </w:r>
      <w:r w:rsidRPr="00D377D2">
        <w:rPr>
          <w:rFonts w:ascii="Times New Roman" w:hAnsi="Times New Roman" w:cs="Times New Roman"/>
        </w:rPr>
        <w:t xml:space="preserve"> – с двумя боковыми точками крепления и одним спинным (для спасения). Привязь должна соответствовать ГОСТ </w:t>
      </w:r>
      <w:proofErr w:type="gramStart"/>
      <w:r w:rsidRPr="00D377D2">
        <w:rPr>
          <w:rFonts w:ascii="Times New Roman" w:hAnsi="Times New Roman" w:cs="Times New Roman"/>
        </w:rPr>
        <w:t>Р</w:t>
      </w:r>
      <w:proofErr w:type="gramEnd"/>
      <w:r w:rsidRPr="00D377D2">
        <w:rPr>
          <w:rFonts w:ascii="Times New Roman" w:hAnsi="Times New Roman" w:cs="Times New Roman"/>
        </w:rPr>
        <w:t xml:space="preserve"> ЕН 361. Без пояса работа на высоте запрещена.</w:t>
      </w:r>
    </w:p>
    <w:p w14:paraId="7587F35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Строп (фал)</w:t>
      </w:r>
      <w:r w:rsidRPr="00D377D2">
        <w:rPr>
          <w:rFonts w:ascii="Times New Roman" w:hAnsi="Times New Roman" w:cs="Times New Roman"/>
        </w:rPr>
        <w:t xml:space="preserve"> – с </w:t>
      </w:r>
      <w:proofErr w:type="spellStart"/>
      <w:r w:rsidRPr="00D377D2">
        <w:rPr>
          <w:rFonts w:ascii="Times New Roman" w:hAnsi="Times New Roman" w:cs="Times New Roman"/>
        </w:rPr>
        <w:t>энергопоглощающим</w:t>
      </w:r>
      <w:proofErr w:type="spellEnd"/>
      <w:r w:rsidRPr="00D377D2">
        <w:rPr>
          <w:rFonts w:ascii="Times New Roman" w:hAnsi="Times New Roman" w:cs="Times New Roman"/>
        </w:rPr>
        <w:t xml:space="preserve"> элементом (длина разрыва не более 2 м). Использование стропа без амортизатора запрещено при высоте падения более 1,8 м.</w:t>
      </w:r>
    </w:p>
    <w:p w14:paraId="7B8FBC1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Каска с подбородочным ремнём</w:t>
      </w:r>
      <w:r w:rsidRPr="00D377D2">
        <w:rPr>
          <w:rFonts w:ascii="Times New Roman" w:hAnsi="Times New Roman" w:cs="Times New Roman"/>
        </w:rPr>
        <w:t> – обязательна на высоте (предотвращает падение каски при наклоне).</w:t>
      </w:r>
    </w:p>
    <w:p w14:paraId="54302DC0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Лестницы и подмости</w:t>
      </w:r>
      <w:r w:rsidRPr="00D377D2">
        <w:rPr>
          <w:rFonts w:ascii="Times New Roman" w:hAnsi="Times New Roman" w:cs="Times New Roman"/>
        </w:rPr>
        <w:t> – должны быть осмотрены перед применением, иметь противоскользящие накладки.</w:t>
      </w:r>
    </w:p>
    <w:p w14:paraId="575805C6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Важно для 4–6 разряда:</w:t>
      </w:r>
      <w:r w:rsidRPr="00D377D2">
        <w:rPr>
          <w:rFonts w:ascii="Times New Roman" w:hAnsi="Times New Roman" w:cs="Times New Roman"/>
        </w:rPr>
        <w:t> уметь проверять наличие бирки с датой следующего испытания (для привязей – 1 раз в 12 месяцев, для стропов – 1 раз в 6 месяцев). Запрещено использовать средства с истекшим сроком.</w:t>
      </w:r>
    </w:p>
    <w:p w14:paraId="66E273C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3.3.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для работы во взрывоопасных зонах (</w:t>
      </w:r>
      <w:proofErr w:type="spellStart"/>
      <w:r w:rsidRPr="00D377D2">
        <w:rPr>
          <w:rFonts w:ascii="Times New Roman" w:hAnsi="Times New Roman" w:cs="Times New Roman"/>
        </w:rPr>
        <w:t>Ex</w:t>
      </w:r>
      <w:proofErr w:type="spellEnd"/>
      <w:r w:rsidRPr="00D377D2">
        <w:rPr>
          <w:rFonts w:ascii="Times New Roman" w:hAnsi="Times New Roman" w:cs="Times New Roman"/>
        </w:rPr>
        <w:t>)</w:t>
      </w:r>
    </w:p>
    <w:p w14:paraId="18800331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При обслуживании искробезопасных цепей (</w:t>
      </w:r>
      <w:proofErr w:type="spellStart"/>
      <w:r w:rsidRPr="00D377D2">
        <w:rPr>
          <w:rFonts w:ascii="Times New Roman" w:hAnsi="Times New Roman" w:cs="Times New Roman"/>
        </w:rPr>
        <w:t>Ex-ia</w:t>
      </w:r>
      <w:proofErr w:type="spellEnd"/>
      <w:r w:rsidRPr="00D377D2">
        <w:rPr>
          <w:rFonts w:ascii="Times New Roman" w:hAnsi="Times New Roman" w:cs="Times New Roman"/>
        </w:rPr>
        <w:t xml:space="preserve">, </w:t>
      </w:r>
      <w:proofErr w:type="spellStart"/>
      <w:r w:rsidRPr="00D377D2">
        <w:rPr>
          <w:rFonts w:ascii="Times New Roman" w:hAnsi="Times New Roman" w:cs="Times New Roman"/>
        </w:rPr>
        <w:t>Ex-ib</w:t>
      </w:r>
      <w:proofErr w:type="spellEnd"/>
      <w:r w:rsidRPr="00D377D2">
        <w:rPr>
          <w:rFonts w:ascii="Times New Roman" w:hAnsi="Times New Roman" w:cs="Times New Roman"/>
        </w:rPr>
        <w:t>) и работы в зонах 1, 2, 21, 22 (газ, пыль) слесарь обязан использовать:</w:t>
      </w:r>
    </w:p>
    <w:p w14:paraId="0207323E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Искробезопасный инструмент</w:t>
      </w:r>
      <w:r w:rsidRPr="00D377D2">
        <w:rPr>
          <w:rFonts w:ascii="Times New Roman" w:hAnsi="Times New Roman" w:cs="Times New Roman"/>
        </w:rPr>
        <w:t> – изготовленный из бериллиевой бронзы или латуни (не даёт искры при ударе). Маркировка «</w:t>
      </w:r>
      <w:proofErr w:type="spellStart"/>
      <w:r w:rsidRPr="00D377D2">
        <w:rPr>
          <w:rFonts w:ascii="Times New Roman" w:hAnsi="Times New Roman" w:cs="Times New Roman"/>
        </w:rPr>
        <w:t>Ex</w:t>
      </w:r>
      <w:proofErr w:type="spellEnd"/>
      <w:r w:rsidRPr="00D377D2">
        <w:rPr>
          <w:rFonts w:ascii="Times New Roman" w:hAnsi="Times New Roman" w:cs="Times New Roman"/>
        </w:rPr>
        <w:t>» на каждой детали.</w:t>
      </w:r>
    </w:p>
    <w:p w14:paraId="691F13EB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Антистатический костюм</w:t>
      </w:r>
      <w:r w:rsidRPr="00D377D2">
        <w:rPr>
          <w:rFonts w:ascii="Times New Roman" w:hAnsi="Times New Roman" w:cs="Times New Roman"/>
        </w:rPr>
        <w:t xml:space="preserve"> – хлопчатобумажный с антистатической пропиткой, не накапливающий заряд. Запрещена синтетическая одежда под </w:t>
      </w:r>
      <w:proofErr w:type="spellStart"/>
      <w:r w:rsidRPr="00D377D2">
        <w:rPr>
          <w:rFonts w:ascii="Times New Roman" w:hAnsi="Times New Roman" w:cs="Times New Roman"/>
        </w:rPr>
        <w:t>спецкостюм</w:t>
      </w:r>
      <w:proofErr w:type="spellEnd"/>
      <w:r w:rsidRPr="00D377D2">
        <w:rPr>
          <w:rFonts w:ascii="Times New Roman" w:hAnsi="Times New Roman" w:cs="Times New Roman"/>
        </w:rPr>
        <w:t>.</w:t>
      </w:r>
    </w:p>
    <w:p w14:paraId="684BFC55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Защитная обувь с антистатической подошвой</w:t>
      </w:r>
      <w:r w:rsidRPr="00D377D2">
        <w:rPr>
          <w:rFonts w:ascii="Times New Roman" w:hAnsi="Times New Roman" w:cs="Times New Roman"/>
        </w:rPr>
        <w:t> – сопротивление между подошвой и внутренней частью не более 10 МОм.</w:t>
      </w:r>
    </w:p>
    <w:p w14:paraId="461C312E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Газоанализатор</w:t>
      </w:r>
      <w:r w:rsidRPr="00D377D2">
        <w:rPr>
          <w:rFonts w:ascii="Times New Roman" w:hAnsi="Times New Roman" w:cs="Times New Roman"/>
        </w:rPr>
        <w:t xml:space="preserve"> – переносной (например, </w:t>
      </w:r>
      <w:proofErr w:type="spellStart"/>
      <w:r w:rsidRPr="00D377D2">
        <w:rPr>
          <w:rFonts w:ascii="Times New Roman" w:hAnsi="Times New Roman" w:cs="Times New Roman"/>
        </w:rPr>
        <w:t>Дозимет</w:t>
      </w:r>
      <w:proofErr w:type="spellEnd"/>
      <w:r w:rsidRPr="00D377D2">
        <w:rPr>
          <w:rFonts w:ascii="Times New Roman" w:hAnsi="Times New Roman" w:cs="Times New Roman"/>
        </w:rPr>
        <w:t xml:space="preserve">-М) – обязательно использовать при входе в зону (для контроля загазованности). Не является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в чистом виде, но относится к средствам защиты.</w:t>
      </w:r>
    </w:p>
    <w:p w14:paraId="4297858E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3.4.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органов дыхания и зрения при химических и термических работах</w:t>
      </w:r>
    </w:p>
    <w:p w14:paraId="49EB7C3E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lastRenderedPageBreak/>
        <w:t>Респираторы</w:t>
      </w:r>
      <w:r w:rsidRPr="00D377D2">
        <w:rPr>
          <w:rFonts w:ascii="Times New Roman" w:hAnsi="Times New Roman" w:cs="Times New Roman"/>
        </w:rPr>
        <w:t> – при очистке датчиков от пыли, работе в цехах с цементной или угольной пылью. Класс защиты FFP2 или FFP3.</w:t>
      </w:r>
    </w:p>
    <w:p w14:paraId="6A0A2053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Противогазы</w:t>
      </w:r>
      <w:r w:rsidRPr="00D377D2">
        <w:rPr>
          <w:rFonts w:ascii="Times New Roman" w:hAnsi="Times New Roman" w:cs="Times New Roman"/>
        </w:rPr>
        <w:t> (фильтрующие) – при возможном появлении токсичных газов (сероводород, хлор). Марка фильтра выбирается по виду вещества.</w:t>
      </w:r>
    </w:p>
    <w:p w14:paraId="21870D23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Защитные очки</w:t>
      </w:r>
      <w:r w:rsidRPr="00D377D2">
        <w:rPr>
          <w:rFonts w:ascii="Times New Roman" w:hAnsi="Times New Roman" w:cs="Times New Roman"/>
        </w:rPr>
        <w:t> – с боковой защитой (при работе с УШМ, пайке, химических реагентах). Для пайки – со светофильтром (инфракрасное излучение).</w:t>
      </w:r>
    </w:p>
    <w:p w14:paraId="550FAA4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Термостойкие перчатки</w:t>
      </w:r>
      <w:r w:rsidRPr="00D377D2">
        <w:rPr>
          <w:rFonts w:ascii="Times New Roman" w:hAnsi="Times New Roman" w:cs="Times New Roman"/>
        </w:rPr>
        <w:t> – при работе с нагретыми трубопроводами (до +200 °C).</w:t>
      </w:r>
    </w:p>
    <w:p w14:paraId="5504CA06" w14:textId="77777777" w:rsidR="00D377D2" w:rsidRPr="00D377D2" w:rsidRDefault="00D377D2" w:rsidP="00D377D2">
      <w:pPr>
        <w:rPr>
          <w:rFonts w:ascii="Times New Roman" w:hAnsi="Times New Roman" w:cs="Times New Roman"/>
          <w:b/>
          <w:i/>
        </w:rPr>
      </w:pPr>
      <w:r w:rsidRPr="00D377D2">
        <w:rPr>
          <w:rStyle w:val="ad"/>
          <w:rFonts w:ascii="Times New Roman" w:hAnsi="Times New Roman" w:cs="Times New Roman"/>
          <w:b/>
          <w:i w:val="0"/>
        </w:rPr>
        <w:t xml:space="preserve">Таблица 2. Типовые комплекты </w:t>
      </w:r>
      <w:proofErr w:type="gramStart"/>
      <w:r w:rsidRPr="00D377D2">
        <w:rPr>
          <w:rStyle w:val="ad"/>
          <w:rFonts w:ascii="Times New Roman" w:hAnsi="Times New Roman" w:cs="Times New Roman"/>
          <w:b/>
          <w:i w:val="0"/>
        </w:rPr>
        <w:t>СИЗ</w:t>
      </w:r>
      <w:proofErr w:type="gramEnd"/>
      <w:r w:rsidRPr="00D377D2">
        <w:rPr>
          <w:rStyle w:val="ad"/>
          <w:rFonts w:ascii="Times New Roman" w:hAnsi="Times New Roman" w:cs="Times New Roman"/>
          <w:b/>
          <w:i w:val="0"/>
        </w:rPr>
        <w:t xml:space="preserve"> для различных работ слесаря </w:t>
      </w:r>
      <w:proofErr w:type="spellStart"/>
      <w:r w:rsidRPr="00D377D2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  <w:r w:rsidRPr="00D377D2">
        <w:rPr>
          <w:rStyle w:val="ad"/>
          <w:rFonts w:ascii="Times New Roman" w:hAnsi="Times New Roman" w:cs="Times New Roman"/>
          <w:b/>
          <w:i w:val="0"/>
        </w:rPr>
        <w:t xml:space="preserve"> 4–6 разряда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1797"/>
        <w:gridCol w:w="1963"/>
        <w:gridCol w:w="2027"/>
        <w:gridCol w:w="1698"/>
        <w:gridCol w:w="2086"/>
      </w:tblGrid>
      <w:tr w:rsidR="00D377D2" w:rsidRPr="00D377D2" w14:paraId="0517A63E" w14:textId="77777777" w:rsidTr="00D3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72CA9" w14:textId="77777777" w:rsidR="00D377D2" w:rsidRPr="00D377D2" w:rsidRDefault="00D377D2" w:rsidP="00D377D2">
            <w:pPr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Вид работ</w:t>
            </w:r>
          </w:p>
        </w:tc>
        <w:tc>
          <w:tcPr>
            <w:tcW w:w="0" w:type="auto"/>
            <w:hideMark/>
          </w:tcPr>
          <w:p w14:paraId="7B09191F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Электрозащитные СИЗ</w:t>
            </w:r>
          </w:p>
        </w:tc>
        <w:tc>
          <w:tcPr>
            <w:tcW w:w="0" w:type="auto"/>
            <w:hideMark/>
          </w:tcPr>
          <w:p w14:paraId="2715B047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D377D2">
              <w:rPr>
                <w:rFonts w:ascii="Times New Roman" w:hAnsi="Times New Roman" w:cs="Times New Roman"/>
                <w:color w:val="auto"/>
              </w:rPr>
              <w:t>СИЗ</w:t>
            </w:r>
            <w:proofErr w:type="gramEnd"/>
            <w:r w:rsidRPr="00D377D2">
              <w:rPr>
                <w:rFonts w:ascii="Times New Roman" w:hAnsi="Times New Roman" w:cs="Times New Roman"/>
                <w:color w:val="auto"/>
              </w:rPr>
              <w:t xml:space="preserve"> от падения</w:t>
            </w:r>
          </w:p>
        </w:tc>
        <w:tc>
          <w:tcPr>
            <w:tcW w:w="0" w:type="auto"/>
            <w:hideMark/>
          </w:tcPr>
          <w:p w14:paraId="06184A92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Спецодежда и прочие</w:t>
            </w:r>
          </w:p>
        </w:tc>
        <w:tc>
          <w:tcPr>
            <w:tcW w:w="0" w:type="auto"/>
            <w:hideMark/>
          </w:tcPr>
          <w:p w14:paraId="6CF16E0C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Примечание</w:t>
            </w:r>
          </w:p>
        </w:tc>
      </w:tr>
      <w:tr w:rsidR="00D377D2" w:rsidRPr="00D377D2" w14:paraId="59CC90D4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150F1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Наладка ПЛК в шкафу управления (напряжение снято, но есть другие цепи)</w:t>
            </w:r>
          </w:p>
        </w:tc>
        <w:tc>
          <w:tcPr>
            <w:tcW w:w="0" w:type="auto"/>
            <w:hideMark/>
          </w:tcPr>
          <w:p w14:paraId="059B2524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Изолированный инструмент, диэлектрические перчатки (по наряду), указатель напряжения</w:t>
            </w:r>
          </w:p>
        </w:tc>
        <w:tc>
          <w:tcPr>
            <w:tcW w:w="0" w:type="auto"/>
            <w:hideMark/>
          </w:tcPr>
          <w:p w14:paraId="2BEC85A9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Не требуется</w:t>
            </w:r>
          </w:p>
        </w:tc>
        <w:tc>
          <w:tcPr>
            <w:tcW w:w="0" w:type="auto"/>
            <w:hideMark/>
          </w:tcPr>
          <w:p w14:paraId="2BD064FC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Костюм </w:t>
            </w:r>
            <w:proofErr w:type="gramStart"/>
            <w:r w:rsidRPr="00D377D2">
              <w:rPr>
                <w:rFonts w:ascii="Times New Roman" w:hAnsi="Times New Roman" w:cs="Times New Roman"/>
              </w:rPr>
              <w:t>х/б</w:t>
            </w:r>
            <w:proofErr w:type="gramEnd"/>
            <w:r w:rsidRPr="00D377D2">
              <w:rPr>
                <w:rFonts w:ascii="Times New Roman" w:hAnsi="Times New Roman" w:cs="Times New Roman"/>
              </w:rPr>
              <w:t>, защитные очки, каска, диэлектрическая обувь</w:t>
            </w:r>
          </w:p>
        </w:tc>
        <w:tc>
          <w:tcPr>
            <w:tcW w:w="0" w:type="auto"/>
            <w:hideMark/>
          </w:tcPr>
          <w:p w14:paraId="74BEE10C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Группа по электробезопасности не ниже III</w:t>
            </w:r>
          </w:p>
        </w:tc>
      </w:tr>
      <w:tr w:rsidR="00D377D2" w:rsidRPr="00D377D2" w14:paraId="7B3E464A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CFE71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Работа под напряжением до 1000</w:t>
            </w:r>
            <w:proofErr w:type="gramStart"/>
            <w:r w:rsidRPr="00D377D2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(замена предохранителя)</w:t>
            </w:r>
          </w:p>
        </w:tc>
        <w:tc>
          <w:tcPr>
            <w:tcW w:w="0" w:type="auto"/>
            <w:hideMark/>
          </w:tcPr>
          <w:p w14:paraId="1419FE55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Диэлектрические перчатки, изолирующие клещи, защитная маска (дуговая)</w:t>
            </w:r>
          </w:p>
        </w:tc>
        <w:tc>
          <w:tcPr>
            <w:tcW w:w="0" w:type="auto"/>
            <w:hideMark/>
          </w:tcPr>
          <w:p w14:paraId="443ECF15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389B280E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Костюм из термостойкой ткани (например, «</w:t>
            </w:r>
            <w:proofErr w:type="spellStart"/>
            <w:r w:rsidRPr="00D377D2">
              <w:rPr>
                <w:rFonts w:ascii="Times New Roman" w:hAnsi="Times New Roman" w:cs="Times New Roman"/>
              </w:rPr>
              <w:t>Термо</w:t>
            </w:r>
            <w:proofErr w:type="spellEnd"/>
            <w:r w:rsidRPr="00D377D2">
              <w:rPr>
                <w:rFonts w:ascii="Times New Roman" w:hAnsi="Times New Roman" w:cs="Times New Roman"/>
              </w:rPr>
              <w:t>»)</w:t>
            </w:r>
          </w:p>
        </w:tc>
        <w:tc>
          <w:tcPr>
            <w:tcW w:w="0" w:type="auto"/>
            <w:hideMark/>
          </w:tcPr>
          <w:p w14:paraId="335C693E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Только по наряду-допуску, с двумя лицами</w:t>
            </w:r>
          </w:p>
        </w:tc>
      </w:tr>
      <w:tr w:rsidR="00D377D2" w:rsidRPr="00D377D2" w14:paraId="5A22D35D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B6BC3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Обслуживание датчика на высоте 6 м (эстакада)</w:t>
            </w:r>
          </w:p>
        </w:tc>
        <w:tc>
          <w:tcPr>
            <w:tcW w:w="0" w:type="auto"/>
            <w:hideMark/>
          </w:tcPr>
          <w:p w14:paraId="7A01DA73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Изолированный инструмент (при работе вблизи </w:t>
            </w:r>
            <w:proofErr w:type="gramStart"/>
            <w:r w:rsidRPr="00D377D2">
              <w:rPr>
                <w:rFonts w:ascii="Times New Roman" w:hAnsi="Times New Roman" w:cs="Times New Roman"/>
              </w:rPr>
              <w:t>ВЛ</w:t>
            </w:r>
            <w:proofErr w:type="gramEnd"/>
            <w:r w:rsidRPr="00D377D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42659FA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Страховочная привязь, строп с амортизатором</w:t>
            </w:r>
          </w:p>
        </w:tc>
        <w:tc>
          <w:tcPr>
            <w:tcW w:w="0" w:type="auto"/>
            <w:hideMark/>
          </w:tcPr>
          <w:p w14:paraId="3E568A63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Каска с ремнём, защитные очки, костюм</w:t>
            </w:r>
          </w:p>
        </w:tc>
        <w:tc>
          <w:tcPr>
            <w:tcW w:w="0" w:type="auto"/>
            <w:hideMark/>
          </w:tcPr>
          <w:p w14:paraId="1907C525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Работа с нарядом на высоту</w:t>
            </w:r>
          </w:p>
        </w:tc>
      </w:tr>
      <w:tr w:rsidR="00D377D2" w:rsidRPr="00D377D2" w14:paraId="28F9CD4D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37619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Вход в колодец для проверки импульсных трубок (загазованность)</w:t>
            </w:r>
          </w:p>
        </w:tc>
        <w:tc>
          <w:tcPr>
            <w:tcW w:w="0" w:type="auto"/>
            <w:hideMark/>
          </w:tcPr>
          <w:p w14:paraId="56A6525B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45B24C84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Предохранительный пояс с лямкой</w:t>
            </w:r>
          </w:p>
        </w:tc>
        <w:tc>
          <w:tcPr>
            <w:tcW w:w="0" w:type="auto"/>
            <w:hideMark/>
          </w:tcPr>
          <w:p w14:paraId="642E4D86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Противогаз с фильтром (или изолирующий аппарат), газоанализатор</w:t>
            </w:r>
          </w:p>
        </w:tc>
        <w:tc>
          <w:tcPr>
            <w:tcW w:w="0" w:type="auto"/>
            <w:hideMark/>
          </w:tcPr>
          <w:p w14:paraId="5F610B42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Требуется наряд-допуск на газоопасные работы</w:t>
            </w:r>
          </w:p>
        </w:tc>
      </w:tr>
      <w:tr w:rsidR="00D377D2" w:rsidRPr="00D377D2" w14:paraId="000A7907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5D326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Ремонт датчика во взрывоопасной зоне (</w:t>
            </w:r>
            <w:proofErr w:type="spellStart"/>
            <w:r w:rsidRPr="00D377D2">
              <w:rPr>
                <w:rFonts w:ascii="Times New Roman" w:hAnsi="Times New Roman" w:cs="Times New Roman"/>
              </w:rPr>
              <w:t>Ex-ia</w:t>
            </w:r>
            <w:proofErr w:type="spellEnd"/>
            <w:r w:rsidRPr="00D377D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BC219EB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Искробезопасный инструмент, антистатический костюм</w:t>
            </w:r>
          </w:p>
        </w:tc>
        <w:tc>
          <w:tcPr>
            <w:tcW w:w="0" w:type="auto"/>
            <w:hideMark/>
          </w:tcPr>
          <w:p w14:paraId="0069204C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При необходимости – привязь</w:t>
            </w:r>
          </w:p>
        </w:tc>
        <w:tc>
          <w:tcPr>
            <w:tcW w:w="0" w:type="auto"/>
            <w:hideMark/>
          </w:tcPr>
          <w:p w14:paraId="5C08A181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Противогаз (по ситуации), газоанализатор</w:t>
            </w:r>
          </w:p>
        </w:tc>
        <w:tc>
          <w:tcPr>
            <w:tcW w:w="0" w:type="auto"/>
            <w:hideMark/>
          </w:tcPr>
          <w:p w14:paraId="5228BDE9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Запрещены сотовые телефоны, синтетика</w:t>
            </w:r>
          </w:p>
        </w:tc>
      </w:tr>
    </w:tbl>
    <w:p w14:paraId="2CD1ABCE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7F80E7">
          <v:rect id="_x0000_i1029" style="width:0;height:.75pt" o:hralign="center" o:hrstd="t" o:hr="t" fillcolor="#a0a0a0" stroked="f"/>
        </w:pict>
      </w:r>
    </w:p>
    <w:p w14:paraId="02B8C267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4. Правила проверки, испытаний и учёта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</w:p>
    <w:p w14:paraId="05068BE4" w14:textId="77777777" w:rsid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Слесарь 5–6 разряда обязан уметь проводить предварительную проверку СИЗ и </w:t>
      </w:r>
      <w:proofErr w:type="gramStart"/>
      <w:r w:rsidRPr="00D377D2">
        <w:rPr>
          <w:rFonts w:ascii="Times New Roman" w:hAnsi="Times New Roman" w:cs="Times New Roman"/>
        </w:rPr>
        <w:t>организовывать</w:t>
      </w:r>
      <w:proofErr w:type="gramEnd"/>
      <w:r w:rsidRPr="00D377D2">
        <w:rPr>
          <w:rFonts w:ascii="Times New Roman" w:hAnsi="Times New Roman" w:cs="Times New Roman"/>
        </w:rPr>
        <w:t xml:space="preserve"> их своевременное испытание.</w:t>
      </w:r>
    </w:p>
    <w:p w14:paraId="586A1670" w14:textId="77777777" w:rsidR="00D377D2" w:rsidRDefault="00D377D2" w:rsidP="00D377D2">
      <w:pPr>
        <w:rPr>
          <w:rFonts w:ascii="Times New Roman" w:hAnsi="Times New Roman" w:cs="Times New Roman"/>
        </w:rPr>
      </w:pPr>
    </w:p>
    <w:p w14:paraId="78EBB92D" w14:textId="77777777" w:rsidR="00D377D2" w:rsidRPr="00D377D2" w:rsidRDefault="00D377D2" w:rsidP="00D377D2">
      <w:pPr>
        <w:rPr>
          <w:rFonts w:ascii="Times New Roman" w:hAnsi="Times New Roman" w:cs="Times New Roman"/>
        </w:rPr>
      </w:pPr>
    </w:p>
    <w:p w14:paraId="67314C38" w14:textId="3EC64C4E" w:rsidR="00D377D2" w:rsidRPr="00D377D2" w:rsidRDefault="00D377D2" w:rsidP="00D377D2">
      <w:pPr>
        <w:rPr>
          <w:rFonts w:ascii="Times New Roman" w:hAnsi="Times New Roman" w:cs="Times New Roman"/>
          <w:b/>
        </w:rPr>
      </w:pPr>
      <w:r w:rsidRPr="00D377D2">
        <w:rPr>
          <w:rStyle w:val="ad"/>
          <w:rFonts w:ascii="Times New Roman" w:hAnsi="Times New Roman" w:cs="Times New Roman"/>
          <w:b/>
          <w:i w:val="0"/>
        </w:rPr>
        <w:lastRenderedPageBreak/>
        <w:t xml:space="preserve">Таблица 3. </w:t>
      </w:r>
      <w:r w:rsidRPr="00D377D2">
        <w:rPr>
          <w:rFonts w:ascii="Times New Roman" w:hAnsi="Times New Roman" w:cs="Times New Roman"/>
          <w:b/>
        </w:rPr>
        <w:t>Периодичность испытаний (согласно СО 153-34.03.603-2003 и новым нормам)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607"/>
        <w:gridCol w:w="2256"/>
        <w:gridCol w:w="2624"/>
        <w:gridCol w:w="2084"/>
      </w:tblGrid>
      <w:tr w:rsidR="00D377D2" w:rsidRPr="00D377D2" w14:paraId="055694D6" w14:textId="77777777" w:rsidTr="00D3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5FF7C" w14:textId="77777777" w:rsidR="00D377D2" w:rsidRPr="00D377D2" w:rsidRDefault="00D377D2" w:rsidP="00D377D2">
            <w:pPr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 xml:space="preserve">Наименование </w:t>
            </w:r>
            <w:proofErr w:type="gramStart"/>
            <w:r w:rsidRPr="00D377D2">
              <w:rPr>
                <w:rFonts w:ascii="Times New Roman" w:hAnsi="Times New Roman" w:cs="Times New Roman"/>
                <w:color w:val="auto"/>
              </w:rPr>
              <w:t>СИЗ</w:t>
            </w:r>
            <w:proofErr w:type="gramEnd"/>
          </w:p>
        </w:tc>
        <w:tc>
          <w:tcPr>
            <w:tcW w:w="0" w:type="auto"/>
            <w:hideMark/>
          </w:tcPr>
          <w:p w14:paraId="3D673255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Периодичность испытаний</w:t>
            </w:r>
          </w:p>
        </w:tc>
        <w:tc>
          <w:tcPr>
            <w:tcW w:w="0" w:type="auto"/>
            <w:hideMark/>
          </w:tcPr>
          <w:p w14:paraId="3B02AB24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706C49C2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Маркировка</w:t>
            </w:r>
          </w:p>
        </w:tc>
      </w:tr>
      <w:tr w:rsidR="00D377D2" w:rsidRPr="00D377D2" w14:paraId="73A11203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884DF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Диэлектрические перчатки</w:t>
            </w:r>
          </w:p>
        </w:tc>
        <w:tc>
          <w:tcPr>
            <w:tcW w:w="0" w:type="auto"/>
            <w:hideMark/>
          </w:tcPr>
          <w:p w14:paraId="272E4285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6 месяцев</w:t>
            </w:r>
          </w:p>
        </w:tc>
        <w:tc>
          <w:tcPr>
            <w:tcW w:w="0" w:type="auto"/>
            <w:hideMark/>
          </w:tcPr>
          <w:p w14:paraId="34BAA42F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Электрическая прочность (6 </w:t>
            </w:r>
            <w:proofErr w:type="spellStart"/>
            <w:r w:rsidRPr="00D377D2">
              <w:rPr>
                <w:rFonts w:ascii="Times New Roman" w:hAnsi="Times New Roman" w:cs="Times New Roman"/>
              </w:rPr>
              <w:t>кВ</w:t>
            </w:r>
            <w:proofErr w:type="spellEnd"/>
            <w:r w:rsidRPr="00D377D2">
              <w:rPr>
                <w:rFonts w:ascii="Times New Roman" w:hAnsi="Times New Roman" w:cs="Times New Roman"/>
              </w:rPr>
              <w:t>), механическая целостность</w:t>
            </w:r>
          </w:p>
        </w:tc>
        <w:tc>
          <w:tcPr>
            <w:tcW w:w="0" w:type="auto"/>
            <w:hideMark/>
          </w:tcPr>
          <w:p w14:paraId="77397DEE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Штамп с датой следующего испытания</w:t>
            </w:r>
          </w:p>
        </w:tc>
      </w:tr>
      <w:tr w:rsidR="00D377D2" w:rsidRPr="00D377D2" w14:paraId="0C9B6905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CF55B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Изолированный ручной инструмент</w:t>
            </w:r>
          </w:p>
        </w:tc>
        <w:tc>
          <w:tcPr>
            <w:tcW w:w="0" w:type="auto"/>
            <w:hideMark/>
          </w:tcPr>
          <w:p w14:paraId="0E9D45B4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12 месяцев</w:t>
            </w:r>
          </w:p>
        </w:tc>
        <w:tc>
          <w:tcPr>
            <w:tcW w:w="0" w:type="auto"/>
            <w:hideMark/>
          </w:tcPr>
          <w:p w14:paraId="4287D339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Электрическая прочность (2 </w:t>
            </w:r>
            <w:proofErr w:type="spellStart"/>
            <w:r w:rsidRPr="00D377D2">
              <w:rPr>
                <w:rFonts w:ascii="Times New Roman" w:hAnsi="Times New Roman" w:cs="Times New Roman"/>
              </w:rPr>
              <w:t>кВ</w:t>
            </w:r>
            <w:proofErr w:type="spellEnd"/>
            <w:r w:rsidRPr="00D377D2">
              <w:rPr>
                <w:rFonts w:ascii="Times New Roman" w:hAnsi="Times New Roman" w:cs="Times New Roman"/>
              </w:rPr>
              <w:t xml:space="preserve"> между металлом и изоляцией)</w:t>
            </w:r>
          </w:p>
        </w:tc>
        <w:tc>
          <w:tcPr>
            <w:tcW w:w="0" w:type="auto"/>
            <w:hideMark/>
          </w:tcPr>
          <w:p w14:paraId="6FBEFA76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Бирка или штамп</w:t>
            </w:r>
          </w:p>
        </w:tc>
      </w:tr>
      <w:tr w:rsidR="00D377D2" w:rsidRPr="00D377D2" w14:paraId="4D5F7470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8AAE0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Указатели напряжения до 1000</w:t>
            </w:r>
            <w:proofErr w:type="gramStart"/>
            <w:r w:rsidRPr="00D377D2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0" w:type="auto"/>
            <w:hideMark/>
          </w:tcPr>
          <w:p w14:paraId="6A6026D8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12 месяцев</w:t>
            </w:r>
          </w:p>
        </w:tc>
        <w:tc>
          <w:tcPr>
            <w:tcW w:w="0" w:type="auto"/>
            <w:hideMark/>
          </w:tcPr>
          <w:p w14:paraId="05BF13A6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Соответствие индикации, изоляция</w:t>
            </w:r>
          </w:p>
        </w:tc>
        <w:tc>
          <w:tcPr>
            <w:tcW w:w="0" w:type="auto"/>
            <w:hideMark/>
          </w:tcPr>
          <w:p w14:paraId="0E617F5B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Клеймо поверки</w:t>
            </w:r>
          </w:p>
        </w:tc>
      </w:tr>
      <w:tr w:rsidR="00D377D2" w:rsidRPr="00D377D2" w14:paraId="44F44F33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2D73C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Изолирующие штанги (до 1000</w:t>
            </w:r>
            <w:proofErr w:type="gramStart"/>
            <w:r w:rsidRPr="00D377D2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и выше)</w:t>
            </w:r>
          </w:p>
        </w:tc>
        <w:tc>
          <w:tcPr>
            <w:tcW w:w="0" w:type="auto"/>
            <w:hideMark/>
          </w:tcPr>
          <w:p w14:paraId="2207FDE1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24 месяца</w:t>
            </w:r>
          </w:p>
        </w:tc>
        <w:tc>
          <w:tcPr>
            <w:tcW w:w="0" w:type="auto"/>
            <w:hideMark/>
          </w:tcPr>
          <w:p w14:paraId="27A3557D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Электрическая прочность (на 3-кратное </w:t>
            </w:r>
            <w:proofErr w:type="gramStart"/>
            <w:r w:rsidRPr="00D377D2">
              <w:rPr>
                <w:rFonts w:ascii="Times New Roman" w:hAnsi="Times New Roman" w:cs="Times New Roman"/>
              </w:rPr>
              <w:t>номинальное</w:t>
            </w:r>
            <w:proofErr w:type="gramEnd"/>
            <w:r w:rsidRPr="00D377D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0137174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Протокол испытаний</w:t>
            </w:r>
          </w:p>
        </w:tc>
      </w:tr>
      <w:tr w:rsidR="00D377D2" w:rsidRPr="00D377D2" w14:paraId="67E06A7B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F2C1E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Диэлектрические боты</w:t>
            </w:r>
          </w:p>
        </w:tc>
        <w:tc>
          <w:tcPr>
            <w:tcW w:w="0" w:type="auto"/>
            <w:hideMark/>
          </w:tcPr>
          <w:p w14:paraId="6E9C7DDF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3 года</w:t>
            </w:r>
          </w:p>
        </w:tc>
        <w:tc>
          <w:tcPr>
            <w:tcW w:w="0" w:type="auto"/>
            <w:hideMark/>
          </w:tcPr>
          <w:p w14:paraId="0495C156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Электрическая прочность (15 </w:t>
            </w:r>
            <w:proofErr w:type="spellStart"/>
            <w:r w:rsidRPr="00D377D2">
              <w:rPr>
                <w:rFonts w:ascii="Times New Roman" w:hAnsi="Times New Roman" w:cs="Times New Roman"/>
              </w:rPr>
              <w:t>кВ</w:t>
            </w:r>
            <w:proofErr w:type="spellEnd"/>
            <w:r w:rsidRPr="00D377D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026B452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Штамп</w:t>
            </w:r>
          </w:p>
        </w:tc>
      </w:tr>
      <w:tr w:rsidR="00D377D2" w:rsidRPr="00D377D2" w14:paraId="721D1D40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1CF79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Страховочная привязь</w:t>
            </w:r>
          </w:p>
        </w:tc>
        <w:tc>
          <w:tcPr>
            <w:tcW w:w="0" w:type="auto"/>
            <w:hideMark/>
          </w:tcPr>
          <w:p w14:paraId="6E610E33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12 месяцев</w:t>
            </w:r>
          </w:p>
        </w:tc>
        <w:tc>
          <w:tcPr>
            <w:tcW w:w="0" w:type="auto"/>
            <w:hideMark/>
          </w:tcPr>
          <w:p w14:paraId="1C6AB20A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Механическая прочность (статическая нагрузка 400 кг)</w:t>
            </w:r>
          </w:p>
        </w:tc>
        <w:tc>
          <w:tcPr>
            <w:tcW w:w="0" w:type="auto"/>
            <w:hideMark/>
          </w:tcPr>
          <w:p w14:paraId="443CF8AF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Бирка</w:t>
            </w:r>
          </w:p>
        </w:tc>
      </w:tr>
      <w:tr w:rsidR="00D377D2" w:rsidRPr="00D377D2" w14:paraId="6A17E905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80B9F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Каска защитная</w:t>
            </w:r>
          </w:p>
        </w:tc>
        <w:tc>
          <w:tcPr>
            <w:tcW w:w="0" w:type="auto"/>
            <w:hideMark/>
          </w:tcPr>
          <w:p w14:paraId="03E2B7D8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1 раз в 24 месяца (или по паспорту)</w:t>
            </w:r>
          </w:p>
        </w:tc>
        <w:tc>
          <w:tcPr>
            <w:tcW w:w="0" w:type="auto"/>
            <w:hideMark/>
          </w:tcPr>
          <w:p w14:paraId="2BB38E38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Отсутствие трещин, исправность креплений</w:t>
            </w:r>
          </w:p>
        </w:tc>
        <w:tc>
          <w:tcPr>
            <w:tcW w:w="0" w:type="auto"/>
            <w:hideMark/>
          </w:tcPr>
          <w:p w14:paraId="2263CF64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Дата выпуска</w:t>
            </w:r>
          </w:p>
        </w:tc>
      </w:tr>
    </w:tbl>
    <w:p w14:paraId="32535FC6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Важно:</w:t>
      </w:r>
      <w:r w:rsidRPr="00D377D2">
        <w:rPr>
          <w:rFonts w:ascii="Times New Roman" w:hAnsi="Times New Roman" w:cs="Times New Roman"/>
        </w:rPr>
        <w:t> 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с истекшим сроком испытаний или без маркировки считается браком и подлежит изъятию.</w:t>
      </w:r>
    </w:p>
    <w:p w14:paraId="438E0B8B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4.2. Порядок учёта</w:t>
      </w:r>
    </w:p>
    <w:p w14:paraId="3B5D9A7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 xml:space="preserve">Личная карточка учёта выдачи </w:t>
      </w:r>
      <w:proofErr w:type="gramStart"/>
      <w:r w:rsidRPr="00D377D2">
        <w:rPr>
          <w:rStyle w:val="ac"/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> – заполняется при выдаче каждому работнику. В ней указываются наименование, размер, срок носки, дата выдачи.</w:t>
      </w:r>
    </w:p>
    <w:p w14:paraId="10FB2E82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Журнал учёта электрозащитных средств</w:t>
      </w:r>
      <w:r w:rsidRPr="00D377D2">
        <w:rPr>
          <w:rFonts w:ascii="Times New Roman" w:hAnsi="Times New Roman" w:cs="Times New Roman"/>
        </w:rPr>
        <w:t> – ведёт ответственный за электрохозяйство. В журнале фиксируются все выданные перчатки, инструмент, указатели, с указанием инвентарных номеров и дат испытаний.</w:t>
      </w:r>
    </w:p>
    <w:p w14:paraId="0F33E6F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Журнал учёта средств защиты от падения с высоты</w:t>
      </w:r>
      <w:r w:rsidRPr="00D377D2">
        <w:rPr>
          <w:rFonts w:ascii="Times New Roman" w:hAnsi="Times New Roman" w:cs="Times New Roman"/>
        </w:rPr>
        <w:t> – по форме, утверждённой предприятием.</w:t>
      </w:r>
    </w:p>
    <w:p w14:paraId="552FDB2F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4.3. Действия слесаря перед началом работы</w:t>
      </w:r>
    </w:p>
    <w:p w14:paraId="27F86AEC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Получить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под роспись (если не выданы персонально).</w:t>
      </w:r>
    </w:p>
    <w:p w14:paraId="002AB93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Визуально осмотреть каждое средство: нет ли проколов, разрывов, </w:t>
      </w:r>
      <w:proofErr w:type="spellStart"/>
      <w:r w:rsidRPr="00D377D2">
        <w:rPr>
          <w:rFonts w:ascii="Times New Roman" w:hAnsi="Times New Roman" w:cs="Times New Roman"/>
        </w:rPr>
        <w:t>оплавлений</w:t>
      </w:r>
      <w:proofErr w:type="spellEnd"/>
      <w:r w:rsidRPr="00D377D2">
        <w:rPr>
          <w:rFonts w:ascii="Times New Roman" w:hAnsi="Times New Roman" w:cs="Times New Roman"/>
        </w:rPr>
        <w:t>, трещин.</w:t>
      </w:r>
    </w:p>
    <w:p w14:paraId="020FAEB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Проверить наличие бирки (штампа) с допустимой датой следующего испытания. Дата не должна быть просрочена.</w:t>
      </w:r>
    </w:p>
    <w:p w14:paraId="2EAEB6D7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Для диэлектрических перчаток – выполнить скручивание (проверить на проколы), надуть.</w:t>
      </w:r>
    </w:p>
    <w:p w14:paraId="7FA930D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lastRenderedPageBreak/>
        <w:t>Для указателя напряжения – проверить на заведомо работающей розетке (220 В) или на щите с известным напряжением.</w:t>
      </w:r>
    </w:p>
    <w:p w14:paraId="18C3340F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При обнаружении неисправности – сдать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ответственному и получить исправное.</w:t>
      </w:r>
    </w:p>
    <w:p w14:paraId="13B0E910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80ED1F">
          <v:rect id="_x0000_i1030" style="width:0;height:.75pt" o:hralign="center" o:hrstd="t" o:hr="t" fillcolor="#a0a0a0" stroked="f"/>
        </w:pict>
      </w:r>
    </w:p>
    <w:p w14:paraId="04E9B47A" w14:textId="1BB22F9E" w:rsidR="00D377D2" w:rsidRPr="00D377D2" w:rsidRDefault="00D377D2" w:rsidP="00D377D2">
      <w:pPr>
        <w:rPr>
          <w:rFonts w:ascii="Times New Roman" w:hAnsi="Times New Roman" w:cs="Times New Roman"/>
          <w:b/>
        </w:rPr>
      </w:pPr>
      <w:r w:rsidRPr="00D377D2">
        <w:rPr>
          <w:rStyle w:val="ad"/>
          <w:rFonts w:ascii="Times New Roman" w:hAnsi="Times New Roman" w:cs="Times New Roman"/>
          <w:b/>
          <w:i w:val="0"/>
        </w:rPr>
        <w:t>Таблица 4</w:t>
      </w:r>
      <w:r w:rsidRPr="00D377D2">
        <w:rPr>
          <w:rFonts w:ascii="Times New Roman" w:hAnsi="Times New Roman" w:cs="Times New Roman"/>
          <w:b/>
        </w:rPr>
        <w:t xml:space="preserve">. Типичные ошибки и нарушения при использовании </w:t>
      </w:r>
      <w:proofErr w:type="gramStart"/>
      <w:r w:rsidRPr="00D377D2">
        <w:rPr>
          <w:rFonts w:ascii="Times New Roman" w:hAnsi="Times New Roman" w:cs="Times New Roman"/>
          <w:b/>
        </w:rPr>
        <w:t>СИЗ</w:t>
      </w:r>
      <w:proofErr w:type="gramEnd"/>
      <w:r w:rsidRPr="00D377D2">
        <w:rPr>
          <w:rFonts w:ascii="Times New Roman" w:hAnsi="Times New Roman" w:cs="Times New Roman"/>
          <w:b/>
        </w:rPr>
        <w:t xml:space="preserve"> (для 4–6 разряда)</w:t>
      </w:r>
    </w:p>
    <w:tbl>
      <w:tblPr>
        <w:tblStyle w:val="GridTable4Accent5"/>
        <w:tblW w:w="9464" w:type="dxa"/>
        <w:tblLook w:val="04A0" w:firstRow="1" w:lastRow="0" w:firstColumn="1" w:lastColumn="0" w:noHBand="0" w:noVBand="1"/>
      </w:tblPr>
      <w:tblGrid>
        <w:gridCol w:w="3794"/>
        <w:gridCol w:w="2786"/>
        <w:gridCol w:w="2884"/>
      </w:tblGrid>
      <w:tr w:rsidR="00D377D2" w:rsidRPr="00D377D2" w14:paraId="28AA39C6" w14:textId="77777777" w:rsidTr="00D3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14BD5F80" w14:textId="77777777" w:rsidR="00D377D2" w:rsidRPr="00D377D2" w:rsidRDefault="00D377D2" w:rsidP="00D377D2">
            <w:pPr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Ошибка</w:t>
            </w:r>
          </w:p>
        </w:tc>
        <w:tc>
          <w:tcPr>
            <w:tcW w:w="2786" w:type="dxa"/>
            <w:hideMark/>
          </w:tcPr>
          <w:p w14:paraId="4005674D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Последствия</w:t>
            </w:r>
          </w:p>
        </w:tc>
        <w:tc>
          <w:tcPr>
            <w:tcW w:w="2884" w:type="dxa"/>
            <w:hideMark/>
          </w:tcPr>
          <w:p w14:paraId="2A58B87C" w14:textId="77777777" w:rsidR="00D377D2" w:rsidRPr="00D377D2" w:rsidRDefault="00D377D2" w:rsidP="00D377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D377D2">
              <w:rPr>
                <w:rFonts w:ascii="Times New Roman" w:hAnsi="Times New Roman" w:cs="Times New Roman"/>
                <w:color w:val="auto"/>
              </w:rPr>
              <w:t>Правильное действие</w:t>
            </w:r>
          </w:p>
        </w:tc>
      </w:tr>
      <w:tr w:rsidR="00D377D2" w:rsidRPr="00D377D2" w14:paraId="63CA4972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25773AC5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Использование диэлектрических перчаток без проверки на проколы</w:t>
            </w:r>
          </w:p>
        </w:tc>
        <w:tc>
          <w:tcPr>
            <w:tcW w:w="2786" w:type="dxa"/>
            <w:hideMark/>
          </w:tcPr>
          <w:p w14:paraId="6A16693C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Пробой перчатки, поражение током</w:t>
            </w:r>
          </w:p>
        </w:tc>
        <w:tc>
          <w:tcPr>
            <w:tcW w:w="2884" w:type="dxa"/>
            <w:hideMark/>
          </w:tcPr>
          <w:p w14:paraId="78D0228C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Обязательно скручивать и надувать перед каждым применением</w:t>
            </w:r>
          </w:p>
        </w:tc>
      </w:tr>
      <w:tr w:rsidR="00D377D2" w:rsidRPr="00D377D2" w14:paraId="275ACA91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62708C87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Работа на высоте без привязи (короткая лестница – «можно»).</w:t>
            </w:r>
          </w:p>
        </w:tc>
        <w:tc>
          <w:tcPr>
            <w:tcW w:w="2786" w:type="dxa"/>
            <w:hideMark/>
          </w:tcPr>
          <w:p w14:paraId="12CC0963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Падение с высоты даже с лестницы 2 м</w:t>
            </w:r>
          </w:p>
        </w:tc>
        <w:tc>
          <w:tcPr>
            <w:tcW w:w="2884" w:type="dxa"/>
            <w:hideMark/>
          </w:tcPr>
          <w:p w14:paraId="3890D57C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При высоте &gt;1,8 м – обязательная привязь</w:t>
            </w:r>
          </w:p>
        </w:tc>
      </w:tr>
      <w:tr w:rsidR="00D377D2" w:rsidRPr="00D377D2" w14:paraId="2A60A0D3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6119F251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Применение изолированного инструмента с повреждённой изоляцией (порезы, сколы)</w:t>
            </w:r>
          </w:p>
        </w:tc>
        <w:tc>
          <w:tcPr>
            <w:tcW w:w="2786" w:type="dxa"/>
            <w:hideMark/>
          </w:tcPr>
          <w:p w14:paraId="3B71FEDE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Поражение током через рукоятку</w:t>
            </w:r>
          </w:p>
        </w:tc>
        <w:tc>
          <w:tcPr>
            <w:tcW w:w="2884" w:type="dxa"/>
            <w:hideMark/>
          </w:tcPr>
          <w:p w14:paraId="1F4B64A4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Инструмент с дефектами изъять и заменить</w:t>
            </w:r>
          </w:p>
        </w:tc>
      </w:tr>
      <w:tr w:rsidR="00D377D2" w:rsidRPr="00D377D2" w14:paraId="4EB64E8A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58068FCC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Игнорирование газоанализатора при входе в колодец</w:t>
            </w:r>
          </w:p>
        </w:tc>
        <w:tc>
          <w:tcPr>
            <w:tcW w:w="2786" w:type="dxa"/>
            <w:hideMark/>
          </w:tcPr>
          <w:p w14:paraId="0EC77A73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Отравление загазованностью, потеря сознания</w:t>
            </w:r>
          </w:p>
        </w:tc>
        <w:tc>
          <w:tcPr>
            <w:tcW w:w="2884" w:type="dxa"/>
            <w:hideMark/>
          </w:tcPr>
          <w:p w14:paraId="15B1527D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Обязательно измерять ОВВ, СН</w:t>
            </w:r>
            <w:proofErr w:type="gramStart"/>
            <w:r w:rsidRPr="00D377D2">
              <w:rPr>
                <w:rFonts w:ascii="Times New Roman" w:hAnsi="Times New Roman" w:cs="Times New Roman"/>
              </w:rPr>
              <w:t>4</w:t>
            </w:r>
            <w:proofErr w:type="gramEnd"/>
            <w:r w:rsidRPr="00D377D2">
              <w:rPr>
                <w:rFonts w:ascii="Times New Roman" w:hAnsi="Times New Roman" w:cs="Times New Roman"/>
              </w:rPr>
              <w:t>, Н2S, СО</w:t>
            </w:r>
          </w:p>
        </w:tc>
      </w:tr>
      <w:tr w:rsidR="00D377D2" w:rsidRPr="00D377D2" w14:paraId="056F36AA" w14:textId="77777777" w:rsidTr="00D3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42EFE8C3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Ношение синтетической одежды под </w:t>
            </w:r>
            <w:proofErr w:type="spellStart"/>
            <w:r w:rsidRPr="00D377D2">
              <w:rPr>
                <w:rFonts w:ascii="Times New Roman" w:hAnsi="Times New Roman" w:cs="Times New Roman"/>
              </w:rPr>
              <w:t>спецкостюмом</w:t>
            </w:r>
            <w:proofErr w:type="spellEnd"/>
            <w:r w:rsidRPr="00D377D2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D377D2">
              <w:rPr>
                <w:rFonts w:ascii="Times New Roman" w:hAnsi="Times New Roman" w:cs="Times New Roman"/>
              </w:rPr>
              <w:t>Ex</w:t>
            </w:r>
            <w:proofErr w:type="spellEnd"/>
            <w:r w:rsidRPr="00D377D2">
              <w:rPr>
                <w:rFonts w:ascii="Times New Roman" w:hAnsi="Times New Roman" w:cs="Times New Roman"/>
              </w:rPr>
              <w:t>-зоне</w:t>
            </w:r>
          </w:p>
        </w:tc>
        <w:tc>
          <w:tcPr>
            <w:tcW w:w="2786" w:type="dxa"/>
            <w:hideMark/>
          </w:tcPr>
          <w:p w14:paraId="08C15882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Накопление статического электричества, искра, взрыв</w:t>
            </w:r>
          </w:p>
        </w:tc>
        <w:tc>
          <w:tcPr>
            <w:tcW w:w="2884" w:type="dxa"/>
            <w:hideMark/>
          </w:tcPr>
          <w:p w14:paraId="7C6D3AA1" w14:textId="77777777" w:rsidR="00D377D2" w:rsidRPr="00D377D2" w:rsidRDefault="00D377D2" w:rsidP="00D377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Только хлопчатобумажное бельё</w:t>
            </w:r>
          </w:p>
        </w:tc>
      </w:tr>
      <w:tr w:rsidR="00D377D2" w:rsidRPr="00D377D2" w14:paraId="736E7EC1" w14:textId="77777777" w:rsidTr="00D3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hideMark/>
          </w:tcPr>
          <w:p w14:paraId="1690DB1F" w14:textId="77777777" w:rsidR="00D377D2" w:rsidRPr="00D377D2" w:rsidRDefault="00D377D2" w:rsidP="00D377D2">
            <w:pPr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Использование </w:t>
            </w:r>
            <w:proofErr w:type="gramStart"/>
            <w:r w:rsidRPr="00D377D2">
              <w:rPr>
                <w:rFonts w:ascii="Times New Roman" w:hAnsi="Times New Roman" w:cs="Times New Roman"/>
              </w:rPr>
              <w:t>обычного</w:t>
            </w:r>
            <w:proofErr w:type="gramEnd"/>
            <w:r w:rsidRPr="00D377D2">
              <w:rPr>
                <w:rFonts w:ascii="Times New Roman" w:hAnsi="Times New Roman" w:cs="Times New Roman"/>
              </w:rPr>
              <w:t xml:space="preserve"> (не </w:t>
            </w:r>
            <w:proofErr w:type="spellStart"/>
            <w:r w:rsidRPr="00D377D2">
              <w:rPr>
                <w:rFonts w:ascii="Times New Roman" w:hAnsi="Times New Roman" w:cs="Times New Roman"/>
              </w:rPr>
              <w:t>Ex</w:t>
            </w:r>
            <w:proofErr w:type="spellEnd"/>
            <w:r w:rsidRPr="00D377D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377D2">
              <w:rPr>
                <w:rFonts w:ascii="Times New Roman" w:hAnsi="Times New Roman" w:cs="Times New Roman"/>
              </w:rPr>
              <w:t>мультиметра</w:t>
            </w:r>
            <w:proofErr w:type="spellEnd"/>
            <w:r w:rsidRPr="00D377D2">
              <w:rPr>
                <w:rFonts w:ascii="Times New Roman" w:hAnsi="Times New Roman" w:cs="Times New Roman"/>
              </w:rPr>
              <w:t xml:space="preserve"> в искробезопасной цепи</w:t>
            </w:r>
          </w:p>
        </w:tc>
        <w:tc>
          <w:tcPr>
            <w:tcW w:w="2786" w:type="dxa"/>
            <w:hideMark/>
          </w:tcPr>
          <w:p w14:paraId="4E32F30D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>Искрообразование, взрыв</w:t>
            </w:r>
          </w:p>
        </w:tc>
        <w:tc>
          <w:tcPr>
            <w:tcW w:w="2884" w:type="dxa"/>
            <w:hideMark/>
          </w:tcPr>
          <w:p w14:paraId="13A31BCF" w14:textId="77777777" w:rsidR="00D377D2" w:rsidRPr="00D377D2" w:rsidRDefault="00D377D2" w:rsidP="00D377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377D2">
              <w:rPr>
                <w:rFonts w:ascii="Times New Roman" w:hAnsi="Times New Roman" w:cs="Times New Roman"/>
              </w:rPr>
              <w:t xml:space="preserve">Только приборы с маркировкой </w:t>
            </w:r>
            <w:proofErr w:type="spellStart"/>
            <w:r w:rsidRPr="00D377D2">
              <w:rPr>
                <w:rFonts w:ascii="Times New Roman" w:hAnsi="Times New Roman" w:cs="Times New Roman"/>
              </w:rPr>
              <w:t>Ex</w:t>
            </w:r>
            <w:proofErr w:type="spellEnd"/>
            <w:r w:rsidRPr="00D37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77D2">
              <w:rPr>
                <w:rFonts w:ascii="Times New Roman" w:hAnsi="Times New Roman" w:cs="Times New Roman"/>
              </w:rPr>
              <w:t>ia</w:t>
            </w:r>
            <w:proofErr w:type="spellEnd"/>
          </w:p>
        </w:tc>
      </w:tr>
    </w:tbl>
    <w:p w14:paraId="7101B8E8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157183">
          <v:rect id="_x0000_i1031" style="width:0;height:.75pt" o:hralign="center" o:hrstd="t" o:hr="t" fillcolor="#a0a0a0" stroked="f"/>
        </w:pict>
      </w:r>
    </w:p>
    <w:p w14:paraId="6A1F93CA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Заключение</w:t>
      </w:r>
    </w:p>
    <w:p w14:paraId="5875A1CB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Слесарь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4–6 разряда должен не только </w:t>
      </w:r>
      <w:proofErr w:type="gramStart"/>
      <w:r w:rsidRPr="00D377D2">
        <w:rPr>
          <w:rFonts w:ascii="Times New Roman" w:hAnsi="Times New Roman" w:cs="Times New Roman"/>
        </w:rPr>
        <w:t>знать перечень СИЗ</w:t>
      </w:r>
      <w:proofErr w:type="gramEnd"/>
      <w:r w:rsidRPr="00D377D2">
        <w:rPr>
          <w:rFonts w:ascii="Times New Roman" w:hAnsi="Times New Roman" w:cs="Times New Roman"/>
        </w:rPr>
        <w:t xml:space="preserve"> и СКЗ, но и уметь правильно их выбирать, проверять, использовать в сложных условиях (высота, </w:t>
      </w:r>
      <w:proofErr w:type="spellStart"/>
      <w:r w:rsidRPr="00D377D2">
        <w:rPr>
          <w:rFonts w:ascii="Times New Roman" w:hAnsi="Times New Roman" w:cs="Times New Roman"/>
        </w:rPr>
        <w:t>Ex</w:t>
      </w:r>
      <w:proofErr w:type="spellEnd"/>
      <w:r w:rsidRPr="00D377D2">
        <w:rPr>
          <w:rFonts w:ascii="Times New Roman" w:hAnsi="Times New Roman" w:cs="Times New Roman"/>
        </w:rPr>
        <w:t>-зона, действующие электроустановки выше 1000 В). Он обязан соблюдать сроки испытаний, вести учёт и немедленно браковать неисправные средства. Без этого невозможно обеспечить безопасность при монтаже, наладке и ремонте систем автоматизации. Работодатель обеспечивает СИЗ, но ответственность за их правильное применение лежит на самом работнике.</w:t>
      </w:r>
    </w:p>
    <w:p w14:paraId="33CCDACA" w14:textId="77777777" w:rsidR="00D377D2" w:rsidRPr="00D377D2" w:rsidRDefault="00C8335D" w:rsidP="00D3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B091B9">
          <v:rect id="_x0000_i1032" style="width:0;height:.75pt" o:hralign="center" o:hrstd="t" o:hr="t" fillcolor="#a0a0a0" stroked="f"/>
        </w:pict>
      </w:r>
    </w:p>
    <w:p w14:paraId="54F23C64" w14:textId="77777777" w:rsidR="00D377D2" w:rsidRPr="00D377D2" w:rsidRDefault="00D377D2" w:rsidP="00D377D2">
      <w:pPr>
        <w:rPr>
          <w:rFonts w:ascii="Times New Roman" w:hAnsi="Times New Roman" w:cs="Times New Roman"/>
        </w:rPr>
      </w:pPr>
      <w:r w:rsidRPr="00D377D2">
        <w:rPr>
          <w:rStyle w:val="ac"/>
          <w:rFonts w:ascii="Times New Roman" w:hAnsi="Times New Roman" w:cs="Times New Roman"/>
        </w:rPr>
        <w:t>Вопросы для самопроверки (для подготовки к тесту и экзамену):</w:t>
      </w:r>
    </w:p>
    <w:p w14:paraId="6C03AD54" w14:textId="77777777" w:rsidR="00D377D2" w:rsidRPr="00D377D2" w:rsidRDefault="00D377D2" w:rsidP="00D377D2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Какие дополнительные средства коллективной защиты применяются в электроустановках выше 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 по сравнению с установками до 1000 В?</w:t>
      </w:r>
    </w:p>
    <w:p w14:paraId="641D6A06" w14:textId="77777777" w:rsidR="00D377D2" w:rsidRPr="00D377D2" w:rsidRDefault="00D377D2" w:rsidP="00D377D2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>Как часто испытываются диэлектрические перчатки и изолированный инструмент? Какие документы это регламентируют?</w:t>
      </w:r>
    </w:p>
    <w:p w14:paraId="5779416B" w14:textId="77777777" w:rsidR="00D377D2" w:rsidRPr="00D377D2" w:rsidRDefault="00D377D2" w:rsidP="00D377D2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Какие </w:t>
      </w:r>
      <w:proofErr w:type="gramStart"/>
      <w:r w:rsidRPr="00D377D2">
        <w:rPr>
          <w:rFonts w:ascii="Times New Roman" w:hAnsi="Times New Roman" w:cs="Times New Roman"/>
        </w:rPr>
        <w:t>СИЗ</w:t>
      </w:r>
      <w:proofErr w:type="gramEnd"/>
      <w:r w:rsidRPr="00D377D2">
        <w:rPr>
          <w:rFonts w:ascii="Times New Roman" w:hAnsi="Times New Roman" w:cs="Times New Roman"/>
        </w:rPr>
        <w:t xml:space="preserve"> обязательны при работе во взрывоопасной зоне (</w:t>
      </w:r>
      <w:proofErr w:type="spellStart"/>
      <w:r w:rsidRPr="00D377D2">
        <w:rPr>
          <w:rFonts w:ascii="Times New Roman" w:hAnsi="Times New Roman" w:cs="Times New Roman"/>
        </w:rPr>
        <w:t>Ex-ia</w:t>
      </w:r>
      <w:proofErr w:type="spellEnd"/>
      <w:r w:rsidRPr="00D377D2">
        <w:rPr>
          <w:rFonts w:ascii="Times New Roman" w:hAnsi="Times New Roman" w:cs="Times New Roman"/>
        </w:rPr>
        <w:t>) и почему?</w:t>
      </w:r>
    </w:p>
    <w:p w14:paraId="61CF8C85" w14:textId="77777777" w:rsidR="00D377D2" w:rsidRPr="00D377D2" w:rsidRDefault="00D377D2" w:rsidP="00D377D2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Перечислите обязательные действия слесаря </w:t>
      </w:r>
      <w:proofErr w:type="spellStart"/>
      <w:r w:rsidRPr="00D377D2">
        <w:rPr>
          <w:rFonts w:ascii="Times New Roman" w:hAnsi="Times New Roman" w:cs="Times New Roman"/>
        </w:rPr>
        <w:t>КИПиА</w:t>
      </w:r>
      <w:proofErr w:type="spellEnd"/>
      <w:r w:rsidRPr="00D377D2">
        <w:rPr>
          <w:rFonts w:ascii="Times New Roman" w:hAnsi="Times New Roman" w:cs="Times New Roman"/>
        </w:rPr>
        <w:t xml:space="preserve"> перед началом работы на высоте.</w:t>
      </w:r>
    </w:p>
    <w:p w14:paraId="724EC4AC" w14:textId="77777777" w:rsidR="00D377D2" w:rsidRPr="00D377D2" w:rsidRDefault="00D377D2" w:rsidP="00D377D2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lastRenderedPageBreak/>
        <w:t>Что такое страховочная привязь с двумя точками крепления и чем она отличается от монтажного пояса старого образца?</w:t>
      </w:r>
    </w:p>
    <w:p w14:paraId="52DBEC13" w14:textId="77777777" w:rsidR="00D377D2" w:rsidRPr="00D377D2" w:rsidRDefault="00D377D2" w:rsidP="00D377D2">
      <w:pPr>
        <w:pStyle w:val="a7"/>
        <w:numPr>
          <w:ilvl w:val="0"/>
          <w:numId w:val="24"/>
        </w:numPr>
        <w:rPr>
          <w:rFonts w:ascii="Times New Roman" w:hAnsi="Times New Roman" w:cs="Times New Roman"/>
        </w:rPr>
      </w:pPr>
      <w:r w:rsidRPr="00D377D2">
        <w:rPr>
          <w:rFonts w:ascii="Times New Roman" w:hAnsi="Times New Roman" w:cs="Times New Roman"/>
        </w:rPr>
        <w:t xml:space="preserve">Какие СИЗ входят в минимальный комплект для работы в </w:t>
      </w:r>
      <w:proofErr w:type="spellStart"/>
      <w:r w:rsidRPr="00D377D2">
        <w:rPr>
          <w:rFonts w:ascii="Times New Roman" w:hAnsi="Times New Roman" w:cs="Times New Roman"/>
        </w:rPr>
        <w:t>электрощитовой</w:t>
      </w:r>
      <w:proofErr w:type="spellEnd"/>
      <w:r w:rsidRPr="00D377D2">
        <w:rPr>
          <w:rFonts w:ascii="Times New Roman" w:hAnsi="Times New Roman" w:cs="Times New Roman"/>
        </w:rPr>
        <w:t xml:space="preserve"> до 1000</w:t>
      </w:r>
      <w:proofErr w:type="gramStart"/>
      <w:r w:rsidRPr="00D377D2">
        <w:rPr>
          <w:rFonts w:ascii="Times New Roman" w:hAnsi="Times New Roman" w:cs="Times New Roman"/>
        </w:rPr>
        <w:t xml:space="preserve"> В</w:t>
      </w:r>
      <w:proofErr w:type="gramEnd"/>
      <w:r w:rsidRPr="00D377D2">
        <w:rPr>
          <w:rFonts w:ascii="Times New Roman" w:hAnsi="Times New Roman" w:cs="Times New Roman"/>
        </w:rPr>
        <w:t xml:space="preserve"> под напряжением?</w:t>
      </w:r>
    </w:p>
    <w:p w14:paraId="79FAFC78" w14:textId="77777777" w:rsidR="00F22403" w:rsidRPr="00D377D2" w:rsidRDefault="00F22403" w:rsidP="00D377D2">
      <w:pPr>
        <w:rPr>
          <w:rFonts w:ascii="Times New Roman" w:hAnsi="Times New Roman" w:cs="Times New Roman"/>
        </w:rPr>
      </w:pPr>
    </w:p>
    <w:sectPr w:rsidR="00F22403" w:rsidRPr="00D37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5683"/>
    <w:multiLevelType w:val="multilevel"/>
    <w:tmpl w:val="312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A6560"/>
    <w:multiLevelType w:val="multilevel"/>
    <w:tmpl w:val="E10C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9B7AFD"/>
    <w:multiLevelType w:val="multilevel"/>
    <w:tmpl w:val="391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327E4"/>
    <w:multiLevelType w:val="multilevel"/>
    <w:tmpl w:val="0F6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92DD5"/>
    <w:multiLevelType w:val="multilevel"/>
    <w:tmpl w:val="0B1A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134D6C"/>
    <w:multiLevelType w:val="multilevel"/>
    <w:tmpl w:val="F6E0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42151B"/>
    <w:multiLevelType w:val="multilevel"/>
    <w:tmpl w:val="BFE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F03A5E"/>
    <w:multiLevelType w:val="multilevel"/>
    <w:tmpl w:val="EF6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80148C"/>
    <w:multiLevelType w:val="multilevel"/>
    <w:tmpl w:val="CF6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10F7E"/>
    <w:multiLevelType w:val="multilevel"/>
    <w:tmpl w:val="22E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5F1E6B"/>
    <w:multiLevelType w:val="multilevel"/>
    <w:tmpl w:val="68A6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1C0FEE"/>
    <w:multiLevelType w:val="hybridMultilevel"/>
    <w:tmpl w:val="84C4E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6500DE"/>
    <w:multiLevelType w:val="multilevel"/>
    <w:tmpl w:val="F14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247084"/>
    <w:multiLevelType w:val="multilevel"/>
    <w:tmpl w:val="701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8C1D09"/>
    <w:multiLevelType w:val="multilevel"/>
    <w:tmpl w:val="3D6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C91AF5"/>
    <w:multiLevelType w:val="multilevel"/>
    <w:tmpl w:val="9D82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524E68"/>
    <w:multiLevelType w:val="multilevel"/>
    <w:tmpl w:val="44B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B95305"/>
    <w:multiLevelType w:val="multilevel"/>
    <w:tmpl w:val="3F0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4B6FCF"/>
    <w:multiLevelType w:val="multilevel"/>
    <w:tmpl w:val="6C3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D51BAF"/>
    <w:multiLevelType w:val="multilevel"/>
    <w:tmpl w:val="9C44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3C3BA8"/>
    <w:multiLevelType w:val="multilevel"/>
    <w:tmpl w:val="B6A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C93A5D"/>
    <w:multiLevelType w:val="multilevel"/>
    <w:tmpl w:val="737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7A71F1"/>
    <w:multiLevelType w:val="multilevel"/>
    <w:tmpl w:val="D87A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C6176F1"/>
    <w:multiLevelType w:val="multilevel"/>
    <w:tmpl w:val="B5E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0"/>
  </w:num>
  <w:num w:numId="4">
    <w:abstractNumId w:val="8"/>
  </w:num>
  <w:num w:numId="5">
    <w:abstractNumId w:val="22"/>
  </w:num>
  <w:num w:numId="6">
    <w:abstractNumId w:val="6"/>
  </w:num>
  <w:num w:numId="7">
    <w:abstractNumId w:val="9"/>
  </w:num>
  <w:num w:numId="8">
    <w:abstractNumId w:val="17"/>
  </w:num>
  <w:num w:numId="9">
    <w:abstractNumId w:val="1"/>
  </w:num>
  <w:num w:numId="10">
    <w:abstractNumId w:val="10"/>
  </w:num>
  <w:num w:numId="11">
    <w:abstractNumId w:val="18"/>
  </w:num>
  <w:num w:numId="12">
    <w:abstractNumId w:val="23"/>
  </w:num>
  <w:num w:numId="13">
    <w:abstractNumId w:val="16"/>
  </w:num>
  <w:num w:numId="14">
    <w:abstractNumId w:val="12"/>
  </w:num>
  <w:num w:numId="15">
    <w:abstractNumId w:val="4"/>
  </w:num>
  <w:num w:numId="16">
    <w:abstractNumId w:val="21"/>
  </w:num>
  <w:num w:numId="17">
    <w:abstractNumId w:val="20"/>
  </w:num>
  <w:num w:numId="18">
    <w:abstractNumId w:val="13"/>
  </w:num>
  <w:num w:numId="19">
    <w:abstractNumId w:val="7"/>
  </w:num>
  <w:num w:numId="20">
    <w:abstractNumId w:val="3"/>
  </w:num>
  <w:num w:numId="21">
    <w:abstractNumId w:val="2"/>
  </w:num>
  <w:num w:numId="22">
    <w:abstractNumId w:val="5"/>
  </w:num>
  <w:num w:numId="23">
    <w:abstractNumId w:val="1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E37"/>
    <w:rsid w:val="00024CA5"/>
    <w:rsid w:val="00170BE1"/>
    <w:rsid w:val="006B1945"/>
    <w:rsid w:val="00762CEC"/>
    <w:rsid w:val="00944E35"/>
    <w:rsid w:val="00A5410E"/>
    <w:rsid w:val="00C8335D"/>
    <w:rsid w:val="00CA465D"/>
    <w:rsid w:val="00D377D2"/>
    <w:rsid w:val="00E122B2"/>
    <w:rsid w:val="00F22403"/>
    <w:rsid w:val="00F36147"/>
    <w:rsid w:val="00F9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F0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E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E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9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E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E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6E37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024CA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D3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377D2"/>
    <w:rPr>
      <w:b/>
      <w:bCs/>
    </w:rPr>
  </w:style>
  <w:style w:type="character" w:styleId="ad">
    <w:name w:val="Emphasis"/>
    <w:basedOn w:val="a0"/>
    <w:uiPriority w:val="20"/>
    <w:qFormat/>
    <w:rsid w:val="00D377D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E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E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9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E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E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6E37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024CA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D3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377D2"/>
    <w:rPr>
      <w:b/>
      <w:bCs/>
    </w:rPr>
  </w:style>
  <w:style w:type="character" w:styleId="ad">
    <w:name w:val="Emphasis"/>
    <w:basedOn w:val="a0"/>
    <w:uiPriority w:val="20"/>
    <w:qFormat/>
    <w:rsid w:val="00D377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3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2221</Words>
  <Characters>12663</Characters>
  <Application>Microsoft Office Word</Application>
  <DocSecurity>0</DocSecurity>
  <Lines>105</Lines>
  <Paragraphs>29</Paragraphs>
  <ScaleCrop>false</ScaleCrop>
  <Company/>
  <LinksUpToDate>false</LinksUpToDate>
  <CharactersWithSpaces>14855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8</cp:revision>
  <dcterms:created xsi:type="dcterms:W3CDTF">2026-01-10T11:30:00Z</dcterms:created>
  <dcterms:modified xsi:type="dcterms:W3CDTF">2026-04-08T12:45:00Z</dcterms:modified>
</cp:coreProperties>
</file>