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69D5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Комплект лекций по дисциплине «Информационные технологии для КИПиА»</w:t>
      </w:r>
      <w:r w:rsidRPr="005F4B2D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5A51CCB2" w14:textId="77777777" w:rsidR="005F4B2D" w:rsidRPr="005F4B2D" w:rsidRDefault="00000000" w:rsidP="005F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9E718E">
          <v:rect id="_x0000_i1025" style="width:0;height:.75pt" o:hralign="center" o:hrstd="t" o:hr="t" fillcolor="#a0a0a0" stroked="f"/>
        </w:pict>
      </w:r>
    </w:p>
    <w:p w14:paraId="0F26AAF9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Лекция 1. Основы информационных технологий в КИПиА: программное обеспечение, устройства и сети АСУ ТП</w:t>
      </w:r>
    </w:p>
    <w:p w14:paraId="5979D1EC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Продолжительность:</w:t>
      </w:r>
      <w:r w:rsidRPr="005F4B2D">
        <w:rPr>
          <w:rFonts w:ascii="Times New Roman" w:hAnsi="Times New Roman" w:cs="Times New Roman"/>
        </w:rPr>
        <w:t> 2 академических часа</w:t>
      </w:r>
      <w:r w:rsidRPr="005F4B2D">
        <w:rPr>
          <w:rFonts w:ascii="Times New Roman" w:hAnsi="Times New Roman" w:cs="Times New Roman"/>
        </w:rPr>
        <w:br/>
      </w:r>
      <w:r w:rsidRPr="005F4B2D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5F4B2D">
        <w:rPr>
          <w:rFonts w:ascii="Times New Roman" w:hAnsi="Times New Roman" w:cs="Times New Roman"/>
          <w:b/>
          <w:bCs/>
        </w:rPr>
        <w:t>:</w:t>
      </w:r>
      <w:r w:rsidRPr="005F4B2D">
        <w:rPr>
          <w:rFonts w:ascii="Times New Roman" w:hAnsi="Times New Roman" w:cs="Times New Roman"/>
        </w:rPr>
        <w:t> Изучить</w:t>
      </w:r>
      <w:proofErr w:type="gramEnd"/>
      <w:r w:rsidRPr="005F4B2D">
        <w:rPr>
          <w:rFonts w:ascii="Times New Roman" w:hAnsi="Times New Roman" w:cs="Times New Roman"/>
        </w:rPr>
        <w:t xml:space="preserve"> роль информационных технологий в современных системах КИПиА и АСУ ТП. Рассмотреть основные виды программного обеспечения, периферийных устройств и сетевых технологий, применяемых для сбора, обработки и передачи данных в промышленной автоматизации.</w:t>
      </w:r>
    </w:p>
    <w:p w14:paraId="31771ECE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1. Введение в информационные технологии для КИПиА</w:t>
      </w:r>
    </w:p>
    <w:p w14:paraId="41E59708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Современные системы контроля, управления и автоматизации технологических процессов (АСУ ТП) немыслимы без применения информационных технологий (ИТ). ИТ в КИПиА — это комплекс аппаратных и программных средств, предназначенных для:</w:t>
      </w:r>
    </w:p>
    <w:p w14:paraId="1FDFF1B7" w14:textId="77777777" w:rsidR="005F4B2D" w:rsidRPr="005F4B2D" w:rsidRDefault="005F4B2D" w:rsidP="005F4B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Сбора данных с первичных датчиков и преобразователей.</w:t>
      </w:r>
    </w:p>
    <w:p w14:paraId="6D48AADB" w14:textId="77777777" w:rsidR="005F4B2D" w:rsidRPr="005F4B2D" w:rsidRDefault="005F4B2D" w:rsidP="005F4B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Обработки, визуализации и архивирования информации.</w:t>
      </w:r>
    </w:p>
    <w:p w14:paraId="17CF884D" w14:textId="77777777" w:rsidR="005F4B2D" w:rsidRPr="005F4B2D" w:rsidRDefault="005F4B2D" w:rsidP="005F4B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Автоматического и дистанционного управления исполнительными механизмами.</w:t>
      </w:r>
    </w:p>
    <w:p w14:paraId="0FACA574" w14:textId="77777777" w:rsidR="005F4B2D" w:rsidRPr="005F4B2D" w:rsidRDefault="005F4B2D" w:rsidP="005F4B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Диагностики и прогнозирования состояния оборудования.</w:t>
      </w:r>
    </w:p>
    <w:p w14:paraId="6D53FE72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Эволюция систем:</w:t>
      </w:r>
      <w:r w:rsidRPr="005F4B2D">
        <w:rPr>
          <w:rFonts w:ascii="Times New Roman" w:hAnsi="Times New Roman" w:cs="Times New Roman"/>
        </w:rPr>
        <w:t xml:space="preserve"> от локальных панельных приборов и релейной логики → к централизованным системам на базе программируемых логических контроллеров (ПЛК) → к распределённым интеллектуальным сетям с элементами искусственного интеллекта (Индустрия 4.0, </w:t>
      </w:r>
      <w:proofErr w:type="spellStart"/>
      <w:r w:rsidRPr="005F4B2D">
        <w:rPr>
          <w:rFonts w:ascii="Times New Roman" w:hAnsi="Times New Roman" w:cs="Times New Roman"/>
        </w:rPr>
        <w:t>IIoT</w:t>
      </w:r>
      <w:proofErr w:type="spellEnd"/>
      <w:r w:rsidRPr="005F4B2D">
        <w:rPr>
          <w:rFonts w:ascii="Times New Roman" w:hAnsi="Times New Roman" w:cs="Times New Roman"/>
        </w:rPr>
        <w:t>).</w:t>
      </w:r>
    </w:p>
    <w:p w14:paraId="4A555B2B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2. Программное обеспечение в контуре КИПиА и АСУ ТП</w:t>
      </w:r>
    </w:p>
    <w:p w14:paraId="47974EEC" w14:textId="77777777" w:rsid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Программное обеспечение является «мозгом» современной системы автоматизации. Его можно классифицировать по уровням и назначению.</w:t>
      </w:r>
    </w:p>
    <w:p w14:paraId="1C5251AF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321CE765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21387D61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0B813031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22FFEE8E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036DAC2D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4FE9D708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5288833A" w14:textId="77777777" w:rsidR="00B87C26" w:rsidRDefault="00B87C26" w:rsidP="005F4B2D">
      <w:pPr>
        <w:rPr>
          <w:rFonts w:ascii="Times New Roman" w:hAnsi="Times New Roman" w:cs="Times New Roman"/>
        </w:rPr>
      </w:pPr>
    </w:p>
    <w:p w14:paraId="797B6142" w14:textId="77777777" w:rsidR="00B87C26" w:rsidRPr="005F4B2D" w:rsidRDefault="00B87C26" w:rsidP="005F4B2D">
      <w:pPr>
        <w:rPr>
          <w:rFonts w:ascii="Times New Roman" w:hAnsi="Times New Roman" w:cs="Times New Roman"/>
        </w:rPr>
      </w:pPr>
    </w:p>
    <w:p w14:paraId="12BB8675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i/>
          <w:iCs/>
        </w:rPr>
        <w:lastRenderedPageBreak/>
        <w:t>Таблица 1.1. Классификация программного обеспечения в АСУ ТП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405"/>
        <w:gridCol w:w="3827"/>
        <w:gridCol w:w="2977"/>
      </w:tblGrid>
      <w:tr w:rsidR="005F4B2D" w:rsidRPr="005F4B2D" w14:paraId="2F991CA8" w14:textId="77777777" w:rsidTr="005F4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F21FE5C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Уровень/Категория</w:t>
            </w:r>
          </w:p>
        </w:tc>
        <w:tc>
          <w:tcPr>
            <w:tcW w:w="3827" w:type="dxa"/>
            <w:hideMark/>
          </w:tcPr>
          <w:p w14:paraId="1627F0AF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Назначение и примеры</w:t>
            </w:r>
          </w:p>
        </w:tc>
        <w:tc>
          <w:tcPr>
            <w:tcW w:w="2977" w:type="dxa"/>
            <w:hideMark/>
          </w:tcPr>
          <w:p w14:paraId="15491436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Роль специалиста КИПиА</w:t>
            </w:r>
          </w:p>
        </w:tc>
      </w:tr>
      <w:tr w:rsidR="005F4B2D" w:rsidRPr="005F4B2D" w14:paraId="70148F14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FED25FC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ПО для программирования контроллеров</w:t>
            </w:r>
          </w:p>
        </w:tc>
        <w:tc>
          <w:tcPr>
            <w:tcW w:w="3827" w:type="dxa"/>
            <w:hideMark/>
          </w:tcPr>
          <w:p w14:paraId="67D6FCED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F4B2D">
              <w:rPr>
                <w:rFonts w:ascii="Times New Roman" w:hAnsi="Times New Roman" w:cs="Times New Roman"/>
              </w:rPr>
              <w:t>Конфигурирование и программирование ПЛК, PAC. Примеры</w:t>
            </w:r>
            <w:r w:rsidRPr="005F4B2D">
              <w:rPr>
                <w:rFonts w:ascii="Times New Roman" w:hAnsi="Times New Roman" w:cs="Times New Roman"/>
                <w:lang w:val="en-US"/>
              </w:rPr>
              <w:t xml:space="preserve">: SIMATIC Step 7, </w:t>
            </w:r>
            <w:proofErr w:type="spellStart"/>
            <w:r w:rsidRPr="005F4B2D">
              <w:rPr>
                <w:rFonts w:ascii="Times New Roman" w:hAnsi="Times New Roman" w:cs="Times New Roman"/>
                <w:lang w:val="en-US"/>
              </w:rPr>
              <w:t>CoDeSys</w:t>
            </w:r>
            <w:proofErr w:type="spellEnd"/>
            <w:r w:rsidRPr="005F4B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F4B2D">
              <w:rPr>
                <w:rFonts w:ascii="Times New Roman" w:hAnsi="Times New Roman" w:cs="Times New Roman"/>
                <w:lang w:val="en-US"/>
              </w:rPr>
              <w:t>RSLogix</w:t>
            </w:r>
            <w:proofErr w:type="spellEnd"/>
            <w:r w:rsidRPr="005F4B2D">
              <w:rPr>
                <w:rFonts w:ascii="Times New Roman" w:hAnsi="Times New Roman" w:cs="Times New Roman"/>
                <w:lang w:val="en-US"/>
              </w:rPr>
              <w:t>, TIA Portal.</w:t>
            </w:r>
          </w:p>
        </w:tc>
        <w:tc>
          <w:tcPr>
            <w:tcW w:w="2977" w:type="dxa"/>
            <w:hideMark/>
          </w:tcPr>
          <w:p w14:paraId="3DB1FBC5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Понимание основ для чтения логики работы, участие в загрузке/обновлении программ, диагностике.</w:t>
            </w:r>
          </w:p>
        </w:tc>
      </w:tr>
      <w:tr w:rsidR="005F4B2D" w:rsidRPr="005F4B2D" w14:paraId="515665D1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FC1DC4A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SCADA-системы</w:t>
            </w:r>
          </w:p>
        </w:tc>
        <w:tc>
          <w:tcPr>
            <w:tcW w:w="3827" w:type="dxa"/>
            <w:hideMark/>
          </w:tcPr>
          <w:p w14:paraId="2B2CDD9F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 xml:space="preserve">Диспетчеризация и оперативное управление: сбор данных, визуализация, </w:t>
            </w:r>
            <w:proofErr w:type="spellStart"/>
            <w:r w:rsidRPr="005F4B2D">
              <w:rPr>
                <w:rFonts w:ascii="Times New Roman" w:hAnsi="Times New Roman" w:cs="Times New Roman"/>
              </w:rPr>
              <w:t>алармирование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, архивирование. Примеры: </w:t>
            </w:r>
            <w:proofErr w:type="spellStart"/>
            <w:r w:rsidRPr="005F4B2D">
              <w:rPr>
                <w:rFonts w:ascii="Times New Roman" w:hAnsi="Times New Roman" w:cs="Times New Roman"/>
              </w:rPr>
              <w:t>WinCC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4B2D">
              <w:rPr>
                <w:rFonts w:ascii="Times New Roman" w:hAnsi="Times New Roman" w:cs="Times New Roman"/>
              </w:rPr>
              <w:t>Trace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Mode, КРУГ</w:t>
            </w:r>
            <w:r w:rsidRPr="005F4B2D">
              <w:rPr>
                <w:rFonts w:ascii="Times New Roman" w:hAnsi="Times New Roman" w:cs="Times New Roman"/>
              </w:rPr>
              <w:noBreakHyphen/>
              <w:t xml:space="preserve">2000, </w:t>
            </w:r>
            <w:proofErr w:type="spellStart"/>
            <w:r w:rsidRPr="005F4B2D">
              <w:rPr>
                <w:rFonts w:ascii="Times New Roman" w:hAnsi="Times New Roman" w:cs="Times New Roman"/>
              </w:rPr>
              <w:t>Ignition</w:t>
            </w:r>
            <w:proofErr w:type="spellEnd"/>
            <w:r w:rsidRPr="005F4B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77" w:type="dxa"/>
            <w:hideMark/>
          </w:tcPr>
          <w:p w14:paraId="733EF553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Работа с операторским интерфейсом для контроля параметров, анализ трендов, реакция на аварии.</w:t>
            </w:r>
          </w:p>
        </w:tc>
      </w:tr>
      <w:tr w:rsidR="005F4B2D" w:rsidRPr="005F4B2D" w14:paraId="36ED385E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A8CD5B8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F4B2D">
              <w:rPr>
                <w:rFonts w:ascii="Times New Roman" w:hAnsi="Times New Roman" w:cs="Times New Roman"/>
                <w:lang w:val="en-US"/>
              </w:rPr>
              <w:t xml:space="preserve">HMI (Human-Machine Interface) </w:t>
            </w:r>
            <w:r w:rsidRPr="005F4B2D"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3827" w:type="dxa"/>
            <w:hideMark/>
          </w:tcPr>
          <w:p w14:paraId="07EFE909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Программирование локальных панелей оператора (</w:t>
            </w:r>
            <w:proofErr w:type="spellStart"/>
            <w:r w:rsidRPr="005F4B2D">
              <w:rPr>
                <w:rFonts w:ascii="Times New Roman" w:hAnsi="Times New Roman" w:cs="Times New Roman"/>
              </w:rPr>
              <w:t>touch</w:t>
            </w:r>
            <w:proofErr w:type="spellEnd"/>
            <w:r w:rsidRPr="005F4B2D">
              <w:rPr>
                <w:rFonts w:ascii="Times New Roman" w:hAnsi="Times New Roman" w:cs="Times New Roman"/>
              </w:rPr>
              <w:t>-панели). Часто входит в экосистему производителя ПЛК.</w:t>
            </w:r>
          </w:p>
        </w:tc>
        <w:tc>
          <w:tcPr>
            <w:tcW w:w="2977" w:type="dxa"/>
            <w:hideMark/>
          </w:tcPr>
          <w:p w14:paraId="19CBB50B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Настройка экранов, кнопок, индикаторов; замена и перенастройка панелей.</w:t>
            </w:r>
          </w:p>
        </w:tc>
      </w:tr>
      <w:tr w:rsidR="005F4B2D" w:rsidRPr="005F4B2D" w14:paraId="15DD46CA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5985207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ПО для конфигурирования полевых устройств</w:t>
            </w:r>
          </w:p>
        </w:tc>
        <w:tc>
          <w:tcPr>
            <w:tcW w:w="3827" w:type="dxa"/>
            <w:hideMark/>
          </w:tcPr>
          <w:p w14:paraId="7F8FB540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Настройка интеллектуальных датчиков, приводов через специализированные коммуникаторы или ПО (</w:t>
            </w:r>
            <w:proofErr w:type="spellStart"/>
            <w:r w:rsidRPr="005F4B2D">
              <w:rPr>
                <w:rFonts w:ascii="Times New Roman" w:hAnsi="Times New Roman" w:cs="Times New Roman"/>
              </w:rPr>
              <w:t>PACTware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F4B2D">
              <w:rPr>
                <w:rFonts w:ascii="Times New Roman" w:hAnsi="Times New Roman" w:cs="Times New Roman"/>
              </w:rPr>
              <w:t>FieldCare</w:t>
            </w:r>
            <w:proofErr w:type="spellEnd"/>
            <w:r w:rsidRPr="005F4B2D">
              <w:rPr>
                <w:rFonts w:ascii="Times New Roman" w:hAnsi="Times New Roman" w:cs="Times New Roman"/>
              </w:rPr>
              <w:t>, SIMATIC PDM).</w:t>
            </w:r>
          </w:p>
        </w:tc>
        <w:tc>
          <w:tcPr>
            <w:tcW w:w="2977" w:type="dxa"/>
            <w:hideMark/>
          </w:tcPr>
          <w:p w14:paraId="472948DE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Диагностика, калибровка, считывание параметров, замена конфигураций.</w:t>
            </w:r>
          </w:p>
        </w:tc>
      </w:tr>
      <w:tr w:rsidR="005F4B2D" w:rsidRPr="005F4B2D" w14:paraId="61FA8339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4F17A90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Историки данных и АРМ технолога</w:t>
            </w:r>
          </w:p>
        </w:tc>
        <w:tc>
          <w:tcPr>
            <w:tcW w:w="3827" w:type="dxa"/>
            <w:hideMark/>
          </w:tcPr>
          <w:p w14:paraId="1EF7D595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Глубокий анализ и отчётность на основе архивных данных (например, PI System).</w:t>
            </w:r>
          </w:p>
        </w:tc>
        <w:tc>
          <w:tcPr>
            <w:tcW w:w="2977" w:type="dxa"/>
            <w:hideMark/>
          </w:tcPr>
          <w:p w14:paraId="24C984DB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Доступ к истории для анализа причин отказов, проверки корректности измерений.</w:t>
            </w:r>
          </w:p>
        </w:tc>
      </w:tr>
    </w:tbl>
    <w:p w14:paraId="62890E5A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3. Периферийные устройства и аппаратная платформа</w:t>
      </w:r>
    </w:p>
    <w:p w14:paraId="3EF87B12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Помимо датчиков и исполнительных механизмов, контур КИПиА включает множество промежуточных устройств.</w:t>
      </w:r>
    </w:p>
    <w:p w14:paraId="5D963C5A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Ключевые аппаратные компоненты:</w:t>
      </w:r>
    </w:p>
    <w:p w14:paraId="6796283A" w14:textId="77777777" w:rsidR="005F4B2D" w:rsidRPr="005F4B2D" w:rsidRDefault="005F4B2D" w:rsidP="005F4B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Программируемый логический контроллер (ПЛК)</w:t>
      </w:r>
      <w:r w:rsidRPr="005F4B2D">
        <w:rPr>
          <w:rFonts w:ascii="Times New Roman" w:hAnsi="Times New Roman" w:cs="Times New Roman"/>
        </w:rPr>
        <w:t> — промышленный компьютер для автоматизации процессов.</w:t>
      </w:r>
    </w:p>
    <w:p w14:paraId="0692299E" w14:textId="77777777" w:rsidR="005F4B2D" w:rsidRPr="005F4B2D" w:rsidRDefault="005F4B2D" w:rsidP="005F4B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Промышленные компьютеры (ПК) и серверы</w:t>
      </w:r>
      <w:r w:rsidRPr="005F4B2D">
        <w:rPr>
          <w:rFonts w:ascii="Times New Roman" w:hAnsi="Times New Roman" w:cs="Times New Roman"/>
        </w:rPr>
        <w:t> — для работы SCADA-систем, баз данных, шлюзов.</w:t>
      </w:r>
    </w:p>
    <w:p w14:paraId="30533F22" w14:textId="77777777" w:rsidR="005F4B2D" w:rsidRPr="005F4B2D" w:rsidRDefault="005F4B2D" w:rsidP="005F4B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Коммуникационные шлюзы и конвертеры протоколов</w:t>
      </w:r>
      <w:r w:rsidRPr="005F4B2D">
        <w:rPr>
          <w:rFonts w:ascii="Times New Roman" w:hAnsi="Times New Roman" w:cs="Times New Roman"/>
        </w:rPr>
        <w:t> — устройства для стыковки сетей с разными интерфейсами и протоколами.</w:t>
      </w:r>
    </w:p>
    <w:p w14:paraId="04A9BFB1" w14:textId="77777777" w:rsidR="005F4B2D" w:rsidRPr="005F4B2D" w:rsidRDefault="005F4B2D" w:rsidP="005F4B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lastRenderedPageBreak/>
        <w:t>Источники бесперебойного питания (ИБП)</w:t>
      </w:r>
      <w:r w:rsidRPr="005F4B2D">
        <w:rPr>
          <w:rFonts w:ascii="Times New Roman" w:hAnsi="Times New Roman" w:cs="Times New Roman"/>
        </w:rPr>
        <w:t> — критически важны для обеспечения отказоустойчивости.</w:t>
      </w:r>
    </w:p>
    <w:p w14:paraId="7F2B8F96" w14:textId="77777777" w:rsidR="005F4B2D" w:rsidRPr="005F4B2D" w:rsidRDefault="005F4B2D" w:rsidP="005F4B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Промышленные сетевые компоненты</w:t>
      </w:r>
      <w:r w:rsidRPr="005F4B2D">
        <w:rPr>
          <w:rFonts w:ascii="Times New Roman" w:hAnsi="Times New Roman" w:cs="Times New Roman"/>
        </w:rPr>
        <w:t xml:space="preserve"> — коммутаторы, маршрутизаторы, </w:t>
      </w:r>
      <w:proofErr w:type="spellStart"/>
      <w:r w:rsidRPr="005F4B2D">
        <w:rPr>
          <w:rFonts w:ascii="Times New Roman" w:hAnsi="Times New Roman" w:cs="Times New Roman"/>
        </w:rPr>
        <w:t>медиаконвертеры</w:t>
      </w:r>
      <w:proofErr w:type="spellEnd"/>
      <w:r w:rsidRPr="005F4B2D">
        <w:rPr>
          <w:rFonts w:ascii="Times New Roman" w:hAnsi="Times New Roman" w:cs="Times New Roman"/>
        </w:rPr>
        <w:t xml:space="preserve"> в усиленном исполнении.</w:t>
      </w:r>
    </w:p>
    <w:p w14:paraId="453066BA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4. Сетевые технологии в АСУ ТП</w:t>
      </w:r>
    </w:p>
    <w:p w14:paraId="6CE1C383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Обмен данными между устройствами осуществляется через промышленные сети. Их выбор зависит от требований к скорости, надёжности, расстоянию и стоимости.</w:t>
      </w:r>
    </w:p>
    <w:p w14:paraId="2C165F8B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i/>
          <w:iCs/>
        </w:rPr>
        <w:t>Таблица 1.2. Характеристики распространённых промышленных сетей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789"/>
        <w:gridCol w:w="1511"/>
        <w:gridCol w:w="2054"/>
        <w:gridCol w:w="1658"/>
        <w:gridCol w:w="2333"/>
      </w:tblGrid>
      <w:tr w:rsidR="005F4B2D" w:rsidRPr="005F4B2D" w14:paraId="40FB6047" w14:textId="77777777" w:rsidTr="005F4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C2126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Сетевой стандарт/протокол</w:t>
            </w:r>
          </w:p>
        </w:tc>
        <w:tc>
          <w:tcPr>
            <w:tcW w:w="0" w:type="auto"/>
            <w:hideMark/>
          </w:tcPr>
          <w:p w14:paraId="76709DD8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Физическая среда</w:t>
            </w:r>
          </w:p>
        </w:tc>
        <w:tc>
          <w:tcPr>
            <w:tcW w:w="0" w:type="auto"/>
            <w:hideMark/>
          </w:tcPr>
          <w:p w14:paraId="59646F2A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Тип сети</w:t>
            </w:r>
          </w:p>
        </w:tc>
        <w:tc>
          <w:tcPr>
            <w:tcW w:w="0" w:type="auto"/>
            <w:hideMark/>
          </w:tcPr>
          <w:p w14:paraId="7D09764C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Основное применение в КИПиА</w:t>
            </w:r>
          </w:p>
        </w:tc>
        <w:tc>
          <w:tcPr>
            <w:tcW w:w="0" w:type="auto"/>
            <w:hideMark/>
          </w:tcPr>
          <w:p w14:paraId="6F0C2BDB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Ключевые особенности</w:t>
            </w:r>
          </w:p>
        </w:tc>
      </w:tr>
      <w:tr w:rsidR="005F4B2D" w:rsidRPr="005F4B2D" w14:paraId="4BDF9C4A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9570B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RS</w:t>
            </w:r>
            <w:r w:rsidRPr="005F4B2D">
              <w:rPr>
                <w:rFonts w:ascii="Times New Roman" w:hAnsi="Times New Roman" w:cs="Times New Roman"/>
              </w:rPr>
              <w:noBreakHyphen/>
              <w:t xml:space="preserve">485 / </w:t>
            </w:r>
            <w:proofErr w:type="spellStart"/>
            <w:r w:rsidRPr="005F4B2D">
              <w:rPr>
                <w:rFonts w:ascii="Times New Roman" w:hAnsi="Times New Roman" w:cs="Times New Roman"/>
              </w:rPr>
              <w:t>Modbus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RTU</w:t>
            </w:r>
          </w:p>
        </w:tc>
        <w:tc>
          <w:tcPr>
            <w:tcW w:w="0" w:type="auto"/>
            <w:hideMark/>
          </w:tcPr>
          <w:p w14:paraId="297CECE8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Витая пара (2 провода)</w:t>
            </w:r>
          </w:p>
        </w:tc>
        <w:tc>
          <w:tcPr>
            <w:tcW w:w="0" w:type="auto"/>
            <w:hideMark/>
          </w:tcPr>
          <w:p w14:paraId="389944B1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Последовательная, шина</w:t>
            </w:r>
          </w:p>
        </w:tc>
        <w:tc>
          <w:tcPr>
            <w:tcW w:w="0" w:type="auto"/>
            <w:hideMark/>
          </w:tcPr>
          <w:p w14:paraId="6AED0DEB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Соединение простых датчиков с ПЛК</w:t>
            </w:r>
          </w:p>
        </w:tc>
        <w:tc>
          <w:tcPr>
            <w:tcW w:w="0" w:type="auto"/>
            <w:hideMark/>
          </w:tcPr>
          <w:p w14:paraId="233BE57C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Простота, низкая стоимость, расстояние до 1200 м</w:t>
            </w:r>
          </w:p>
        </w:tc>
      </w:tr>
      <w:tr w:rsidR="005F4B2D" w:rsidRPr="005F4B2D" w14:paraId="279D0E01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B9F58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Profibus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DP/PA</w:t>
            </w:r>
          </w:p>
        </w:tc>
        <w:tc>
          <w:tcPr>
            <w:tcW w:w="0" w:type="auto"/>
            <w:hideMark/>
          </w:tcPr>
          <w:p w14:paraId="0D9CD25B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Экранированная витая пара</w:t>
            </w:r>
          </w:p>
        </w:tc>
        <w:tc>
          <w:tcPr>
            <w:tcW w:w="0" w:type="auto"/>
            <w:hideMark/>
          </w:tcPr>
          <w:p w14:paraId="543EA94D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02F1CA50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Распределённый ввод/вывод, интеллектуальные датчики</w:t>
            </w:r>
          </w:p>
        </w:tc>
        <w:tc>
          <w:tcPr>
            <w:tcW w:w="0" w:type="auto"/>
            <w:hideMark/>
          </w:tcPr>
          <w:p w14:paraId="10EB22A7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Высокая надёжность, питание по шине (PA)</w:t>
            </w:r>
          </w:p>
        </w:tc>
      </w:tr>
      <w:tr w:rsidR="005F4B2D" w:rsidRPr="005F4B2D" w14:paraId="03BDBF7A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02B8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Profinet</w:t>
            </w:r>
            <w:proofErr w:type="spellEnd"/>
          </w:p>
        </w:tc>
        <w:tc>
          <w:tcPr>
            <w:tcW w:w="0" w:type="auto"/>
            <w:hideMark/>
          </w:tcPr>
          <w:p w14:paraId="59883C30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Ethernet (витая пара, оптика)</w:t>
            </w:r>
          </w:p>
        </w:tc>
        <w:tc>
          <w:tcPr>
            <w:tcW w:w="0" w:type="auto"/>
            <w:hideMark/>
          </w:tcPr>
          <w:p w14:paraId="5A79D421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Ethernet, реального времени</w:t>
            </w:r>
          </w:p>
        </w:tc>
        <w:tc>
          <w:tcPr>
            <w:tcW w:w="0" w:type="auto"/>
            <w:hideMark/>
          </w:tcPr>
          <w:p w14:paraId="0ECBD5E6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Современные интегрированные системы</w:t>
            </w:r>
          </w:p>
        </w:tc>
        <w:tc>
          <w:tcPr>
            <w:tcW w:w="0" w:type="auto"/>
            <w:hideMark/>
          </w:tcPr>
          <w:p w14:paraId="3CD99F36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Высокая скорость, интеграция с IT-сетями</w:t>
            </w:r>
          </w:p>
        </w:tc>
      </w:tr>
      <w:tr w:rsidR="005F4B2D" w:rsidRPr="005F4B2D" w14:paraId="55AC0E60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74B2B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12BB6BAB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Накладывается на токовую петлю 4–20 мА</w:t>
            </w:r>
          </w:p>
        </w:tc>
        <w:tc>
          <w:tcPr>
            <w:tcW w:w="0" w:type="auto"/>
            <w:hideMark/>
          </w:tcPr>
          <w:p w14:paraId="3B1E37B1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Гибридная (</w:t>
            </w:r>
            <w:proofErr w:type="spellStart"/>
            <w:r w:rsidRPr="005F4B2D">
              <w:rPr>
                <w:rFonts w:ascii="Times New Roman" w:hAnsi="Times New Roman" w:cs="Times New Roman"/>
              </w:rPr>
              <w:t>аналоговая+цифровая</w:t>
            </w:r>
            <w:proofErr w:type="spellEnd"/>
            <w:r w:rsidRPr="005F4B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14B6076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Настройка и диагностика «умных» датчиков</w:t>
            </w:r>
          </w:p>
        </w:tc>
        <w:tc>
          <w:tcPr>
            <w:tcW w:w="0" w:type="auto"/>
            <w:hideMark/>
          </w:tcPr>
          <w:p w14:paraId="13C05C92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Одновременная передача аналогового и цифрового сигнала</w:t>
            </w:r>
          </w:p>
        </w:tc>
      </w:tr>
      <w:tr w:rsidR="005F4B2D" w:rsidRPr="005F4B2D" w14:paraId="309D31B6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61B3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WirelessHART</w:t>
            </w:r>
            <w:proofErr w:type="spellEnd"/>
          </w:p>
        </w:tc>
        <w:tc>
          <w:tcPr>
            <w:tcW w:w="0" w:type="auto"/>
            <w:hideMark/>
          </w:tcPr>
          <w:p w14:paraId="3DA0EE4A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Радиоканал (2.4 ГГц)</w:t>
            </w:r>
          </w:p>
        </w:tc>
        <w:tc>
          <w:tcPr>
            <w:tcW w:w="0" w:type="auto"/>
            <w:hideMark/>
          </w:tcPr>
          <w:p w14:paraId="61E253B0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Беспроводная сеть ячеистой топологии</w:t>
            </w:r>
          </w:p>
        </w:tc>
        <w:tc>
          <w:tcPr>
            <w:tcW w:w="0" w:type="auto"/>
            <w:hideMark/>
          </w:tcPr>
          <w:p w14:paraId="42B179BA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Подключение датчиков в труднодоступных точках</w:t>
            </w:r>
          </w:p>
        </w:tc>
        <w:tc>
          <w:tcPr>
            <w:tcW w:w="0" w:type="auto"/>
            <w:hideMark/>
          </w:tcPr>
          <w:p w14:paraId="2D97B8E7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Гибкость монтажа, самовосстанавливающаяся сеть</w:t>
            </w:r>
          </w:p>
        </w:tc>
      </w:tr>
    </w:tbl>
    <w:p w14:paraId="1988EB03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Тенденция</w:t>
      </w:r>
      <w:r w:rsidRPr="005F4B2D">
        <w:rPr>
          <w:rFonts w:ascii="Times New Roman" w:hAnsi="Times New Roman" w:cs="Times New Roman"/>
          <w:b/>
          <w:bCs/>
          <w:lang w:val="en-US"/>
        </w:rPr>
        <w:t>:</w:t>
      </w:r>
      <w:r w:rsidRPr="005F4B2D">
        <w:rPr>
          <w:rFonts w:ascii="Times New Roman" w:hAnsi="Times New Roman" w:cs="Times New Roman"/>
          <w:lang w:val="en-US"/>
        </w:rPr>
        <w:t> </w:t>
      </w:r>
      <w:r w:rsidRPr="005F4B2D">
        <w:rPr>
          <w:rFonts w:ascii="Times New Roman" w:hAnsi="Times New Roman" w:cs="Times New Roman"/>
        </w:rPr>
        <w:t>Конвергенция</w:t>
      </w:r>
      <w:r w:rsidRPr="005F4B2D">
        <w:rPr>
          <w:rFonts w:ascii="Times New Roman" w:hAnsi="Times New Roman" w:cs="Times New Roman"/>
          <w:lang w:val="en-US"/>
        </w:rPr>
        <w:t xml:space="preserve"> IT (Information Technology) </w:t>
      </w:r>
      <w:r w:rsidRPr="005F4B2D">
        <w:rPr>
          <w:rFonts w:ascii="Times New Roman" w:hAnsi="Times New Roman" w:cs="Times New Roman"/>
        </w:rPr>
        <w:t>и</w:t>
      </w:r>
      <w:r w:rsidRPr="005F4B2D">
        <w:rPr>
          <w:rFonts w:ascii="Times New Roman" w:hAnsi="Times New Roman" w:cs="Times New Roman"/>
          <w:lang w:val="en-US"/>
        </w:rPr>
        <w:t xml:space="preserve"> OT (Operational Technology). </w:t>
      </w:r>
      <w:r w:rsidRPr="005F4B2D">
        <w:rPr>
          <w:rFonts w:ascii="Times New Roman" w:hAnsi="Times New Roman" w:cs="Times New Roman"/>
        </w:rPr>
        <w:t>Использование стандартных Ethernet-технологий и IP-протоколов на всех уровнях.</w:t>
      </w:r>
    </w:p>
    <w:p w14:paraId="34AC880A" w14:textId="77777777" w:rsidR="005F4B2D" w:rsidRPr="005F4B2D" w:rsidRDefault="00000000" w:rsidP="005F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772F67">
          <v:rect id="_x0000_i1026" style="width:0;height:.75pt" o:hralign="center" o:hrstd="t" o:hr="t" fillcolor="#a0a0a0" stroked="f"/>
        </w:pict>
      </w:r>
    </w:p>
    <w:p w14:paraId="59EBB914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43281F1D" w14:textId="77777777" w:rsidR="005F4B2D" w:rsidRPr="005F4B2D" w:rsidRDefault="005F4B2D" w:rsidP="005F4B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Перечислите пять основных категорий программного обеспечения, используемого в АСУ ТП, и кратко опишите назначение каждой.</w:t>
      </w:r>
    </w:p>
    <w:p w14:paraId="753E761F" w14:textId="77777777" w:rsidR="005F4B2D" w:rsidRPr="005F4B2D" w:rsidRDefault="005F4B2D" w:rsidP="005F4B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lastRenderedPageBreak/>
        <w:t>Что такое ПЛК и какова его роль в системе автоматизации?</w:t>
      </w:r>
    </w:p>
    <w:p w14:paraId="78467440" w14:textId="77777777" w:rsidR="005F4B2D" w:rsidRPr="005F4B2D" w:rsidRDefault="005F4B2D" w:rsidP="005F4B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Для чего нужны коммуникационные шлюзы и конвертеры протоколов?</w:t>
      </w:r>
    </w:p>
    <w:p w14:paraId="41E6B828" w14:textId="77777777" w:rsidR="005F4B2D" w:rsidRPr="005F4B2D" w:rsidRDefault="005F4B2D" w:rsidP="005F4B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 xml:space="preserve">Назовите преимущества и области применения сети </w:t>
      </w:r>
      <w:proofErr w:type="spellStart"/>
      <w:r w:rsidRPr="005F4B2D">
        <w:rPr>
          <w:rFonts w:ascii="Times New Roman" w:hAnsi="Times New Roman" w:cs="Times New Roman"/>
        </w:rPr>
        <w:t>Profinet</w:t>
      </w:r>
      <w:proofErr w:type="spellEnd"/>
      <w:r w:rsidRPr="005F4B2D">
        <w:rPr>
          <w:rFonts w:ascii="Times New Roman" w:hAnsi="Times New Roman" w:cs="Times New Roman"/>
        </w:rPr>
        <w:t xml:space="preserve"> по сравнению с </w:t>
      </w:r>
      <w:proofErr w:type="spellStart"/>
      <w:r w:rsidRPr="005F4B2D">
        <w:rPr>
          <w:rFonts w:ascii="Times New Roman" w:hAnsi="Times New Roman" w:cs="Times New Roman"/>
        </w:rPr>
        <w:t>Profibus</w:t>
      </w:r>
      <w:proofErr w:type="spellEnd"/>
      <w:r w:rsidRPr="005F4B2D">
        <w:rPr>
          <w:rFonts w:ascii="Times New Roman" w:hAnsi="Times New Roman" w:cs="Times New Roman"/>
        </w:rPr>
        <w:t xml:space="preserve"> DP.</w:t>
      </w:r>
    </w:p>
    <w:p w14:paraId="4B33A894" w14:textId="77777777" w:rsidR="005F4B2D" w:rsidRPr="005F4B2D" w:rsidRDefault="005F4B2D" w:rsidP="005F4B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В чём заключается принцип работы технологии HART и каково её главное практическое преимущество для слесаря КИПиА?</w:t>
      </w:r>
    </w:p>
    <w:p w14:paraId="17D70BA3" w14:textId="77777777" w:rsidR="005F4B2D" w:rsidRPr="005F4B2D" w:rsidRDefault="00000000" w:rsidP="005F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623B96">
          <v:rect id="_x0000_i1027" style="width:0;height:.75pt" o:hralign="center" o:hrstd="t" o:hr="t" fillcolor="#a0a0a0" stroked="f"/>
        </w:pict>
      </w:r>
    </w:p>
    <w:p w14:paraId="2FE625D6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 xml:space="preserve">Лекция 2. Протоколы передачи данных. Интерфейс RS-485 и протокол </w:t>
      </w:r>
      <w:proofErr w:type="spellStart"/>
      <w:r w:rsidRPr="005F4B2D">
        <w:rPr>
          <w:rFonts w:ascii="Times New Roman" w:hAnsi="Times New Roman" w:cs="Times New Roman"/>
          <w:b/>
          <w:bCs/>
        </w:rPr>
        <w:t>Modbus</w:t>
      </w:r>
      <w:proofErr w:type="spellEnd"/>
      <w:r w:rsidRPr="005F4B2D">
        <w:rPr>
          <w:rFonts w:ascii="Times New Roman" w:hAnsi="Times New Roman" w:cs="Times New Roman"/>
          <w:b/>
          <w:bCs/>
        </w:rPr>
        <w:t xml:space="preserve"> RTU</w:t>
      </w:r>
    </w:p>
    <w:p w14:paraId="2B46505F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Продолжительность:</w:t>
      </w:r>
      <w:r w:rsidRPr="005F4B2D">
        <w:rPr>
          <w:rFonts w:ascii="Times New Roman" w:hAnsi="Times New Roman" w:cs="Times New Roman"/>
        </w:rPr>
        <w:t> 2 академических часа</w:t>
      </w:r>
      <w:r w:rsidRPr="005F4B2D">
        <w:rPr>
          <w:rFonts w:ascii="Times New Roman" w:hAnsi="Times New Roman" w:cs="Times New Roman"/>
        </w:rPr>
        <w:br/>
      </w:r>
      <w:r w:rsidRPr="005F4B2D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5F4B2D">
        <w:rPr>
          <w:rFonts w:ascii="Times New Roman" w:hAnsi="Times New Roman" w:cs="Times New Roman"/>
          <w:b/>
          <w:bCs/>
        </w:rPr>
        <w:t>:</w:t>
      </w:r>
      <w:r w:rsidRPr="005F4B2D">
        <w:rPr>
          <w:rFonts w:ascii="Times New Roman" w:hAnsi="Times New Roman" w:cs="Times New Roman"/>
        </w:rPr>
        <w:t> Изучить</w:t>
      </w:r>
      <w:proofErr w:type="gramEnd"/>
      <w:r w:rsidRPr="005F4B2D">
        <w:rPr>
          <w:rFonts w:ascii="Times New Roman" w:hAnsi="Times New Roman" w:cs="Times New Roman"/>
        </w:rPr>
        <w:t xml:space="preserve"> интерфейс RS-485 и протокол, работающий поверх него — </w:t>
      </w:r>
      <w:proofErr w:type="spellStart"/>
      <w:r w:rsidRPr="005F4B2D">
        <w:rPr>
          <w:rFonts w:ascii="Times New Roman" w:hAnsi="Times New Roman" w:cs="Times New Roman"/>
        </w:rPr>
        <w:t>Modbus</w:t>
      </w:r>
      <w:proofErr w:type="spellEnd"/>
      <w:r w:rsidRPr="005F4B2D">
        <w:rPr>
          <w:rFonts w:ascii="Times New Roman" w:hAnsi="Times New Roman" w:cs="Times New Roman"/>
        </w:rPr>
        <w:t xml:space="preserve"> RTU. Сформировать у обучающихся практические знания по организации, монтажу, настройке и диагностике сетей на базе RS</w:t>
      </w:r>
      <w:r w:rsidRPr="005F4B2D">
        <w:rPr>
          <w:rFonts w:ascii="Times New Roman" w:hAnsi="Times New Roman" w:cs="Times New Roman"/>
        </w:rPr>
        <w:noBreakHyphen/>
        <w:t>485.</w:t>
      </w:r>
    </w:p>
    <w:p w14:paraId="438606E2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1. Введение: почему RS-485 остаётся актуальным?</w:t>
      </w:r>
    </w:p>
    <w:p w14:paraId="07C2D2B0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В эпоху промышленного Ethernet и беспроводных технологий интерфейс </w:t>
      </w:r>
      <w:r w:rsidRPr="005F4B2D">
        <w:rPr>
          <w:rFonts w:ascii="Times New Roman" w:hAnsi="Times New Roman" w:cs="Times New Roman"/>
          <w:b/>
          <w:bCs/>
        </w:rPr>
        <w:t>RS-485</w:t>
      </w:r>
      <w:r w:rsidRPr="005F4B2D">
        <w:rPr>
          <w:rFonts w:ascii="Times New Roman" w:hAnsi="Times New Roman" w:cs="Times New Roman"/>
        </w:rPr>
        <w:t>, стандартизированный в 1983 году, продолжает массово применяться. Причины:</w:t>
      </w:r>
    </w:p>
    <w:p w14:paraId="58196175" w14:textId="77777777" w:rsidR="005F4B2D" w:rsidRPr="005F4B2D" w:rsidRDefault="005F4B2D" w:rsidP="005F4B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Высокая помехоустойчивость</w:t>
      </w:r>
      <w:r w:rsidRPr="005F4B2D">
        <w:rPr>
          <w:rFonts w:ascii="Times New Roman" w:hAnsi="Times New Roman" w:cs="Times New Roman"/>
        </w:rPr>
        <w:t> за счёт дифференциальной передачи сигнала.</w:t>
      </w:r>
    </w:p>
    <w:p w14:paraId="60BCB632" w14:textId="77777777" w:rsidR="005F4B2D" w:rsidRPr="005F4B2D" w:rsidRDefault="005F4B2D" w:rsidP="005F4B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Возможность создания протяжённых сетей</w:t>
      </w:r>
      <w:r w:rsidRPr="005F4B2D">
        <w:rPr>
          <w:rFonts w:ascii="Times New Roman" w:hAnsi="Times New Roman" w:cs="Times New Roman"/>
        </w:rPr>
        <w:t> — до 1200 м без повторителей.</w:t>
      </w:r>
    </w:p>
    <w:p w14:paraId="42A67D32" w14:textId="77777777" w:rsidR="005F4B2D" w:rsidRPr="005F4B2D" w:rsidRDefault="005F4B2D" w:rsidP="005F4B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Простота и низкая стоимость</w:t>
      </w:r>
      <w:r w:rsidRPr="005F4B2D">
        <w:rPr>
          <w:rFonts w:ascii="Times New Roman" w:hAnsi="Times New Roman" w:cs="Times New Roman"/>
        </w:rPr>
        <w:t> аппаратной реализации.</w:t>
      </w:r>
    </w:p>
    <w:p w14:paraId="081DC9A0" w14:textId="77777777" w:rsidR="005F4B2D" w:rsidRPr="005F4B2D" w:rsidRDefault="005F4B2D" w:rsidP="005F4B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Поддержка многоточечной топологии</w:t>
      </w:r>
      <w:r w:rsidRPr="005F4B2D">
        <w:rPr>
          <w:rFonts w:ascii="Times New Roman" w:hAnsi="Times New Roman" w:cs="Times New Roman"/>
        </w:rPr>
        <w:t> — до 32 устройств на сегмент.</w:t>
      </w:r>
    </w:p>
    <w:p w14:paraId="79CCA629" w14:textId="77777777" w:rsidR="005F4B2D" w:rsidRPr="005F4B2D" w:rsidRDefault="005F4B2D" w:rsidP="005F4B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Широкая распространённость</w:t>
      </w:r>
      <w:r w:rsidRPr="005F4B2D">
        <w:rPr>
          <w:rFonts w:ascii="Times New Roman" w:hAnsi="Times New Roman" w:cs="Times New Roman"/>
        </w:rPr>
        <w:t> в оборудовании КИПиА.</w:t>
      </w:r>
    </w:p>
    <w:p w14:paraId="3B0F6516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Сфера применения в КИПиА:</w:t>
      </w:r>
      <w:r w:rsidRPr="005F4B2D">
        <w:rPr>
          <w:rFonts w:ascii="Times New Roman" w:hAnsi="Times New Roman" w:cs="Times New Roman"/>
        </w:rPr>
        <w:t> Сбор данных с группы датчиков, управление исполнительными механизмами, связь между ПЛК и удалёнными модулями ввода/вывода.</w:t>
      </w:r>
    </w:p>
    <w:p w14:paraId="58A5CFF0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2. Физический уровень RS-485: кабели, разъёмы, топологии</w:t>
      </w:r>
    </w:p>
    <w:p w14:paraId="6C2706F2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Принцип дифференциальной передачи:</w:t>
      </w:r>
      <w:r w:rsidRPr="005F4B2D">
        <w:rPr>
          <w:rFonts w:ascii="Times New Roman" w:hAnsi="Times New Roman" w:cs="Times New Roman"/>
        </w:rPr>
        <w:t> Данные передаются как разность потенциалов между двумя сигнальными линиями: </w:t>
      </w:r>
      <w:r w:rsidRPr="005F4B2D">
        <w:rPr>
          <w:rFonts w:ascii="Times New Roman" w:hAnsi="Times New Roman" w:cs="Times New Roman"/>
          <w:b/>
          <w:bCs/>
        </w:rPr>
        <w:t>A (</w:t>
      </w:r>
      <w:proofErr w:type="spellStart"/>
      <w:r w:rsidRPr="005F4B2D">
        <w:rPr>
          <w:rFonts w:ascii="Times New Roman" w:hAnsi="Times New Roman" w:cs="Times New Roman"/>
          <w:b/>
          <w:bCs/>
        </w:rPr>
        <w:t>negative</w:t>
      </w:r>
      <w:proofErr w:type="spellEnd"/>
      <w:r w:rsidRPr="005F4B2D">
        <w:rPr>
          <w:rFonts w:ascii="Times New Roman" w:hAnsi="Times New Roman" w:cs="Times New Roman"/>
          <w:b/>
          <w:bCs/>
        </w:rPr>
        <w:t>)</w:t>
      </w:r>
      <w:r w:rsidRPr="005F4B2D">
        <w:rPr>
          <w:rFonts w:ascii="Times New Roman" w:hAnsi="Times New Roman" w:cs="Times New Roman"/>
        </w:rPr>
        <w:t> и </w:t>
      </w:r>
      <w:r w:rsidRPr="005F4B2D">
        <w:rPr>
          <w:rFonts w:ascii="Times New Roman" w:hAnsi="Times New Roman" w:cs="Times New Roman"/>
          <w:b/>
          <w:bCs/>
        </w:rPr>
        <w:t>B (</w:t>
      </w:r>
      <w:proofErr w:type="spellStart"/>
      <w:r w:rsidRPr="005F4B2D">
        <w:rPr>
          <w:rFonts w:ascii="Times New Roman" w:hAnsi="Times New Roman" w:cs="Times New Roman"/>
          <w:b/>
          <w:bCs/>
        </w:rPr>
        <w:t>positive</w:t>
      </w:r>
      <w:proofErr w:type="spellEnd"/>
      <w:r w:rsidRPr="005F4B2D">
        <w:rPr>
          <w:rFonts w:ascii="Times New Roman" w:hAnsi="Times New Roman" w:cs="Times New Roman"/>
          <w:b/>
          <w:bCs/>
        </w:rPr>
        <w:t>)</w:t>
      </w:r>
      <w:r w:rsidRPr="005F4B2D">
        <w:rPr>
          <w:rFonts w:ascii="Times New Roman" w:hAnsi="Times New Roman" w:cs="Times New Roman"/>
        </w:rPr>
        <w:t>.</w:t>
      </w:r>
    </w:p>
    <w:p w14:paraId="30426D2C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Требования к кабелю:</w:t>
      </w:r>
    </w:p>
    <w:p w14:paraId="7F63032D" w14:textId="77777777" w:rsidR="005F4B2D" w:rsidRPr="005F4B2D" w:rsidRDefault="005F4B2D" w:rsidP="005F4B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Витая пара с защитным экраном.</w:t>
      </w:r>
    </w:p>
    <w:p w14:paraId="147DDF85" w14:textId="77777777" w:rsidR="005F4B2D" w:rsidRPr="005F4B2D" w:rsidRDefault="005F4B2D" w:rsidP="005F4B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Волновое сопротивление 120 Ом.</w:t>
      </w:r>
    </w:p>
    <w:p w14:paraId="3BF4A2B2" w14:textId="77777777" w:rsidR="005F4B2D" w:rsidRPr="005F4B2D" w:rsidRDefault="005F4B2D" w:rsidP="005F4B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Сечение жилы 0.22–0.75 мм² в зависимости от длины линии.</w:t>
      </w:r>
    </w:p>
    <w:p w14:paraId="3312550A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Топологии сети:</w:t>
      </w:r>
    </w:p>
    <w:p w14:paraId="61553A52" w14:textId="77777777" w:rsidR="005F4B2D" w:rsidRPr="005F4B2D" w:rsidRDefault="005F4B2D" w:rsidP="005F4B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Шинная (линейная) — РЕКОМЕНДУЕМАЯ.</w:t>
      </w:r>
      <w:r w:rsidRPr="005F4B2D">
        <w:rPr>
          <w:rFonts w:ascii="Times New Roman" w:hAnsi="Times New Roman" w:cs="Times New Roman"/>
        </w:rPr>
        <w:t> Все устройства подключаются параллельно.</w:t>
      </w:r>
    </w:p>
    <w:p w14:paraId="1DAB45E4" w14:textId="77777777" w:rsidR="005F4B2D" w:rsidRPr="005F4B2D" w:rsidRDefault="005F4B2D" w:rsidP="005F4B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«Звезда» — НЕЖЕЛАТЕЛЬНАЯ.</w:t>
      </w:r>
      <w:r w:rsidRPr="005F4B2D">
        <w:rPr>
          <w:rFonts w:ascii="Times New Roman" w:hAnsi="Times New Roman" w:cs="Times New Roman"/>
        </w:rPr>
        <w:t> Вызывает отражения сигнала.</w:t>
      </w:r>
    </w:p>
    <w:p w14:paraId="4EA4F719" w14:textId="77777777" w:rsidR="005F4B2D" w:rsidRPr="005F4B2D" w:rsidRDefault="005F4B2D" w:rsidP="005F4B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lastRenderedPageBreak/>
        <w:t>Комбинированная (с ответвлениями).</w:t>
      </w:r>
      <w:r w:rsidRPr="005F4B2D">
        <w:rPr>
          <w:rFonts w:ascii="Times New Roman" w:hAnsi="Times New Roman" w:cs="Times New Roman"/>
        </w:rPr>
        <w:t> Допустима при коротких ответвлениях.</w:t>
      </w:r>
    </w:p>
    <w:p w14:paraId="29A8478F" w14:textId="322CD99C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i/>
          <w:iCs/>
        </w:rPr>
        <w:t>Таблица 2.1. Сравнение физических характеристик последовательных интерфейсов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95"/>
        <w:gridCol w:w="1591"/>
        <w:gridCol w:w="2660"/>
        <w:gridCol w:w="2799"/>
      </w:tblGrid>
      <w:tr w:rsidR="005F4B2D" w:rsidRPr="005F4B2D" w14:paraId="5854B6CC" w14:textId="77777777" w:rsidTr="005F4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E0BBF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76A56D35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RS</w:t>
            </w:r>
            <w:r w:rsidRPr="005F4B2D">
              <w:rPr>
                <w:rFonts w:ascii="Times New Roman" w:hAnsi="Times New Roman" w:cs="Times New Roman"/>
              </w:rPr>
              <w:noBreakHyphen/>
              <w:t>232</w:t>
            </w:r>
          </w:p>
        </w:tc>
        <w:tc>
          <w:tcPr>
            <w:tcW w:w="0" w:type="auto"/>
            <w:hideMark/>
          </w:tcPr>
          <w:p w14:paraId="435B8DC1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RS</w:t>
            </w:r>
            <w:r w:rsidRPr="005F4B2D">
              <w:rPr>
                <w:rFonts w:ascii="Times New Roman" w:hAnsi="Times New Roman" w:cs="Times New Roman"/>
              </w:rPr>
              <w:noBreakHyphen/>
              <w:t>422</w:t>
            </w:r>
          </w:p>
        </w:tc>
        <w:tc>
          <w:tcPr>
            <w:tcW w:w="0" w:type="auto"/>
            <w:hideMark/>
          </w:tcPr>
          <w:p w14:paraId="2A59F690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RS</w:t>
            </w:r>
            <w:r w:rsidRPr="005F4B2D">
              <w:rPr>
                <w:rFonts w:ascii="Times New Roman" w:hAnsi="Times New Roman" w:cs="Times New Roman"/>
              </w:rPr>
              <w:noBreakHyphen/>
              <w:t>485</w:t>
            </w:r>
          </w:p>
        </w:tc>
      </w:tr>
      <w:tr w:rsidR="005F4B2D" w:rsidRPr="005F4B2D" w14:paraId="79731CC5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58AB3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Тип передачи</w:t>
            </w:r>
          </w:p>
        </w:tc>
        <w:tc>
          <w:tcPr>
            <w:tcW w:w="0" w:type="auto"/>
            <w:hideMark/>
          </w:tcPr>
          <w:p w14:paraId="1AD6BFA9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Небалансная</w:t>
            </w:r>
          </w:p>
        </w:tc>
        <w:tc>
          <w:tcPr>
            <w:tcW w:w="0" w:type="auto"/>
            <w:hideMark/>
          </w:tcPr>
          <w:p w14:paraId="3B836693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Балансная, точка-точка</w:t>
            </w:r>
          </w:p>
        </w:tc>
        <w:tc>
          <w:tcPr>
            <w:tcW w:w="0" w:type="auto"/>
            <w:hideMark/>
          </w:tcPr>
          <w:p w14:paraId="3B02E760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  <w:b/>
                <w:bCs/>
              </w:rPr>
              <w:t>Балансная, многоточечная</w:t>
            </w:r>
          </w:p>
        </w:tc>
      </w:tr>
      <w:tr w:rsidR="005F4B2D" w:rsidRPr="005F4B2D" w14:paraId="0931F516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3BC09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Макс. кол-во устройств</w:t>
            </w:r>
          </w:p>
        </w:tc>
        <w:tc>
          <w:tcPr>
            <w:tcW w:w="0" w:type="auto"/>
            <w:hideMark/>
          </w:tcPr>
          <w:p w14:paraId="05F17286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AC33C93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 передатчик, до 10 приёмников</w:t>
            </w:r>
          </w:p>
        </w:tc>
        <w:tc>
          <w:tcPr>
            <w:tcW w:w="0" w:type="auto"/>
            <w:hideMark/>
          </w:tcPr>
          <w:p w14:paraId="4EF7883A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  <w:b/>
                <w:bCs/>
              </w:rPr>
              <w:t>До 32 трансиверов на сегмент</w:t>
            </w:r>
          </w:p>
        </w:tc>
      </w:tr>
      <w:tr w:rsidR="005F4B2D" w:rsidRPr="005F4B2D" w14:paraId="05F08701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40291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Макс. дальность</w:t>
            </w:r>
          </w:p>
        </w:tc>
        <w:tc>
          <w:tcPr>
            <w:tcW w:w="0" w:type="auto"/>
            <w:hideMark/>
          </w:tcPr>
          <w:p w14:paraId="353349A5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15 м</w:t>
            </w:r>
          </w:p>
        </w:tc>
        <w:tc>
          <w:tcPr>
            <w:tcW w:w="0" w:type="auto"/>
            <w:hideMark/>
          </w:tcPr>
          <w:p w14:paraId="0B9D1809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1200 м</w:t>
            </w:r>
          </w:p>
        </w:tc>
        <w:tc>
          <w:tcPr>
            <w:tcW w:w="0" w:type="auto"/>
            <w:hideMark/>
          </w:tcPr>
          <w:p w14:paraId="24AFC3A0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  <w:b/>
                <w:bCs/>
              </w:rPr>
              <w:t>1200 м</w:t>
            </w:r>
            <w:r w:rsidRPr="005F4B2D">
              <w:rPr>
                <w:rFonts w:ascii="Times New Roman" w:hAnsi="Times New Roman" w:cs="Times New Roman"/>
              </w:rPr>
              <w:t> (при 100 Кбит/с)</w:t>
            </w:r>
          </w:p>
        </w:tc>
      </w:tr>
      <w:tr w:rsidR="005F4B2D" w:rsidRPr="005F4B2D" w14:paraId="34229679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7D57A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Макс. скорость</w:t>
            </w:r>
          </w:p>
        </w:tc>
        <w:tc>
          <w:tcPr>
            <w:tcW w:w="0" w:type="auto"/>
            <w:hideMark/>
          </w:tcPr>
          <w:p w14:paraId="4B45984A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115.2 Кбит/с</w:t>
            </w:r>
          </w:p>
        </w:tc>
        <w:tc>
          <w:tcPr>
            <w:tcW w:w="0" w:type="auto"/>
            <w:hideMark/>
          </w:tcPr>
          <w:p w14:paraId="47F0292C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10 Мбит/с</w:t>
            </w:r>
          </w:p>
        </w:tc>
        <w:tc>
          <w:tcPr>
            <w:tcW w:w="0" w:type="auto"/>
            <w:hideMark/>
          </w:tcPr>
          <w:p w14:paraId="6368521A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  <w:b/>
                <w:bCs/>
              </w:rPr>
              <w:t>10 Мбит/с</w:t>
            </w:r>
            <w:r w:rsidRPr="005F4B2D">
              <w:rPr>
                <w:rFonts w:ascii="Times New Roman" w:hAnsi="Times New Roman" w:cs="Times New Roman"/>
              </w:rPr>
              <w:t> (до 12 м)</w:t>
            </w:r>
          </w:p>
        </w:tc>
      </w:tr>
      <w:tr w:rsidR="005F4B2D" w:rsidRPr="005F4B2D" w14:paraId="1D12A91F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3706E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Сигнальные линии</w:t>
            </w:r>
          </w:p>
        </w:tc>
        <w:tc>
          <w:tcPr>
            <w:tcW w:w="0" w:type="auto"/>
            <w:hideMark/>
          </w:tcPr>
          <w:p w14:paraId="6F2D08F2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TX, RX, GND</w:t>
            </w:r>
          </w:p>
        </w:tc>
        <w:tc>
          <w:tcPr>
            <w:tcW w:w="0" w:type="auto"/>
            <w:hideMark/>
          </w:tcPr>
          <w:p w14:paraId="2DBD15B7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2 пары (TX+, TX–, RX+, RX–)</w:t>
            </w:r>
          </w:p>
        </w:tc>
        <w:tc>
          <w:tcPr>
            <w:tcW w:w="0" w:type="auto"/>
            <w:hideMark/>
          </w:tcPr>
          <w:p w14:paraId="49F6D33D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  <w:b/>
                <w:bCs/>
              </w:rPr>
              <w:t xml:space="preserve">Две линии: </w:t>
            </w:r>
            <w:proofErr w:type="gramStart"/>
            <w:r w:rsidRPr="005F4B2D">
              <w:rPr>
                <w:rFonts w:ascii="Times New Roman" w:hAnsi="Times New Roman" w:cs="Times New Roman"/>
                <w:b/>
                <w:bCs/>
              </w:rPr>
              <w:t>A(</w:t>
            </w:r>
            <w:proofErr w:type="gramEnd"/>
            <w:r w:rsidRPr="005F4B2D">
              <w:rPr>
                <w:rFonts w:ascii="Times New Roman" w:hAnsi="Times New Roman" w:cs="Times New Roman"/>
                <w:b/>
                <w:bCs/>
              </w:rPr>
              <w:t xml:space="preserve">–) и </w:t>
            </w:r>
            <w:proofErr w:type="gramStart"/>
            <w:r w:rsidRPr="005F4B2D">
              <w:rPr>
                <w:rFonts w:ascii="Times New Roman" w:hAnsi="Times New Roman" w:cs="Times New Roman"/>
                <w:b/>
                <w:bCs/>
              </w:rPr>
              <w:t>B(</w:t>
            </w:r>
            <w:proofErr w:type="gramEnd"/>
            <w:r w:rsidRPr="005F4B2D">
              <w:rPr>
                <w:rFonts w:ascii="Times New Roman" w:hAnsi="Times New Roman" w:cs="Times New Roman"/>
                <w:b/>
                <w:bCs/>
              </w:rPr>
              <w:t>+)</w:t>
            </w:r>
          </w:p>
        </w:tc>
      </w:tr>
    </w:tbl>
    <w:p w14:paraId="6FEEDB8E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3. Протоколы передачи данных поверх RS-485</w:t>
      </w:r>
    </w:p>
    <w:p w14:paraId="3969D9DC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Сам по себе RS-485 определяет только </w:t>
      </w:r>
      <w:r w:rsidRPr="005F4B2D">
        <w:rPr>
          <w:rFonts w:ascii="Times New Roman" w:hAnsi="Times New Roman" w:cs="Times New Roman"/>
          <w:b/>
          <w:bCs/>
        </w:rPr>
        <w:t>физический уровень</w:t>
      </w:r>
      <w:r w:rsidRPr="005F4B2D">
        <w:rPr>
          <w:rFonts w:ascii="Times New Roman" w:hAnsi="Times New Roman" w:cs="Times New Roman"/>
        </w:rPr>
        <w:t>. Формат данных определяет </w:t>
      </w:r>
      <w:r w:rsidRPr="005F4B2D">
        <w:rPr>
          <w:rFonts w:ascii="Times New Roman" w:hAnsi="Times New Roman" w:cs="Times New Roman"/>
          <w:b/>
          <w:bCs/>
        </w:rPr>
        <w:t>протокол</w:t>
      </w:r>
      <w:r w:rsidRPr="005F4B2D">
        <w:rPr>
          <w:rFonts w:ascii="Times New Roman" w:hAnsi="Times New Roman" w:cs="Times New Roman"/>
        </w:rPr>
        <w:t>. Наиболее распространённый — </w:t>
      </w:r>
      <w:proofErr w:type="spellStart"/>
      <w:r w:rsidRPr="005F4B2D">
        <w:rPr>
          <w:rFonts w:ascii="Times New Roman" w:hAnsi="Times New Roman" w:cs="Times New Roman"/>
          <w:b/>
          <w:bCs/>
        </w:rPr>
        <w:t>Modbus</w:t>
      </w:r>
      <w:proofErr w:type="spellEnd"/>
      <w:r w:rsidRPr="005F4B2D">
        <w:rPr>
          <w:rFonts w:ascii="Times New Roman" w:hAnsi="Times New Roman" w:cs="Times New Roman"/>
          <w:b/>
          <w:bCs/>
        </w:rPr>
        <w:t xml:space="preserve"> RTU</w:t>
      </w:r>
      <w:r w:rsidRPr="005F4B2D">
        <w:rPr>
          <w:rFonts w:ascii="Times New Roman" w:hAnsi="Times New Roman" w:cs="Times New Roman"/>
        </w:rPr>
        <w:t>.</w:t>
      </w:r>
    </w:p>
    <w:p w14:paraId="2CD7AFC1" w14:textId="77777777" w:rsidR="005F4B2D" w:rsidRPr="005F4B2D" w:rsidRDefault="005F4B2D" w:rsidP="005F4B2D">
      <w:pPr>
        <w:rPr>
          <w:rFonts w:ascii="Times New Roman" w:hAnsi="Times New Roman" w:cs="Times New Roman"/>
          <w:lang w:val="en-US"/>
        </w:rPr>
      </w:pPr>
      <w:r w:rsidRPr="005F4B2D">
        <w:rPr>
          <w:rFonts w:ascii="Times New Roman" w:hAnsi="Times New Roman" w:cs="Times New Roman"/>
          <w:b/>
          <w:bCs/>
          <w:lang w:val="en-US"/>
        </w:rPr>
        <w:t>Modbus RTU (Remote Terminal Unit):</w:t>
      </w:r>
    </w:p>
    <w:p w14:paraId="697E48FE" w14:textId="77777777" w:rsidR="005F4B2D" w:rsidRPr="005F4B2D" w:rsidRDefault="005F4B2D" w:rsidP="005F4B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Тип протокола: «Вопрос-ответ» (</w:t>
      </w:r>
      <w:proofErr w:type="spellStart"/>
      <w:r w:rsidRPr="005F4B2D">
        <w:rPr>
          <w:rFonts w:ascii="Times New Roman" w:hAnsi="Times New Roman" w:cs="Times New Roman"/>
        </w:rPr>
        <w:t>master-slave</w:t>
      </w:r>
      <w:proofErr w:type="spellEnd"/>
      <w:r w:rsidRPr="005F4B2D">
        <w:rPr>
          <w:rFonts w:ascii="Times New Roman" w:hAnsi="Times New Roman" w:cs="Times New Roman"/>
        </w:rPr>
        <w:t>).</w:t>
      </w:r>
    </w:p>
    <w:p w14:paraId="2CC315DC" w14:textId="77777777" w:rsidR="005F4B2D" w:rsidRPr="005F4B2D" w:rsidRDefault="005F4B2D" w:rsidP="005F4B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Среда передачи: RS-485.</w:t>
      </w:r>
    </w:p>
    <w:p w14:paraId="532A6DBD" w14:textId="77777777" w:rsidR="005F4B2D" w:rsidRPr="005F4B2D" w:rsidRDefault="005F4B2D" w:rsidP="005F4B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 xml:space="preserve">Формат кадра: [Адрес </w:t>
      </w:r>
      <w:proofErr w:type="spellStart"/>
      <w:r w:rsidRPr="005F4B2D">
        <w:rPr>
          <w:rFonts w:ascii="Times New Roman" w:hAnsi="Times New Roman" w:cs="Times New Roman"/>
        </w:rPr>
        <w:t>Slave</w:t>
      </w:r>
      <w:proofErr w:type="spellEnd"/>
      <w:r w:rsidRPr="005F4B2D">
        <w:rPr>
          <w:rFonts w:ascii="Times New Roman" w:hAnsi="Times New Roman" w:cs="Times New Roman"/>
        </w:rPr>
        <w:t>] [Код функции] [Данные] [CRC-16].</w:t>
      </w:r>
    </w:p>
    <w:p w14:paraId="1DC0DD2E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i/>
          <w:iCs/>
        </w:rPr>
        <w:t xml:space="preserve">Таблица 2.2. Типовые коды функций </w:t>
      </w:r>
      <w:proofErr w:type="spellStart"/>
      <w:r w:rsidRPr="005F4B2D">
        <w:rPr>
          <w:rFonts w:ascii="Times New Roman" w:hAnsi="Times New Roman" w:cs="Times New Roman"/>
          <w:i/>
          <w:iCs/>
        </w:rPr>
        <w:t>Modbus</w:t>
      </w:r>
      <w:proofErr w:type="spellEnd"/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493"/>
        <w:gridCol w:w="2146"/>
        <w:gridCol w:w="2662"/>
        <w:gridCol w:w="3044"/>
      </w:tblGrid>
      <w:tr w:rsidR="005F4B2D" w:rsidRPr="005F4B2D" w14:paraId="151762F1" w14:textId="77777777" w:rsidTr="005F4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1E84F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Код функции</w:t>
            </w:r>
          </w:p>
        </w:tc>
        <w:tc>
          <w:tcPr>
            <w:tcW w:w="0" w:type="auto"/>
            <w:hideMark/>
          </w:tcPr>
          <w:p w14:paraId="7D69D3D2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5FF0172C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0" w:type="auto"/>
            <w:hideMark/>
          </w:tcPr>
          <w:p w14:paraId="18B5E4CE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Пример объекта КИПиА</w:t>
            </w:r>
          </w:p>
        </w:tc>
      </w:tr>
      <w:tr w:rsidR="005F4B2D" w:rsidRPr="005F4B2D" w14:paraId="338EAA47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B828E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03 (0x03)</w:t>
            </w:r>
          </w:p>
        </w:tc>
        <w:tc>
          <w:tcPr>
            <w:tcW w:w="0" w:type="auto"/>
            <w:hideMark/>
          </w:tcPr>
          <w:p w14:paraId="2F0C549C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Read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Holding </w:t>
            </w:r>
            <w:proofErr w:type="spellStart"/>
            <w:r w:rsidRPr="005F4B2D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0716A20B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Чтение значений из регистров</w:t>
            </w:r>
          </w:p>
        </w:tc>
        <w:tc>
          <w:tcPr>
            <w:tcW w:w="0" w:type="auto"/>
            <w:hideMark/>
          </w:tcPr>
          <w:p w14:paraId="0A532A69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Считывание измеренного расхода</w:t>
            </w:r>
          </w:p>
        </w:tc>
      </w:tr>
      <w:tr w:rsidR="005F4B2D" w:rsidRPr="005F4B2D" w14:paraId="484604AB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73F1D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04 (0x04)</w:t>
            </w:r>
          </w:p>
        </w:tc>
        <w:tc>
          <w:tcPr>
            <w:tcW w:w="0" w:type="auto"/>
            <w:hideMark/>
          </w:tcPr>
          <w:p w14:paraId="13ACDC6F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Read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4B2D">
              <w:rPr>
                <w:rFonts w:ascii="Times New Roman" w:hAnsi="Times New Roman" w:cs="Times New Roman"/>
              </w:rPr>
              <w:t>Input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4B2D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699137D6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Чтение входных регистров</w:t>
            </w:r>
          </w:p>
        </w:tc>
        <w:tc>
          <w:tcPr>
            <w:tcW w:w="0" w:type="auto"/>
            <w:hideMark/>
          </w:tcPr>
          <w:p w14:paraId="0317EF5A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Чтение сырых данных с датчика</w:t>
            </w:r>
          </w:p>
        </w:tc>
      </w:tr>
      <w:tr w:rsidR="005F4B2D" w:rsidRPr="005F4B2D" w14:paraId="20EA9D1F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DFE13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06 (0x06)</w:t>
            </w:r>
          </w:p>
        </w:tc>
        <w:tc>
          <w:tcPr>
            <w:tcW w:w="0" w:type="auto"/>
            <w:hideMark/>
          </w:tcPr>
          <w:p w14:paraId="1C78E33D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Write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Single </w:t>
            </w:r>
            <w:proofErr w:type="spellStart"/>
            <w:r w:rsidRPr="005F4B2D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64B267CF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Запись одного регистра</w:t>
            </w:r>
          </w:p>
        </w:tc>
        <w:tc>
          <w:tcPr>
            <w:tcW w:w="0" w:type="auto"/>
            <w:hideMark/>
          </w:tcPr>
          <w:p w14:paraId="2B45696F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Изменение единиц измерения</w:t>
            </w:r>
          </w:p>
        </w:tc>
      </w:tr>
      <w:tr w:rsidR="005F4B2D" w:rsidRPr="005F4B2D" w14:paraId="13E7E3F1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A60E9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16 (0x10)</w:t>
            </w:r>
          </w:p>
        </w:tc>
        <w:tc>
          <w:tcPr>
            <w:tcW w:w="0" w:type="auto"/>
            <w:hideMark/>
          </w:tcPr>
          <w:p w14:paraId="3484C2C1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F4B2D">
              <w:rPr>
                <w:rFonts w:ascii="Times New Roman" w:hAnsi="Times New Roman" w:cs="Times New Roman"/>
              </w:rPr>
              <w:t>Write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4B2D">
              <w:rPr>
                <w:rFonts w:ascii="Times New Roman" w:hAnsi="Times New Roman" w:cs="Times New Roman"/>
              </w:rPr>
              <w:t>Multiple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4B2D">
              <w:rPr>
                <w:rFonts w:ascii="Times New Roman" w:hAnsi="Times New Roman" w:cs="Times New Roman"/>
              </w:rPr>
              <w:t>Registers</w:t>
            </w:r>
            <w:proofErr w:type="spellEnd"/>
          </w:p>
        </w:tc>
        <w:tc>
          <w:tcPr>
            <w:tcW w:w="0" w:type="auto"/>
            <w:hideMark/>
          </w:tcPr>
          <w:p w14:paraId="64304678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Запись нескольких регистров</w:t>
            </w:r>
          </w:p>
        </w:tc>
        <w:tc>
          <w:tcPr>
            <w:tcW w:w="0" w:type="auto"/>
            <w:hideMark/>
          </w:tcPr>
          <w:p w14:paraId="2B0C5A10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Загрузка новой таблицы тарировки</w:t>
            </w:r>
          </w:p>
        </w:tc>
      </w:tr>
    </w:tbl>
    <w:p w14:paraId="42205D02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4. Практические аспекты монтажа и настройки сети RS-485</w:t>
      </w:r>
    </w:p>
    <w:p w14:paraId="6E9CE200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4.1. Правильная разводка:</w:t>
      </w:r>
    </w:p>
    <w:p w14:paraId="139716C2" w14:textId="77777777" w:rsidR="005F4B2D" w:rsidRPr="005F4B2D" w:rsidRDefault="005F4B2D" w:rsidP="005F4B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Использовать </w:t>
      </w:r>
      <w:r w:rsidRPr="005F4B2D">
        <w:rPr>
          <w:rFonts w:ascii="Times New Roman" w:hAnsi="Times New Roman" w:cs="Times New Roman"/>
          <w:b/>
          <w:bCs/>
        </w:rPr>
        <w:t>только витую пару</w:t>
      </w:r>
      <w:r w:rsidRPr="005F4B2D">
        <w:rPr>
          <w:rFonts w:ascii="Times New Roman" w:hAnsi="Times New Roman" w:cs="Times New Roman"/>
        </w:rPr>
        <w:t>.</w:t>
      </w:r>
    </w:p>
    <w:p w14:paraId="2650D497" w14:textId="77777777" w:rsidR="005F4B2D" w:rsidRPr="005F4B2D" w:rsidRDefault="005F4B2D" w:rsidP="005F4B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Подключать все устройства </w:t>
      </w:r>
      <w:r w:rsidRPr="005F4B2D">
        <w:rPr>
          <w:rFonts w:ascii="Times New Roman" w:hAnsi="Times New Roman" w:cs="Times New Roman"/>
          <w:b/>
          <w:bCs/>
        </w:rPr>
        <w:t>параллельно</w:t>
      </w:r>
      <w:r w:rsidRPr="005F4B2D">
        <w:rPr>
          <w:rFonts w:ascii="Times New Roman" w:hAnsi="Times New Roman" w:cs="Times New Roman"/>
        </w:rPr>
        <w:t>.</w:t>
      </w:r>
    </w:p>
    <w:p w14:paraId="05F85C9B" w14:textId="77777777" w:rsidR="005F4B2D" w:rsidRPr="005F4B2D" w:rsidRDefault="005F4B2D" w:rsidP="005F4B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lastRenderedPageBreak/>
        <w:t>Заземление экрана</w:t>
      </w:r>
      <w:r w:rsidRPr="005F4B2D">
        <w:rPr>
          <w:rFonts w:ascii="Times New Roman" w:hAnsi="Times New Roman" w:cs="Times New Roman"/>
        </w:rPr>
        <w:t> только в </w:t>
      </w:r>
      <w:r w:rsidRPr="005F4B2D">
        <w:rPr>
          <w:rFonts w:ascii="Times New Roman" w:hAnsi="Times New Roman" w:cs="Times New Roman"/>
          <w:b/>
          <w:bCs/>
        </w:rPr>
        <w:t>одной точке</w:t>
      </w:r>
      <w:r w:rsidRPr="005F4B2D">
        <w:rPr>
          <w:rFonts w:ascii="Times New Roman" w:hAnsi="Times New Roman" w:cs="Times New Roman"/>
        </w:rPr>
        <w:t>.</w:t>
      </w:r>
    </w:p>
    <w:p w14:paraId="24055F2E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4.2. Согласование линии (</w:t>
      </w:r>
      <w:proofErr w:type="spellStart"/>
      <w:r w:rsidRPr="005F4B2D">
        <w:rPr>
          <w:rFonts w:ascii="Times New Roman" w:hAnsi="Times New Roman" w:cs="Times New Roman"/>
          <w:b/>
          <w:bCs/>
        </w:rPr>
        <w:t>терминирование</w:t>
      </w:r>
      <w:proofErr w:type="spellEnd"/>
      <w:r w:rsidRPr="005F4B2D">
        <w:rPr>
          <w:rFonts w:ascii="Times New Roman" w:hAnsi="Times New Roman" w:cs="Times New Roman"/>
          <w:b/>
          <w:bCs/>
        </w:rPr>
        <w:t>):</w:t>
      </w:r>
    </w:p>
    <w:p w14:paraId="7D213C60" w14:textId="77777777" w:rsidR="005F4B2D" w:rsidRPr="005F4B2D" w:rsidRDefault="005F4B2D" w:rsidP="005F4B2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На </w:t>
      </w:r>
      <w:r w:rsidRPr="005F4B2D">
        <w:rPr>
          <w:rFonts w:ascii="Times New Roman" w:hAnsi="Times New Roman" w:cs="Times New Roman"/>
          <w:b/>
          <w:bCs/>
        </w:rPr>
        <w:t>обоих концах</w:t>
      </w:r>
      <w:r w:rsidRPr="005F4B2D">
        <w:rPr>
          <w:rFonts w:ascii="Times New Roman" w:hAnsi="Times New Roman" w:cs="Times New Roman"/>
        </w:rPr>
        <w:t> шины устанавливаются </w:t>
      </w:r>
      <w:r w:rsidRPr="005F4B2D">
        <w:rPr>
          <w:rFonts w:ascii="Times New Roman" w:hAnsi="Times New Roman" w:cs="Times New Roman"/>
          <w:b/>
          <w:bCs/>
        </w:rPr>
        <w:t>терминирующие резисторы</w:t>
      </w:r>
      <w:r w:rsidRPr="005F4B2D">
        <w:rPr>
          <w:rFonts w:ascii="Times New Roman" w:hAnsi="Times New Roman" w:cs="Times New Roman"/>
        </w:rPr>
        <w:t> 120 Ом.</w:t>
      </w:r>
    </w:p>
    <w:p w14:paraId="7F1638D1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4.3. Общее «земляное» смещение:</w:t>
      </w:r>
    </w:p>
    <w:p w14:paraId="128E9334" w14:textId="77777777" w:rsidR="005F4B2D" w:rsidRPr="005F4B2D" w:rsidRDefault="005F4B2D" w:rsidP="005F4B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Для защиты от разности потенциалов использовать </w:t>
      </w:r>
      <w:r w:rsidRPr="005F4B2D">
        <w:rPr>
          <w:rFonts w:ascii="Times New Roman" w:hAnsi="Times New Roman" w:cs="Times New Roman"/>
          <w:b/>
          <w:bCs/>
        </w:rPr>
        <w:t>гальваническую развязку</w:t>
      </w:r>
      <w:r w:rsidRPr="005F4B2D">
        <w:rPr>
          <w:rFonts w:ascii="Times New Roman" w:hAnsi="Times New Roman" w:cs="Times New Roman"/>
        </w:rPr>
        <w:t> или </w:t>
      </w:r>
      <w:r w:rsidRPr="005F4B2D">
        <w:rPr>
          <w:rFonts w:ascii="Times New Roman" w:hAnsi="Times New Roman" w:cs="Times New Roman"/>
          <w:b/>
          <w:bCs/>
        </w:rPr>
        <w:t>изолирующие повторители</w:t>
      </w:r>
      <w:r w:rsidRPr="005F4B2D">
        <w:rPr>
          <w:rFonts w:ascii="Times New Roman" w:hAnsi="Times New Roman" w:cs="Times New Roman"/>
        </w:rPr>
        <w:t>.</w:t>
      </w:r>
    </w:p>
    <w:p w14:paraId="02B1ED50" w14:textId="3F1629A7" w:rsidR="005F4B2D" w:rsidRPr="005F4B2D" w:rsidRDefault="005F4B2D" w:rsidP="005F4B2D">
      <w:pPr>
        <w:rPr>
          <w:rFonts w:ascii="Times New Roman" w:hAnsi="Times New Roman" w:cs="Times New Roman"/>
          <w:i/>
          <w:iCs/>
        </w:rPr>
      </w:pPr>
      <w:r w:rsidRPr="005F4B2D">
        <w:rPr>
          <w:rFonts w:ascii="Times New Roman" w:hAnsi="Times New Roman" w:cs="Times New Roman"/>
          <w:i/>
          <w:iCs/>
        </w:rPr>
        <w:t>Таблица 2.3. Типичные проблемы сети RS-485 и их симптомы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26"/>
        <w:gridCol w:w="1910"/>
        <w:gridCol w:w="2075"/>
        <w:gridCol w:w="3034"/>
      </w:tblGrid>
      <w:tr w:rsidR="005F4B2D" w:rsidRPr="005F4B2D" w14:paraId="7D2B058A" w14:textId="77777777" w:rsidTr="005F4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9CB1C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0" w:type="auto"/>
            <w:hideMark/>
          </w:tcPr>
          <w:p w14:paraId="6A21E217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Внешние симптомы</w:t>
            </w:r>
          </w:p>
        </w:tc>
        <w:tc>
          <w:tcPr>
            <w:tcW w:w="0" w:type="auto"/>
            <w:hideMark/>
          </w:tcPr>
          <w:p w14:paraId="30EB72EF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Возможная причина</w:t>
            </w:r>
          </w:p>
        </w:tc>
        <w:tc>
          <w:tcPr>
            <w:tcW w:w="0" w:type="auto"/>
            <w:hideMark/>
          </w:tcPr>
          <w:p w14:paraId="53A507DA" w14:textId="77777777" w:rsidR="005F4B2D" w:rsidRPr="005F4B2D" w:rsidRDefault="005F4B2D" w:rsidP="005F4B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Метод диагностики/устранения</w:t>
            </w:r>
          </w:p>
        </w:tc>
      </w:tr>
      <w:tr w:rsidR="005F4B2D" w:rsidRPr="005F4B2D" w14:paraId="6A10DCBB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08D0B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Отсутствие связи</w:t>
            </w:r>
          </w:p>
        </w:tc>
        <w:tc>
          <w:tcPr>
            <w:tcW w:w="0" w:type="auto"/>
            <w:hideMark/>
          </w:tcPr>
          <w:p w14:paraId="3CAFE066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Master не получает ответ</w:t>
            </w:r>
          </w:p>
        </w:tc>
        <w:tc>
          <w:tcPr>
            <w:tcW w:w="0" w:type="auto"/>
            <w:hideMark/>
          </w:tcPr>
          <w:p w14:paraId="42407735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Обрыв кабеля, неверная полярность</w:t>
            </w:r>
          </w:p>
        </w:tc>
        <w:tc>
          <w:tcPr>
            <w:tcW w:w="0" w:type="auto"/>
            <w:hideMark/>
          </w:tcPr>
          <w:p w14:paraId="3E29F10A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«</w:t>
            </w:r>
            <w:proofErr w:type="spellStart"/>
            <w:r w:rsidRPr="005F4B2D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5F4B2D">
              <w:rPr>
                <w:rFonts w:ascii="Times New Roman" w:hAnsi="Times New Roman" w:cs="Times New Roman"/>
              </w:rPr>
              <w:t>» кабеля, проверка адреса</w:t>
            </w:r>
          </w:p>
        </w:tc>
      </w:tr>
      <w:tr w:rsidR="005F4B2D" w:rsidRPr="005F4B2D" w14:paraId="13923531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0D271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Нестабильная связь</w:t>
            </w:r>
          </w:p>
        </w:tc>
        <w:tc>
          <w:tcPr>
            <w:tcW w:w="0" w:type="auto"/>
            <w:hideMark/>
          </w:tcPr>
          <w:p w14:paraId="68C61117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Периодические сбои</w:t>
            </w:r>
          </w:p>
        </w:tc>
        <w:tc>
          <w:tcPr>
            <w:tcW w:w="0" w:type="auto"/>
            <w:hideMark/>
          </w:tcPr>
          <w:p w14:paraId="118A899B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Отсутствие терминаторов, помехи</w:t>
            </w:r>
          </w:p>
        </w:tc>
        <w:tc>
          <w:tcPr>
            <w:tcW w:w="0" w:type="auto"/>
            <w:hideMark/>
          </w:tcPr>
          <w:p w14:paraId="0ACDC884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Установка терминаторов, проверка экрана</w:t>
            </w:r>
          </w:p>
        </w:tc>
      </w:tr>
      <w:tr w:rsidR="005F4B2D" w:rsidRPr="005F4B2D" w14:paraId="33A84E73" w14:textId="77777777" w:rsidTr="005F4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F45FB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Связь только с ближними устройствами</w:t>
            </w:r>
          </w:p>
        </w:tc>
        <w:tc>
          <w:tcPr>
            <w:tcW w:w="0" w:type="auto"/>
            <w:hideMark/>
          </w:tcPr>
          <w:p w14:paraId="43FC9C54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Работают только ближние</w:t>
            </w:r>
          </w:p>
        </w:tc>
        <w:tc>
          <w:tcPr>
            <w:tcW w:w="0" w:type="auto"/>
            <w:hideMark/>
          </w:tcPr>
          <w:p w14:paraId="4D061CF4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Недостаточная нагрузочная способность</w:t>
            </w:r>
          </w:p>
        </w:tc>
        <w:tc>
          <w:tcPr>
            <w:tcW w:w="0" w:type="auto"/>
            <w:hideMark/>
          </w:tcPr>
          <w:p w14:paraId="7E919FB1" w14:textId="77777777" w:rsidR="005F4B2D" w:rsidRPr="005F4B2D" w:rsidRDefault="005F4B2D" w:rsidP="005F4B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Установка повторителя</w:t>
            </w:r>
          </w:p>
        </w:tc>
      </w:tr>
      <w:tr w:rsidR="005F4B2D" w:rsidRPr="005F4B2D" w14:paraId="2DD1B47F" w14:textId="77777777" w:rsidTr="005F4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66313" w14:textId="77777777" w:rsidR="005F4B2D" w:rsidRPr="005F4B2D" w:rsidRDefault="005F4B2D" w:rsidP="005F4B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Одновременный выход из строя нескольких устройств</w:t>
            </w:r>
          </w:p>
        </w:tc>
        <w:tc>
          <w:tcPr>
            <w:tcW w:w="0" w:type="auto"/>
            <w:hideMark/>
          </w:tcPr>
          <w:p w14:paraId="6DA3ACD0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 xml:space="preserve">Несколько </w:t>
            </w:r>
            <w:proofErr w:type="spellStart"/>
            <w:r w:rsidRPr="005F4B2D">
              <w:rPr>
                <w:rFonts w:ascii="Times New Roman" w:hAnsi="Times New Roman" w:cs="Times New Roman"/>
              </w:rPr>
              <w:t>Slaves</w:t>
            </w:r>
            <w:proofErr w:type="spellEnd"/>
            <w:r w:rsidRPr="005F4B2D">
              <w:rPr>
                <w:rFonts w:ascii="Times New Roman" w:hAnsi="Times New Roman" w:cs="Times New Roman"/>
              </w:rPr>
              <w:t xml:space="preserve"> не отвечают</w:t>
            </w:r>
          </w:p>
        </w:tc>
        <w:tc>
          <w:tcPr>
            <w:tcW w:w="0" w:type="auto"/>
            <w:hideMark/>
          </w:tcPr>
          <w:p w14:paraId="3B298A65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Высоковольтная помеха</w:t>
            </w:r>
          </w:p>
        </w:tc>
        <w:tc>
          <w:tcPr>
            <w:tcW w:w="0" w:type="auto"/>
            <w:hideMark/>
          </w:tcPr>
          <w:p w14:paraId="43AF0EA5" w14:textId="77777777" w:rsidR="005F4B2D" w:rsidRPr="005F4B2D" w:rsidRDefault="005F4B2D" w:rsidP="005F4B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4B2D">
              <w:rPr>
                <w:rFonts w:ascii="Times New Roman" w:hAnsi="Times New Roman" w:cs="Times New Roman"/>
              </w:rPr>
              <w:t>Установка грозозащитных устройств</w:t>
            </w:r>
          </w:p>
        </w:tc>
      </w:tr>
    </w:tbl>
    <w:p w14:paraId="61063CD5" w14:textId="77777777" w:rsidR="005F4B2D" w:rsidRPr="005F4B2D" w:rsidRDefault="005F4B2D" w:rsidP="005F4B2D">
      <w:pPr>
        <w:rPr>
          <w:rFonts w:ascii="Times New Roman" w:hAnsi="Times New Roman" w:cs="Times New Roman"/>
          <w:b/>
          <w:bCs/>
        </w:rPr>
      </w:pPr>
      <w:r w:rsidRPr="005F4B2D">
        <w:rPr>
          <w:rFonts w:ascii="Times New Roman" w:hAnsi="Times New Roman" w:cs="Times New Roman"/>
          <w:b/>
          <w:bCs/>
        </w:rPr>
        <w:t>5. Диагностика и инструменты слесаря КИПиА</w:t>
      </w:r>
    </w:p>
    <w:p w14:paraId="4758A945" w14:textId="77777777" w:rsidR="005F4B2D" w:rsidRPr="005F4B2D" w:rsidRDefault="005F4B2D" w:rsidP="005F4B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Визуальный осмотр:</w:t>
      </w:r>
      <w:r w:rsidRPr="005F4B2D">
        <w:rPr>
          <w:rFonts w:ascii="Times New Roman" w:hAnsi="Times New Roman" w:cs="Times New Roman"/>
        </w:rPr>
        <w:t> целостность кабеля, контакты.</w:t>
      </w:r>
    </w:p>
    <w:p w14:paraId="2F629981" w14:textId="77777777" w:rsidR="005F4B2D" w:rsidRPr="005F4B2D" w:rsidRDefault="005F4B2D" w:rsidP="005F4B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Проверка сопротивления линии:</w:t>
      </w:r>
      <w:r w:rsidRPr="005F4B2D">
        <w:rPr>
          <w:rFonts w:ascii="Times New Roman" w:hAnsi="Times New Roman" w:cs="Times New Roman"/>
        </w:rPr>
        <w:t> при отключенном питании — должно быть ~60 Ом.</w:t>
      </w:r>
    </w:p>
    <w:p w14:paraId="74A7B0BE" w14:textId="77777777" w:rsidR="005F4B2D" w:rsidRPr="005F4B2D" w:rsidRDefault="005F4B2D" w:rsidP="005F4B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Проверка напряжения:</w:t>
      </w:r>
      <w:r w:rsidRPr="005F4B2D">
        <w:rPr>
          <w:rFonts w:ascii="Times New Roman" w:hAnsi="Times New Roman" w:cs="Times New Roman"/>
        </w:rPr>
        <w:t> дифференциальное напряжение B–A должно быть 0.2–2.5 В.</w:t>
      </w:r>
    </w:p>
    <w:p w14:paraId="603462C8" w14:textId="77777777" w:rsidR="005F4B2D" w:rsidRPr="005F4B2D" w:rsidRDefault="005F4B2D" w:rsidP="005F4B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Использование анализатора:</w:t>
      </w:r>
      <w:r w:rsidRPr="005F4B2D">
        <w:rPr>
          <w:rFonts w:ascii="Times New Roman" w:hAnsi="Times New Roman" w:cs="Times New Roman"/>
        </w:rPr>
        <w:t> USB-адаптер RS-485 с ПО для ручной отправки запросов.</w:t>
      </w:r>
    </w:p>
    <w:p w14:paraId="54BE72F0" w14:textId="77777777" w:rsidR="005F4B2D" w:rsidRPr="005F4B2D" w:rsidRDefault="005F4B2D" w:rsidP="005F4B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Осциллограф:</w:t>
      </w:r>
      <w:r w:rsidRPr="005F4B2D">
        <w:rPr>
          <w:rFonts w:ascii="Times New Roman" w:hAnsi="Times New Roman" w:cs="Times New Roman"/>
        </w:rPr>
        <w:t> для анализа формы сигнала.</w:t>
      </w:r>
    </w:p>
    <w:p w14:paraId="294C4AB0" w14:textId="77777777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t>Современные «умные» устройства</w:t>
      </w:r>
      <w:r w:rsidRPr="005F4B2D">
        <w:rPr>
          <w:rFonts w:ascii="Times New Roman" w:hAnsi="Times New Roman" w:cs="Times New Roman"/>
        </w:rPr>
        <w:t> часто имеют встроенные светодиодные индикаторы состояния связи.</w:t>
      </w:r>
    </w:p>
    <w:p w14:paraId="6EDA122F" w14:textId="77777777" w:rsidR="005F4B2D" w:rsidRPr="005F4B2D" w:rsidRDefault="00000000" w:rsidP="005F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94DA09">
          <v:rect id="_x0000_i1028" style="width:0;height:.75pt" o:hralign="center" o:hrstd="t" o:hr="t" fillcolor="#a0a0a0" stroked="f"/>
        </w:pict>
      </w:r>
    </w:p>
    <w:p w14:paraId="4999632C" w14:textId="77777777" w:rsidR="00B87C26" w:rsidRDefault="00B87C26" w:rsidP="005F4B2D">
      <w:pPr>
        <w:rPr>
          <w:rFonts w:ascii="Times New Roman" w:hAnsi="Times New Roman" w:cs="Times New Roman"/>
          <w:b/>
          <w:bCs/>
        </w:rPr>
      </w:pPr>
    </w:p>
    <w:p w14:paraId="3EF88385" w14:textId="4D3D7409" w:rsidR="005F4B2D" w:rsidRPr="005F4B2D" w:rsidRDefault="005F4B2D" w:rsidP="005F4B2D">
      <w:p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  <w:b/>
          <w:bCs/>
        </w:rPr>
        <w:lastRenderedPageBreak/>
        <w:t>Вопросы для самоконтроля</w:t>
      </w:r>
    </w:p>
    <w:p w14:paraId="5EDA5543" w14:textId="77777777" w:rsidR="005F4B2D" w:rsidRPr="005F4B2D" w:rsidRDefault="005F4B2D" w:rsidP="005F4B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Объясните принцип дифференциальной передачи сигнала в RS-485. В чём его главное преимущество в промышленных условиях?</w:t>
      </w:r>
    </w:p>
    <w:p w14:paraId="7905E445" w14:textId="77777777" w:rsidR="005F4B2D" w:rsidRPr="005F4B2D" w:rsidRDefault="005F4B2D" w:rsidP="005F4B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Почему при организации шины RS-485 рекомендуется использовать линейную топологию и запрещается топология «звезда»?</w:t>
      </w:r>
    </w:p>
    <w:p w14:paraId="721331B6" w14:textId="77777777" w:rsidR="005F4B2D" w:rsidRPr="005F4B2D" w:rsidRDefault="005F4B2D" w:rsidP="005F4B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Для чего необходимы и куда устанавливаются терминальные резисторы в сети RS-485? Какое сопротивление они должны иметь?</w:t>
      </w:r>
    </w:p>
    <w:p w14:paraId="6566FCB0" w14:textId="77777777" w:rsidR="005F4B2D" w:rsidRPr="005F4B2D" w:rsidRDefault="005F4B2D" w:rsidP="005F4B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 xml:space="preserve">Расшифруйте структуру кадра запроса </w:t>
      </w:r>
      <w:proofErr w:type="spellStart"/>
      <w:r w:rsidRPr="005F4B2D">
        <w:rPr>
          <w:rFonts w:ascii="Times New Roman" w:hAnsi="Times New Roman" w:cs="Times New Roman"/>
        </w:rPr>
        <w:t>Modbus</w:t>
      </w:r>
      <w:proofErr w:type="spellEnd"/>
      <w:r w:rsidRPr="005F4B2D">
        <w:rPr>
          <w:rFonts w:ascii="Times New Roman" w:hAnsi="Times New Roman" w:cs="Times New Roman"/>
        </w:rPr>
        <w:t xml:space="preserve"> RTU: 01 03 00 6B 00 03 76 87. Укажите адрес устройства, функцию, адрес регистра и количество регистров.</w:t>
      </w:r>
    </w:p>
    <w:p w14:paraId="3AF8E998" w14:textId="77777777" w:rsidR="005F4B2D" w:rsidRPr="005F4B2D" w:rsidRDefault="005F4B2D" w:rsidP="005F4B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4B2D">
        <w:rPr>
          <w:rFonts w:ascii="Times New Roman" w:hAnsi="Times New Roman" w:cs="Times New Roman"/>
        </w:rPr>
        <w:t>При диагностике сети вы измерили сопротивление между линиями A и B. Оно составило ~120 Ом. О чём это говорит и какие действия нужно предпринять?</w:t>
      </w:r>
    </w:p>
    <w:p w14:paraId="59CBF0AE" w14:textId="77777777" w:rsidR="005F4B2D" w:rsidRPr="001B0706" w:rsidRDefault="005F4B2D" w:rsidP="002F3132">
      <w:pPr>
        <w:rPr>
          <w:rFonts w:ascii="Times New Roman" w:hAnsi="Times New Roman" w:cs="Times New Roman"/>
        </w:rPr>
      </w:pPr>
    </w:p>
    <w:p w14:paraId="60B04D65" w14:textId="77777777" w:rsidR="005F4B2D" w:rsidRPr="001B0706" w:rsidRDefault="005F4B2D" w:rsidP="002F3132">
      <w:pPr>
        <w:rPr>
          <w:rFonts w:ascii="Times New Roman" w:hAnsi="Times New Roman" w:cs="Times New Roman"/>
          <w:b/>
          <w:bCs/>
        </w:rPr>
      </w:pPr>
    </w:p>
    <w:p w14:paraId="21EDB499" w14:textId="77777777" w:rsidR="005F4B2D" w:rsidRPr="001B0706" w:rsidRDefault="005F4B2D" w:rsidP="002F3132">
      <w:pPr>
        <w:rPr>
          <w:rFonts w:ascii="Times New Roman" w:hAnsi="Times New Roman" w:cs="Times New Roman"/>
          <w:b/>
          <w:bCs/>
        </w:rPr>
      </w:pPr>
    </w:p>
    <w:sectPr w:rsidR="005F4B2D" w:rsidRPr="001B0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262"/>
    <w:multiLevelType w:val="multilevel"/>
    <w:tmpl w:val="8B9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25C"/>
    <w:multiLevelType w:val="multilevel"/>
    <w:tmpl w:val="D98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3D02"/>
    <w:multiLevelType w:val="multilevel"/>
    <w:tmpl w:val="6F96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A0874"/>
    <w:multiLevelType w:val="multilevel"/>
    <w:tmpl w:val="DF4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75D8E"/>
    <w:multiLevelType w:val="multilevel"/>
    <w:tmpl w:val="941C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E2635"/>
    <w:multiLevelType w:val="multilevel"/>
    <w:tmpl w:val="EED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FDA"/>
    <w:multiLevelType w:val="multilevel"/>
    <w:tmpl w:val="F090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F45A0"/>
    <w:multiLevelType w:val="multilevel"/>
    <w:tmpl w:val="A7A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61D0"/>
    <w:multiLevelType w:val="multilevel"/>
    <w:tmpl w:val="4C8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A04D1"/>
    <w:multiLevelType w:val="multilevel"/>
    <w:tmpl w:val="DB8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5575F"/>
    <w:multiLevelType w:val="multilevel"/>
    <w:tmpl w:val="4F7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9A3F34"/>
    <w:multiLevelType w:val="multilevel"/>
    <w:tmpl w:val="03E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A70EE"/>
    <w:multiLevelType w:val="multilevel"/>
    <w:tmpl w:val="6C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53CA1"/>
    <w:multiLevelType w:val="multilevel"/>
    <w:tmpl w:val="77A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82453"/>
    <w:multiLevelType w:val="multilevel"/>
    <w:tmpl w:val="824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C0443D"/>
    <w:multiLevelType w:val="multilevel"/>
    <w:tmpl w:val="16CE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9678F"/>
    <w:multiLevelType w:val="multilevel"/>
    <w:tmpl w:val="6C84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E43A2"/>
    <w:multiLevelType w:val="multilevel"/>
    <w:tmpl w:val="C76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956FD"/>
    <w:multiLevelType w:val="multilevel"/>
    <w:tmpl w:val="C1B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E1F5D"/>
    <w:multiLevelType w:val="multilevel"/>
    <w:tmpl w:val="EF4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A584E"/>
    <w:multiLevelType w:val="multilevel"/>
    <w:tmpl w:val="C85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C01F7"/>
    <w:multiLevelType w:val="multilevel"/>
    <w:tmpl w:val="0AAA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D1019"/>
    <w:multiLevelType w:val="multilevel"/>
    <w:tmpl w:val="610E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8D298A"/>
    <w:multiLevelType w:val="multilevel"/>
    <w:tmpl w:val="B89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94596">
    <w:abstractNumId w:val="20"/>
  </w:num>
  <w:num w:numId="2" w16cid:durableId="618225669">
    <w:abstractNumId w:val="14"/>
  </w:num>
  <w:num w:numId="3" w16cid:durableId="730881042">
    <w:abstractNumId w:val="10"/>
  </w:num>
  <w:num w:numId="4" w16cid:durableId="394204287">
    <w:abstractNumId w:val="16"/>
  </w:num>
  <w:num w:numId="5" w16cid:durableId="236282927">
    <w:abstractNumId w:val="19"/>
  </w:num>
  <w:num w:numId="6" w16cid:durableId="180437658">
    <w:abstractNumId w:val="6"/>
  </w:num>
  <w:num w:numId="7" w16cid:durableId="507401606">
    <w:abstractNumId w:val="12"/>
  </w:num>
  <w:num w:numId="8" w16cid:durableId="263810786">
    <w:abstractNumId w:val="23"/>
  </w:num>
  <w:num w:numId="9" w16cid:durableId="1076319174">
    <w:abstractNumId w:val="3"/>
  </w:num>
  <w:num w:numId="10" w16cid:durableId="52971727">
    <w:abstractNumId w:val="7"/>
  </w:num>
  <w:num w:numId="11" w16cid:durableId="847407472">
    <w:abstractNumId w:val="13"/>
  </w:num>
  <w:num w:numId="12" w16cid:durableId="805582620">
    <w:abstractNumId w:val="11"/>
  </w:num>
  <w:num w:numId="13" w16cid:durableId="1026560371">
    <w:abstractNumId w:val="17"/>
  </w:num>
  <w:num w:numId="14" w16cid:durableId="1405713481">
    <w:abstractNumId w:val="21"/>
  </w:num>
  <w:num w:numId="15" w16cid:durableId="2110083124">
    <w:abstractNumId w:val="4"/>
  </w:num>
  <w:num w:numId="16" w16cid:durableId="690762491">
    <w:abstractNumId w:val="8"/>
  </w:num>
  <w:num w:numId="17" w16cid:durableId="290719137">
    <w:abstractNumId w:val="18"/>
  </w:num>
  <w:num w:numId="18" w16cid:durableId="36708385">
    <w:abstractNumId w:val="2"/>
  </w:num>
  <w:num w:numId="19" w16cid:durableId="1713917417">
    <w:abstractNumId w:val="9"/>
  </w:num>
  <w:num w:numId="20" w16cid:durableId="79835132">
    <w:abstractNumId w:val="5"/>
  </w:num>
  <w:num w:numId="21" w16cid:durableId="1904947733">
    <w:abstractNumId w:val="0"/>
  </w:num>
  <w:num w:numId="22" w16cid:durableId="1881818926">
    <w:abstractNumId w:val="1"/>
  </w:num>
  <w:num w:numId="23" w16cid:durableId="234123784">
    <w:abstractNumId w:val="15"/>
  </w:num>
  <w:num w:numId="24" w16cid:durableId="6250877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1"/>
    <w:rsid w:val="000F3E33"/>
    <w:rsid w:val="00164B61"/>
    <w:rsid w:val="001B0706"/>
    <w:rsid w:val="00242081"/>
    <w:rsid w:val="002605C5"/>
    <w:rsid w:val="002F3132"/>
    <w:rsid w:val="003D6B58"/>
    <w:rsid w:val="005F4B2D"/>
    <w:rsid w:val="006B1945"/>
    <w:rsid w:val="00772921"/>
    <w:rsid w:val="008A6D4D"/>
    <w:rsid w:val="008F7B76"/>
    <w:rsid w:val="009E291F"/>
    <w:rsid w:val="00A5410E"/>
    <w:rsid w:val="00AE1809"/>
    <w:rsid w:val="00B87C26"/>
    <w:rsid w:val="00C51658"/>
    <w:rsid w:val="00CA465D"/>
    <w:rsid w:val="00D14678"/>
    <w:rsid w:val="00F22403"/>
    <w:rsid w:val="00FB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1DAE"/>
  <w15:chartTrackingRefBased/>
  <w15:docId w15:val="{4D5AB551-9655-4384-AABA-80537C47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9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9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9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9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2921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F31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1525</Words>
  <Characters>8697</Characters>
  <Application>Microsoft Office Word</Application>
  <DocSecurity>0</DocSecurity>
  <Lines>72</Lines>
  <Paragraphs>20</Paragraphs>
  <ScaleCrop>false</ScaleCrop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7</cp:revision>
  <dcterms:created xsi:type="dcterms:W3CDTF">2026-01-17T10:27:00Z</dcterms:created>
  <dcterms:modified xsi:type="dcterms:W3CDTF">2026-02-08T14:44:00Z</dcterms:modified>
</cp:coreProperties>
</file>