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commentRangeStart w:id="0"/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 xml:space="preserve">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9309A1" w:rsidRPr="00583444">
        <w:rPr>
          <w:rStyle w:val="ae"/>
        </w:rPr>
        <w:commentReference w:id="0"/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lastRenderedPageBreak/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0A9E903A" w14:textId="5EFC0B57" w:rsidR="00696967" w:rsidRDefault="00645AE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710167" w:history="1">
            <w:r w:rsidR="00696967" w:rsidRPr="00F14D6D">
              <w:rPr>
                <w:rStyle w:val="a6"/>
                <w:noProof/>
              </w:rPr>
              <w:t>Введение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00FACE8" w14:textId="532653D2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8" w:history="1">
            <w:r w:rsidR="00696967" w:rsidRPr="00F14D6D">
              <w:rPr>
                <w:rStyle w:val="a6"/>
                <w:noProof/>
              </w:rPr>
              <w:t>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Разбор метрических методов классификации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468FDB8" w14:textId="3F5BFEEF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9" w:history="1">
            <w:r w:rsidR="00696967" w:rsidRPr="00F14D6D">
              <w:rPr>
                <w:rStyle w:val="a6"/>
                <w:noProof/>
              </w:rPr>
              <w:t>1.1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Постановка задачи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ADA79F2" w14:textId="47762824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0" w:history="1">
            <w:r w:rsidR="00696967" w:rsidRPr="00F14D6D">
              <w:rPr>
                <w:rStyle w:val="a6"/>
                <w:noProof/>
              </w:rPr>
              <w:t>1.2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Метрики оценки качества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2A853B5E" w14:textId="5BED7CAF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1" w:history="1">
            <w:r w:rsidR="00696967" w:rsidRPr="00F14D6D">
              <w:rPr>
                <w:rStyle w:val="a6"/>
                <w:noProof/>
              </w:rPr>
              <w:t>1.2.1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  <w:lang w:val="en-US"/>
              </w:rPr>
              <w:t xml:space="preserve">Precision </w:t>
            </w:r>
            <w:r w:rsidR="00696967" w:rsidRPr="00F14D6D">
              <w:rPr>
                <w:rStyle w:val="a6"/>
                <w:noProof/>
              </w:rPr>
              <w:t xml:space="preserve">и </w:t>
            </w:r>
            <w:r w:rsidR="00696967" w:rsidRPr="00F14D6D">
              <w:rPr>
                <w:rStyle w:val="a6"/>
                <w:noProof/>
                <w:lang w:val="en-US"/>
              </w:rPr>
              <w:t>recall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44341C4" w14:textId="47F6A78D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2" w:history="1">
            <w:r w:rsidR="00696967" w:rsidRPr="00F14D6D">
              <w:rPr>
                <w:rStyle w:val="a6"/>
                <w:noProof/>
              </w:rPr>
              <w:t>1.2.2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96967"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96967" w:rsidRPr="00F14D6D">
              <w:rPr>
                <w:rStyle w:val="a6"/>
                <w:noProof/>
              </w:rPr>
              <w:t>метрика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33ED405" w14:textId="21933296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3" w:history="1">
            <w:r w:rsidR="00696967" w:rsidRPr="00F14D6D">
              <w:rPr>
                <w:rStyle w:val="a6"/>
                <w:noProof/>
              </w:rPr>
              <w:t>1.2.3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696967"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696967" w:rsidRPr="00F14D6D">
              <w:rPr>
                <w:rStyle w:val="a6"/>
                <w:noProof/>
              </w:rPr>
              <w:t>метрика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C58992A" w14:textId="72541143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4" w:history="1">
            <w:r w:rsidR="00696967" w:rsidRPr="00F14D6D">
              <w:rPr>
                <w:rStyle w:val="a6"/>
                <w:noProof/>
              </w:rPr>
              <w:t>1.3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Вычислительная сложность рассматриваемых алгоритмов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DF88F77" w14:textId="4A440FF9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5" w:history="1">
            <w:r w:rsidR="00696967" w:rsidRPr="00F14D6D">
              <w:rPr>
                <w:rStyle w:val="a6"/>
                <w:noProof/>
              </w:rPr>
              <w:t>1.4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ближайшего соседа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3A48C58" w14:textId="282855B6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6" w:history="1">
            <w:r w:rsidR="00696967" w:rsidRPr="00F14D6D">
              <w:rPr>
                <w:rStyle w:val="a6"/>
                <w:noProof/>
              </w:rPr>
              <w:t>1.4.1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AA8C3B7" w14:textId="6C6F5DF7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7" w:history="1">
            <w:r w:rsidR="00696967" w:rsidRPr="00F14D6D">
              <w:rPr>
                <w:rStyle w:val="a6"/>
                <w:noProof/>
              </w:rPr>
              <w:t>1.4.2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76922B8" w14:textId="14F56105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8" w:history="1">
            <w:r w:rsidR="00696967" w:rsidRPr="00F14D6D">
              <w:rPr>
                <w:rStyle w:val="a6"/>
                <w:noProof/>
              </w:rPr>
              <w:t>1.4.3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7659B26" w14:textId="27E909DF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9" w:history="1">
            <w:r w:rsidR="00696967" w:rsidRPr="00F14D6D">
              <w:rPr>
                <w:rStyle w:val="a6"/>
                <w:noProof/>
              </w:rPr>
              <w:t>1.5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k ближайших соседей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_Toc136710179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FFDE462" w14:textId="34E76757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0" w:history="1">
            <w:r w:rsidR="00696967" w:rsidRPr="00F14D6D">
              <w:rPr>
                <w:rStyle w:val="a6"/>
                <w:noProof/>
              </w:rPr>
              <w:t>1.5.1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A2F6CCD" w14:textId="1BA750C8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1" w:history="1">
            <w:r w:rsidR="00696967" w:rsidRPr="00F14D6D">
              <w:rPr>
                <w:rStyle w:val="a6"/>
                <w:noProof/>
              </w:rPr>
              <w:t>1.5.2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13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86DCF35" w14:textId="16861CDA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2" w:history="1">
            <w:r w:rsidR="00696967" w:rsidRPr="00F14D6D">
              <w:rPr>
                <w:rStyle w:val="a6"/>
                <w:noProof/>
              </w:rPr>
              <w:t>1.5.3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7B3232E" w14:textId="1703049C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3" w:history="1">
            <w:r w:rsidR="00696967" w:rsidRPr="00F14D6D">
              <w:rPr>
                <w:rStyle w:val="a6"/>
                <w:noProof/>
              </w:rPr>
              <w:t>1.6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взвешенных k ближайших соседей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599061" w14:textId="6BAA1104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4" w:history="1">
            <w:r w:rsidR="00696967" w:rsidRPr="00F14D6D">
              <w:rPr>
                <w:rStyle w:val="a6"/>
                <w:noProof/>
              </w:rPr>
              <w:t>1.6.1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D048599" w14:textId="1C920B5F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5" w:history="1">
            <w:r w:rsidR="00696967" w:rsidRPr="00F14D6D">
              <w:rPr>
                <w:rStyle w:val="a6"/>
                <w:noProof/>
              </w:rPr>
              <w:t>1.6.2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15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1860670" w14:textId="06828BE5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6" w:history="1">
            <w:r w:rsidR="00696967" w:rsidRPr="00F14D6D">
              <w:rPr>
                <w:rStyle w:val="a6"/>
                <w:noProof/>
              </w:rPr>
              <w:t>1.6.3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Достоинства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DB1D7F2" w14:textId="00848EE4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7" w:history="1">
            <w:r w:rsidR="00696967" w:rsidRPr="00F14D6D">
              <w:rPr>
                <w:rStyle w:val="a6"/>
                <w:noProof/>
              </w:rPr>
              <w:t>1.7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парзеновского окна фиксированной ширины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AB62FE9" w14:textId="0AD64B6D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8" w:history="1">
            <w:r w:rsidR="00696967" w:rsidRPr="00F14D6D">
              <w:rPr>
                <w:rStyle w:val="a6"/>
                <w:noProof/>
              </w:rPr>
              <w:t>1.7.1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A58E50C" w14:textId="69AC0DA1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9" w:history="1">
            <w:r w:rsidR="00696967" w:rsidRPr="00F14D6D">
              <w:rPr>
                <w:rStyle w:val="a6"/>
                <w:noProof/>
              </w:rPr>
              <w:t>1.7.2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_Toc136710189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F57CA4F" w14:textId="6113F2B6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0" w:history="1">
            <w:r w:rsidR="00696967" w:rsidRPr="00F14D6D">
              <w:rPr>
                <w:rStyle w:val="a6"/>
                <w:noProof/>
              </w:rPr>
              <w:t>1.7.3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5F92771" w14:textId="1FF37A92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1" w:history="1">
            <w:r w:rsidR="00696967" w:rsidRPr="00F14D6D">
              <w:rPr>
                <w:rStyle w:val="a6"/>
                <w:noProof/>
              </w:rPr>
              <w:t>1.8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парзеновского окна переменной ширины ширины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26B05B8" w14:textId="6CFCDDE5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2" w:history="1">
            <w:r w:rsidR="00696967" w:rsidRPr="00F14D6D">
              <w:rPr>
                <w:rStyle w:val="a6"/>
                <w:noProof/>
              </w:rPr>
              <w:t>1.8.1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18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C764CC" w14:textId="161050C0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3" w:history="1">
            <w:r w:rsidR="00696967" w:rsidRPr="00F14D6D">
              <w:rPr>
                <w:rStyle w:val="a6"/>
                <w:noProof/>
              </w:rPr>
              <w:t>1.8.2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20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272B0D1" w14:textId="787FA8FB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4" w:history="1">
            <w:r w:rsidR="00696967" w:rsidRPr="00F14D6D">
              <w:rPr>
                <w:rStyle w:val="a6"/>
                <w:noProof/>
              </w:rPr>
              <w:t>1.8.3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4F5F912" w14:textId="17A78B61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5" w:history="1">
            <w:r w:rsidR="00696967" w:rsidRPr="00F14D6D">
              <w:rPr>
                <w:rStyle w:val="a6"/>
                <w:noProof/>
              </w:rPr>
              <w:t>1.9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Метод потенциальных функций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B611BC0" w14:textId="50636556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6" w:history="1">
            <w:r w:rsidR="00696967" w:rsidRPr="00F14D6D">
              <w:rPr>
                <w:rStyle w:val="a6"/>
                <w:noProof/>
              </w:rPr>
              <w:t>1.9.1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Формулировка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21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7728A63" w14:textId="3E5A571D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7" w:history="1">
            <w:r w:rsidR="00696967" w:rsidRPr="00F14D6D">
              <w:rPr>
                <w:rStyle w:val="a6"/>
                <w:noProof/>
              </w:rPr>
              <w:t>1.9.2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Алгоритм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22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033D8B2" w14:textId="5C42D5F4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8" w:history="1">
            <w:r w:rsidR="00696967" w:rsidRPr="00F14D6D">
              <w:rPr>
                <w:rStyle w:val="a6"/>
                <w:noProof/>
              </w:rPr>
              <w:t>1.9.3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Преимущества и недостатки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23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00D119C" w14:textId="64FCCDED" w:rsidR="00696967" w:rsidRDefault="0000000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9" w:history="1">
            <w:r w:rsidR="00696967" w:rsidRPr="00F14D6D">
              <w:rPr>
                <w:rStyle w:val="a6"/>
                <w:noProof/>
              </w:rPr>
              <w:t>1.10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Выводы по разделу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_Toc136710199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0696B8E" w14:textId="43593A9D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0" w:history="1">
            <w:r w:rsidR="00696967" w:rsidRPr="00F14D6D">
              <w:rPr>
                <w:rStyle w:val="a6"/>
                <w:noProof/>
              </w:rPr>
              <w:t>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второго раздела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_Toc136710200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7501746" w14:textId="77CDE231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1" w:history="1">
            <w:r w:rsidR="00696967" w:rsidRPr="00F14D6D">
              <w:rPr>
                <w:rStyle w:val="a6"/>
                <w:noProof/>
              </w:rPr>
              <w:t>2.1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подраздела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_Toc136710201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5699DFD3" w14:textId="4D5DF0CA" w:rsidR="00696967" w:rsidRDefault="0000000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2" w:history="1">
            <w:r w:rsidR="00696967" w:rsidRPr="00F14D6D">
              <w:rPr>
                <w:rStyle w:val="a6"/>
                <w:noProof/>
              </w:rPr>
              <w:t>2.1.1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Название пункта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_Toc136710202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682C842E" w14:textId="3EC2C54B" w:rsidR="00696967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3" w:history="1">
            <w:r w:rsidR="00696967" w:rsidRPr="00F14D6D">
              <w:rPr>
                <w:rStyle w:val="a6"/>
                <w:noProof/>
              </w:rPr>
              <w:t>2.2</w:t>
            </w:r>
            <w:r w:rsidR="00696967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6967" w:rsidRPr="00F14D6D">
              <w:rPr>
                <w:rStyle w:val="a6"/>
                <w:noProof/>
              </w:rPr>
              <w:t>Выводы по разделу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_Toc136710203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26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ED7D372" w14:textId="0C6CC560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4" w:history="1">
            <w:r w:rsidR="00696967" w:rsidRPr="00F14D6D">
              <w:rPr>
                <w:rStyle w:val="a6"/>
                <w:noProof/>
              </w:rPr>
              <w:t>Заключение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_Toc136710204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27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8D78420" w14:textId="392FA5AB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5" w:history="1">
            <w:r w:rsidR="00696967" w:rsidRPr="00F14D6D">
              <w:rPr>
                <w:rStyle w:val="a6"/>
                <w:noProof/>
              </w:rPr>
              <w:t>Библиографический</w:t>
            </w:r>
            <w:r w:rsidR="00696967" w:rsidRPr="00F14D6D">
              <w:rPr>
                <w:rStyle w:val="a6"/>
                <w:noProof/>
                <w:lang w:val="en-US"/>
              </w:rPr>
              <w:t xml:space="preserve"> </w:t>
            </w:r>
            <w:r w:rsidR="00696967" w:rsidRPr="00F14D6D">
              <w:rPr>
                <w:rStyle w:val="a6"/>
                <w:noProof/>
              </w:rPr>
              <w:t>список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_Toc136710205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28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4EF46C95" w14:textId="4B0886AD" w:rsidR="00696967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6" w:history="1">
            <w:r w:rsidR="00696967" w:rsidRPr="00F14D6D">
              <w:rPr>
                <w:rStyle w:val="a6"/>
                <w:noProof/>
              </w:rPr>
              <w:t>Приложения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_Toc136710206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11F6695F" w14:textId="51F458BC" w:rsidR="0069696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7" w:history="1">
            <w:r w:rsidR="00696967" w:rsidRPr="00F14D6D">
              <w:rPr>
                <w:rStyle w:val="a6"/>
                <w:noProof/>
              </w:rPr>
              <w:t>Приложение А. Листинг программы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29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353521CD" w14:textId="6DB304A9" w:rsidR="0069696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8" w:history="1">
            <w:r w:rsidR="00696967" w:rsidRPr="00F14D6D">
              <w:rPr>
                <w:rStyle w:val="a6"/>
                <w:noProof/>
              </w:rPr>
              <w:t>Приложение Б. Перечень сокращений и обозначений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_Toc136710208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30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77F9939E" w14:textId="525E8977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1" w:name="_Toc136710167"/>
      <w:r>
        <w:lastRenderedPageBreak/>
        <w:t>Введение</w:t>
      </w:r>
      <w:bookmarkEnd w:id="1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</w:t>
      </w:r>
      <w:proofErr w:type="spellStart"/>
      <w:r w:rsidRPr="005008F7">
        <w:rPr>
          <w:rFonts w:eastAsiaTheme="minorHAnsi"/>
          <w:sz w:val="28"/>
          <w:lang w:eastAsia="en-US"/>
        </w:rPr>
        <w:t>Neighbor</w:t>
      </w:r>
      <w:proofErr w:type="spellEnd"/>
      <w:r w:rsidRPr="005008F7">
        <w:rPr>
          <w:rFonts w:eastAsiaTheme="minorHAnsi"/>
          <w:sz w:val="28"/>
          <w:lang w:eastAsia="en-US"/>
        </w:rPr>
        <w:t xml:space="preserve">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</w:t>
      </w:r>
      <w:proofErr w:type="spellStart"/>
      <w:r w:rsidRPr="005008F7">
        <w:rPr>
          <w:rFonts w:eastAsiaTheme="minorHAnsi"/>
          <w:sz w:val="28"/>
          <w:lang w:eastAsia="en-US"/>
        </w:rPr>
        <w:t>Weighted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k-</w:t>
      </w:r>
      <w:proofErr w:type="spellStart"/>
      <w:r w:rsidRPr="005008F7">
        <w:rPr>
          <w:rFonts w:eastAsiaTheme="minorHAnsi"/>
          <w:sz w:val="28"/>
          <w:lang w:eastAsia="en-US"/>
        </w:rPr>
        <w:t>Nearest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Neighbors</w:t>
      </w:r>
      <w:proofErr w:type="spellEnd"/>
      <w:r w:rsidRPr="005008F7">
        <w:rPr>
          <w:rFonts w:eastAsiaTheme="minorHAnsi"/>
          <w:sz w:val="28"/>
          <w:lang w:eastAsia="en-US"/>
        </w:rPr>
        <w:t>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</w:t>
      </w:r>
      <w:proofErr w:type="spellStart"/>
      <w:r w:rsidRPr="005008F7">
        <w:rPr>
          <w:rFonts w:eastAsiaTheme="minorHAnsi"/>
          <w:sz w:val="28"/>
          <w:lang w:eastAsia="en-US"/>
        </w:rPr>
        <w:t>парзеновского</w:t>
      </w:r>
      <w:proofErr w:type="spellEnd"/>
      <w:r w:rsidRPr="005008F7">
        <w:rPr>
          <w:rFonts w:eastAsiaTheme="minorHAnsi"/>
          <w:sz w:val="28"/>
          <w:lang w:eastAsia="en-US"/>
        </w:rPr>
        <w:t xml:space="preserve"> окна (</w:t>
      </w:r>
      <w:proofErr w:type="spellStart"/>
      <w:r w:rsidRPr="005008F7">
        <w:rPr>
          <w:rFonts w:eastAsiaTheme="minorHAnsi"/>
          <w:sz w:val="28"/>
          <w:lang w:eastAsia="en-US"/>
        </w:rPr>
        <w:t>Parzen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Window</w:t>
      </w:r>
      <w:proofErr w:type="spellEnd"/>
      <w:r w:rsidRPr="005008F7">
        <w:rPr>
          <w:rFonts w:eastAsiaTheme="minorHAnsi"/>
          <w:sz w:val="28"/>
          <w:lang w:eastAsia="en-US"/>
        </w:rPr>
        <w:t>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 w:rsidP="0069696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</w:t>
      </w:r>
      <w:proofErr w:type="spellStart"/>
      <w:r w:rsidRPr="005008F7">
        <w:rPr>
          <w:rFonts w:eastAsiaTheme="minorHAnsi"/>
          <w:sz w:val="28"/>
          <w:lang w:eastAsia="en-US"/>
        </w:rPr>
        <w:t>Potential-based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Classification</w:t>
      </w:r>
      <w:proofErr w:type="spellEnd"/>
      <w:r w:rsidRPr="005008F7">
        <w:rPr>
          <w:rFonts w:eastAsiaTheme="minorHAnsi"/>
          <w:sz w:val="28"/>
          <w:lang w:eastAsia="en-US"/>
        </w:rPr>
        <w:t>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 w:rsidP="0085574C">
      <w:pPr>
        <w:pStyle w:val="1"/>
        <w:numPr>
          <w:ilvl w:val="0"/>
          <w:numId w:val="4"/>
        </w:numPr>
        <w:tabs>
          <w:tab w:val="left" w:pos="426"/>
        </w:tabs>
      </w:pPr>
      <w:bookmarkStart w:id="2" w:name="_Toc136710168"/>
      <w:r>
        <w:lastRenderedPageBreak/>
        <w:t>Разбор метрических методов классификации</w:t>
      </w:r>
      <w:bookmarkEnd w:id="2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3" w:name="_Toc136710169"/>
      <w:r>
        <w:t>Постановка задачи</w:t>
      </w:r>
      <w:bookmarkEnd w:id="3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4" w:name="_Toc136710170"/>
      <w:r>
        <w:t>Метрики оценки качества</w:t>
      </w:r>
      <w:bookmarkEnd w:id="4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E60297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E60297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E60297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2F835B9D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E60297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d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d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E60297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E60297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E60297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E60297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d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5" w:name="_Toc136710171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5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6" w:name="_Toc136710172"/>
    <w:p w14:paraId="0EE5ABE7" w14:textId="30E9E08B" w:rsidR="0090459C" w:rsidRDefault="00000000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6"/>
    </w:p>
    <w:p w14:paraId="412BE6EB" w14:textId="7D01DE90" w:rsidR="00715168" w:rsidRPr="005F37E6" w:rsidRDefault="00000000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7" w:name="_Toc136710173"/>
    <w:p w14:paraId="301EC73D" w14:textId="77777777" w:rsidR="00715168" w:rsidRDefault="00000000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7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8" w:name="_Toc136710174"/>
      <w:r>
        <w:t>Вычислительная сложность рассматриваемых алгоритмов</w:t>
      </w:r>
      <w:bookmarkEnd w:id="8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9" w:name="_Toc136710175"/>
      <w:r w:rsidRPr="0085574C">
        <w:lastRenderedPageBreak/>
        <w:t>Метод ближайшего соседа</w:t>
      </w:r>
      <w:bookmarkEnd w:id="9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10" w:name="_Toc136710176"/>
      <w:r>
        <w:rPr>
          <w:szCs w:val="28"/>
        </w:rPr>
        <w:t>Формулировка</w:t>
      </w:r>
      <w:bookmarkEnd w:id="10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03007C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1" w:name="_Toc136710177"/>
      <w:r>
        <w:rPr>
          <w:szCs w:val="28"/>
        </w:rPr>
        <w:t>Достоинства и недостатки</w:t>
      </w:r>
      <w:bookmarkEnd w:id="11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 w:rsidP="00696967">
      <w:pPr>
        <w:pStyle w:val="a7"/>
        <w:numPr>
          <w:ilvl w:val="0"/>
          <w:numId w:val="25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 w:rsidP="00696967">
      <w:pPr>
        <w:pStyle w:val="a7"/>
        <w:numPr>
          <w:ilvl w:val="0"/>
          <w:numId w:val="25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 w:rsidP="00696967">
      <w:pPr>
        <w:pStyle w:val="a7"/>
        <w:numPr>
          <w:ilvl w:val="0"/>
          <w:numId w:val="25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2" w:name="_Toc136710178"/>
      <w:r>
        <w:t>Алгоритм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</w:t>
            </w:r>
            <w:proofErr w:type="gram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proofErr w:type="gram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основе класса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closestObject</w:t>
            </w:r>
            <w:proofErr w:type="spellEnd"/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3" w:name="_Toc136710179"/>
      <w:r w:rsidRPr="005F37E6">
        <w:t>Метод k ближайших соседей</w:t>
      </w:r>
      <w:bookmarkEnd w:id="13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4" w:name="_Toc136710180"/>
      <w:r>
        <w:rPr>
          <w:szCs w:val="28"/>
        </w:rPr>
        <w:t>Формулировка</w:t>
      </w:r>
      <w:bookmarkEnd w:id="14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79565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5" w:name="_Toc136710181"/>
      <w:r>
        <w:t>Алгоритм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proofErr w:type="gramStart"/>
            <w:r>
              <w:t>count</w:t>
            </w:r>
            <w:proofErr w:type="spellEnd"/>
            <w:r>
              <w:t>[</w:t>
            </w:r>
            <w:proofErr w:type="spellStart"/>
            <w:proofErr w:type="gramEnd"/>
            <w:r>
              <w:t>trainObject.class</w:t>
            </w:r>
            <w:proofErr w:type="spellEnd"/>
            <w:r>
              <w:t>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6" w:name="_Toc136710182"/>
      <w:r>
        <w:rPr>
          <w:szCs w:val="28"/>
        </w:rPr>
        <w:t>Достоинства и недостатки</w:t>
      </w:r>
      <w:bookmarkEnd w:id="16"/>
    </w:p>
    <w:p w14:paraId="3ACEAA36" w14:textId="5C9D4B9D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 w:rsidP="00ED5BB1">
      <w:pPr>
        <w:pStyle w:val="a7"/>
        <w:numPr>
          <w:ilvl w:val="0"/>
          <w:numId w:val="34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алгоритмов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ED5BB1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396D4541" w14:textId="77777777" w:rsidR="00151294" w:rsidRDefault="00151294" w:rsidP="000D1CE7"/>
    <w:p w14:paraId="5BC14A9A" w14:textId="411167BF" w:rsidR="00F54505" w:rsidRPr="005F37E6" w:rsidRDefault="00F54505" w:rsidP="00F54505">
      <w:pPr>
        <w:pStyle w:val="2"/>
        <w:tabs>
          <w:tab w:val="left" w:pos="567"/>
        </w:tabs>
        <w:ind w:left="0" w:firstLine="0"/>
      </w:pPr>
      <w:bookmarkStart w:id="17" w:name="_Toc136710183"/>
      <w:r w:rsidRPr="005F37E6">
        <w:lastRenderedPageBreak/>
        <w:t>Метод взвешенных k ближайших соседей</w:t>
      </w:r>
      <w:bookmarkEnd w:id="17"/>
    </w:p>
    <w:p w14:paraId="6902600D" w14:textId="77777777" w:rsidR="00F54505" w:rsidRDefault="00F54505" w:rsidP="00F54505">
      <w:pPr>
        <w:pStyle w:val="3"/>
        <w:rPr>
          <w:szCs w:val="28"/>
        </w:rPr>
      </w:pPr>
      <w:bookmarkStart w:id="18" w:name="_Toc136710184"/>
      <w:r>
        <w:rPr>
          <w:szCs w:val="28"/>
        </w:rPr>
        <w:t>Формулировка</w:t>
      </w:r>
      <w:bookmarkEnd w:id="18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</w:t>
      </w:r>
      <w:proofErr w:type="spellStart"/>
      <w:r w:rsidRPr="00F54505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54505">
        <w:rPr>
          <w:rFonts w:ascii="Times New Roman" w:hAnsi="Times New Roman" w:cs="Times New Roman"/>
          <w:sz w:val="28"/>
          <w:szCs w:val="24"/>
        </w:rPr>
        <w:t xml:space="preserve">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0B82AE99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эвристикой.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2B738FB4" w14:textId="77777777" w:rsidR="00E630E2" w:rsidRPr="0003007C" w:rsidRDefault="00E630E2" w:rsidP="00E630E2">
      <w:pPr>
        <w:pStyle w:val="3"/>
        <w:rPr>
          <w:szCs w:val="28"/>
        </w:rPr>
      </w:pPr>
      <w:bookmarkStart w:id="19" w:name="_Toc136710185"/>
      <w:r>
        <w:t>Алгоритм</w:t>
      </w:r>
      <w:bookmarkEnd w:id="1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 w:rsidRPr="00417B9F">
              <w:rPr>
                <w:lang w:val="en-US"/>
              </w:rPr>
              <w:t>class</w:t>
            </w:r>
            <w:r w:rsidRPr="00417B9F">
              <w:rPr>
                <w:color w:val="007020"/>
                <w:lang w:val="en-US"/>
              </w:rPr>
              <w:t>_</w:t>
            </w:r>
            <w:proofErr w:type="gramStart"/>
            <w:r w:rsidRPr="00417B9F">
              <w:rPr>
                <w:lang w:val="en-US"/>
              </w:rPr>
              <w:t>count</w:t>
            </w:r>
            <w:proofErr w:type="spellEnd"/>
            <w:r w:rsidRPr="00417B9F">
              <w:rPr>
                <w:lang w:val="en-US"/>
              </w:rPr>
              <w:t>[</w:t>
            </w:r>
            <w:proofErr w:type="spellStart"/>
            <w:proofErr w:type="gramEnd"/>
            <w:r w:rsidRPr="00417B9F">
              <w:rPr>
                <w:lang w:val="en-US"/>
              </w:rPr>
              <w:t>trainObject.class</w:t>
            </w:r>
            <w:proofErr w:type="spellEnd"/>
            <w:r w:rsidRPr="00417B9F">
              <w:rPr>
                <w:lang w:val="en-US"/>
              </w:rPr>
              <w:t xml:space="preserve">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20" w:name="_Toc136710186"/>
      <w:r>
        <w:rPr>
          <w:szCs w:val="28"/>
        </w:rPr>
        <w:t>Достоинства и недостатки</w:t>
      </w:r>
      <w:bookmarkEnd w:id="20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1" w:name="_Toc136710187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фиксированной ширины</w:t>
      </w:r>
      <w:bookmarkEnd w:id="21"/>
    </w:p>
    <w:p w14:paraId="459250C5" w14:textId="77777777" w:rsidR="00630B11" w:rsidRDefault="00630B11" w:rsidP="00630B11">
      <w:pPr>
        <w:pStyle w:val="3"/>
        <w:rPr>
          <w:szCs w:val="28"/>
        </w:rPr>
      </w:pPr>
      <w:bookmarkStart w:id="22" w:name="_Toc136710188"/>
      <w:r>
        <w:rPr>
          <w:szCs w:val="28"/>
        </w:rPr>
        <w:t>Формулировка</w:t>
      </w:r>
      <w:bookmarkEnd w:id="22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630B11">
      <w:pPr>
        <w:keepNext/>
        <w:spacing w:line="360" w:lineRule="auto"/>
        <w:ind w:firstLine="567"/>
      </w:pPr>
      <w:r w:rsidRPr="00630B11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1.4 Иллюстрация метода </w:t>
      </w:r>
      <w:proofErr w:type="spellStart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</w:t>
      </w:r>
      <w:proofErr w:type="spellStart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нефинитных</w:t>
      </w:r>
      <w:proofErr w:type="spellEnd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3" w:name="_Toc136710189"/>
      <w:r>
        <w:t>Алгоритм</w:t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testObject</w:t>
            </w:r>
            <w:proofErr w:type="spellEnd"/>
            <w:r w:rsidRPr="00BF72ED">
              <w:rPr>
                <w:lang w:val="en-US"/>
              </w:rPr>
              <w:t xml:space="preserve"> </w:t>
            </w:r>
            <w:r>
              <w:t>и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trainObject</w:t>
            </w:r>
            <w:proofErr w:type="spellEnd"/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</w:t>
            </w:r>
            <w:proofErr w:type="spellStart"/>
            <w:r w:rsidRPr="00BF72ED">
              <w:rPr>
                <w:lang w:val="en-US"/>
              </w:rPr>
              <w:t>class</w:t>
            </w:r>
            <w:r w:rsidRPr="00BF72ED">
              <w:rPr>
                <w:color w:val="007020"/>
                <w:lang w:val="en-US"/>
              </w:rPr>
              <w:t>_</w:t>
            </w:r>
            <w:proofErr w:type="gramStart"/>
            <w:r w:rsidRPr="00BF72ED">
              <w:rPr>
                <w:lang w:val="en-US"/>
              </w:rPr>
              <w:t>count</w:t>
            </w:r>
            <w:proofErr w:type="spellEnd"/>
            <w:r w:rsidRPr="00BF72ED">
              <w:rPr>
                <w:lang w:val="en-US"/>
              </w:rPr>
              <w:t>[</w:t>
            </w:r>
            <w:proofErr w:type="spellStart"/>
            <w:proofErr w:type="gramEnd"/>
            <w:r w:rsidRPr="00BF72ED">
              <w:rPr>
                <w:lang w:val="en-US"/>
              </w:rPr>
              <w:t>trainObject.class</w:t>
            </w:r>
            <w:proofErr w:type="spellEnd"/>
            <w:r w:rsidRPr="00BF72ED">
              <w:rPr>
                <w:lang w:val="en-US"/>
              </w:rPr>
              <w:t xml:space="preserve">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4" w:name="_Toc136710190"/>
      <w:r>
        <w:lastRenderedPageBreak/>
        <w:t>Преимущества и недостатки</w:t>
      </w:r>
      <w:bookmarkEnd w:id="24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 xml:space="preserve">Основное преимущество, которое дает метод </w:t>
      </w:r>
      <w:proofErr w:type="spellStart"/>
      <w:r w:rsidRPr="00BF72ED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BF72ED">
        <w:rPr>
          <w:rFonts w:ascii="Times New Roman" w:hAnsi="Times New Roman" w:cs="Times New Roman"/>
          <w:sz w:val="28"/>
          <w:szCs w:val="24"/>
        </w:rPr>
        <w:t xml:space="preserve">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 w:rsidP="004E3B8F">
      <w:pPr>
        <w:pStyle w:val="a7"/>
        <w:numPr>
          <w:ilvl w:val="0"/>
          <w:numId w:val="4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ширины.</w:t>
      </w:r>
    </w:p>
    <w:p w14:paraId="25AC7C96" w14:textId="6A0CDAD7" w:rsidR="001708F5" w:rsidRDefault="001708F5" w:rsidP="004E3B8F">
      <w:pPr>
        <w:pStyle w:val="a7"/>
        <w:numPr>
          <w:ilvl w:val="0"/>
          <w:numId w:val="4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1708F5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1708F5">
        <w:rPr>
          <w:rFonts w:ascii="Times New Roman" w:hAnsi="Times New Roman" w:cs="Times New Roman"/>
          <w:sz w:val="28"/>
          <w:szCs w:val="24"/>
        </w:rPr>
        <w:t xml:space="preserve">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5" w:name="_Toc136710191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переменной ширины </w:t>
      </w:r>
      <w:proofErr w:type="spellStart"/>
      <w:r>
        <w:t>ширины</w:t>
      </w:r>
      <w:bookmarkEnd w:id="25"/>
      <w:proofErr w:type="spellEnd"/>
    </w:p>
    <w:p w14:paraId="4004D8C4" w14:textId="77777777" w:rsidR="001D25CD" w:rsidRDefault="001D25CD" w:rsidP="001D25CD">
      <w:pPr>
        <w:pStyle w:val="3"/>
        <w:rPr>
          <w:szCs w:val="28"/>
        </w:rPr>
      </w:pPr>
      <w:bookmarkStart w:id="26" w:name="_Toc136710192"/>
      <w:r>
        <w:rPr>
          <w:szCs w:val="28"/>
        </w:rPr>
        <w:t>Формулировка</w:t>
      </w:r>
      <w:bookmarkEnd w:id="26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ближайших соседей объекта u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>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775494E" wp14:editId="64740BD4">
            <wp:extent cx="5940425" cy="4599940"/>
            <wp:effectExtent l="0" t="0" r="3175" b="0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7" w:name="_Toc136710193"/>
      <w:r>
        <w:t>Алгоритм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40E9834" w14:textId="77777777" w:rsidR="00BA76E9" w:rsidRPr="00DF5A6E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3EF1C3C7" w14:textId="77777777" w:rsidR="00BA76E9" w:rsidRPr="00DF5A6E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5BF08EAB" w14:textId="77777777" w:rsidR="00BA76E9" w:rsidRPr="00DF5A6E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F5A6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8" w:name="_Toc136710194"/>
      <w:r>
        <w:lastRenderedPageBreak/>
        <w:t>Преимущества и недостатки</w:t>
      </w:r>
      <w:bookmarkEnd w:id="28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имеет те же преимущества, что и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651D9C3D" w:rsidR="00D81313" w:rsidRDefault="00D81313" w:rsidP="009A52C9">
      <w:pPr>
        <w:pStyle w:val="a7"/>
        <w:numPr>
          <w:ilvl w:val="0"/>
          <w:numId w:val="4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D40DB64" w14:textId="456DACE6" w:rsidR="00D81313" w:rsidRDefault="00D81313" w:rsidP="009A52C9">
      <w:pPr>
        <w:pStyle w:val="a7"/>
        <w:numPr>
          <w:ilvl w:val="0"/>
          <w:numId w:val="4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DC5D53F" w14:textId="76667586" w:rsidR="004E3B8F" w:rsidRDefault="004E3B8F" w:rsidP="004E3B8F">
      <w:pPr>
        <w:pStyle w:val="2"/>
      </w:pPr>
      <w:bookmarkStart w:id="29" w:name="_Toc136710195"/>
      <w:r>
        <w:t>Метод потенциальных функций</w:t>
      </w:r>
      <w:bookmarkEnd w:id="29"/>
    </w:p>
    <w:p w14:paraId="431DC65F" w14:textId="77777777" w:rsidR="004E3B8F" w:rsidRDefault="004E3B8F" w:rsidP="004E3B8F">
      <w:pPr>
        <w:pStyle w:val="3"/>
        <w:rPr>
          <w:szCs w:val="28"/>
        </w:rPr>
      </w:pPr>
      <w:bookmarkStart w:id="30" w:name="_Toc136710196"/>
      <w:r>
        <w:rPr>
          <w:szCs w:val="28"/>
        </w:rPr>
        <w:t>Формулировка</w:t>
      </w:r>
      <w:bookmarkEnd w:id="30"/>
    </w:p>
    <w:p w14:paraId="2492632D" w14:textId="711EBE56" w:rsidR="004E3B8F" w:rsidRPr="00961232" w:rsidRDefault="00961232" w:rsidP="0096123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1" w:name="_Toc136710197"/>
      <w:r>
        <w:t>Алгоритм</w:t>
      </w:r>
      <w:bookmarkEnd w:id="31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Алгоритм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ПоискПотенциалов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eps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&gt;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proofErr w:type="spellStart"/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 !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potentials,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predict,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Вернуть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Потенциалы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class_count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])*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2" w:name="_Toc136710198"/>
      <w:r>
        <w:t>Преимущества и недостатки</w:t>
      </w:r>
      <w:bookmarkEnd w:id="32"/>
    </w:p>
    <w:p w14:paraId="4837AF3B" w14:textId="77777777" w:rsidR="00690F1B" w:rsidRPr="00690F1B" w:rsidRDefault="00690F1B" w:rsidP="00690F1B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6BC29790" w14:textId="1F6E41A9" w:rsidR="00F258E1" w:rsidRDefault="001804FE" w:rsidP="008B4AC8">
      <w:pPr>
        <w:pStyle w:val="2"/>
      </w:pPr>
      <w:r>
        <w:t xml:space="preserve"> </w:t>
      </w:r>
      <w:bookmarkStart w:id="33" w:name="_Toc136710199"/>
      <w:r w:rsidR="00F258E1">
        <w:t>Выводы по разделу</w:t>
      </w:r>
      <w:bookmarkEnd w:id="33"/>
    </w:p>
    <w:p w14:paraId="4AE61265" w14:textId="390D0A9F" w:rsidR="001D7B24" w:rsidRPr="001D7B24" w:rsidRDefault="001D7B24" w:rsidP="001D7B24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Таким образом, изучение метрических методов классификации позволяет получить полезные инструменты для анализа и классификации данных. </w:t>
      </w: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2EEF7C65" w:rsidR="00041AEF" w:rsidRDefault="00DF5A6E" w:rsidP="00041AEF">
      <w:pPr>
        <w:pStyle w:val="1"/>
        <w:numPr>
          <w:ilvl w:val="0"/>
          <w:numId w:val="4"/>
        </w:numPr>
        <w:tabs>
          <w:tab w:val="left" w:pos="426"/>
        </w:tabs>
      </w:pPr>
      <w:r>
        <w:lastRenderedPageBreak/>
        <w:t>Применение алгоритмов на практике</w:t>
      </w:r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EBF626" w14:textId="1F7E4CAB" w:rsidR="00DF5A6E" w:rsidRPr="00DF5A6E" w:rsidRDefault="00DF5A6E" w:rsidP="00DF5A6E">
      <w:pPr>
        <w:pStyle w:val="1"/>
        <w:rPr>
          <w:sz w:val="32"/>
        </w:rPr>
      </w:pPr>
      <w:r w:rsidRPr="00DF5A6E">
        <w:rPr>
          <w:sz w:val="32"/>
        </w:rPr>
        <w:t xml:space="preserve">Bank Customer </w:t>
      </w:r>
      <w:proofErr w:type="spellStart"/>
      <w:r w:rsidRPr="00DF5A6E">
        <w:rPr>
          <w:sz w:val="32"/>
        </w:rPr>
        <w:t>Churn</w:t>
      </w:r>
      <w:proofErr w:type="spellEnd"/>
      <w:r w:rsidRPr="00DF5A6E">
        <w:rPr>
          <w:sz w:val="32"/>
        </w:rPr>
        <w:t xml:space="preserve"> </w:t>
      </w:r>
      <w:proofErr w:type="spellStart"/>
      <w:r w:rsidRPr="00DF5A6E">
        <w:rPr>
          <w:sz w:val="32"/>
        </w:rPr>
        <w:t>Dataset</w:t>
      </w:r>
      <w:proofErr w:type="spellEnd"/>
      <w:r>
        <w:rPr>
          <w:rStyle w:val="afb"/>
          <w:sz w:val="32"/>
        </w:rPr>
        <w:footnoteReference w:id="1"/>
      </w:r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3A87A23" w14:textId="43466A97" w:rsidR="00041AEF" w:rsidRDefault="00DF5A6E" w:rsidP="00041AEF">
      <w:pPr>
        <w:pStyle w:val="3"/>
        <w:ind w:left="0" w:firstLine="567"/>
      </w:pPr>
      <w:r>
        <w:t xml:space="preserve">Обзор </w:t>
      </w:r>
      <w:proofErr w:type="spellStart"/>
      <w:r>
        <w:t>датасета</w:t>
      </w:r>
      <w:proofErr w:type="spellEnd"/>
    </w:p>
    <w:p w14:paraId="7CE0B35A" w14:textId="3DC6B534" w:rsidR="00BB6FED" w:rsidRP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customer_id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идивидуальный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</w:t>
      </w:r>
    </w:p>
    <w:p w14:paraId="534D7729" w14:textId="3DA93F33" w:rsidR="00BB6FED" w:rsidRPr="00B77A66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credit_score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кредитный рейтинг</w:t>
      </w:r>
    </w:p>
    <w:p w14:paraId="007ED28E" w14:textId="589C3A0F" w:rsidR="00B77A66" w:rsidRPr="00BB6FED" w:rsidRDefault="00B77A66" w:rsidP="00B77A66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7A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7C6C3699" wp14:editId="5E779406">
            <wp:extent cx="5334000" cy="4143375"/>
            <wp:effectExtent l="0" t="0" r="0" b="9525"/>
            <wp:docPr id="1531911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11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649" w14:textId="20EA49C4" w:rsidR="00BB6FED" w:rsidRPr="00B77A66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6FED">
        <w:rPr>
          <w:rFonts w:ascii="Times New Roman" w:hAnsi="Times New Roman" w:cs="Times New Roman"/>
          <w:sz w:val="28"/>
          <w:szCs w:val="28"/>
        </w:rPr>
        <w:t>Страна проживания</w:t>
      </w:r>
    </w:p>
    <w:p w14:paraId="61F80667" w14:textId="670F7F06" w:rsidR="00B77A66" w:rsidRPr="00BB6FED" w:rsidRDefault="00B77A66" w:rsidP="00B77A66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888EBA2" wp14:editId="17C4999E">
            <wp:extent cx="5657850" cy="4391025"/>
            <wp:effectExtent l="0" t="0" r="0" b="9525"/>
            <wp:docPr id="488424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48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78EB" w14:textId="571CAD8F" w:rsid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gende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r, 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</w:t>
      </w:r>
    </w:p>
    <w:p w14:paraId="07AC26DD" w14:textId="01517B8E" w:rsidR="00D22A01" w:rsidRPr="00BB6FED" w:rsidRDefault="00D22A01" w:rsidP="00D22A01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2A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2DFDA784" wp14:editId="77103DE1">
            <wp:extent cx="5524500" cy="4467225"/>
            <wp:effectExtent l="0" t="0" r="0" b="9525"/>
            <wp:docPr id="982357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579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683" w14:textId="023B1A20" w:rsid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возраст</w:t>
      </w:r>
    </w:p>
    <w:p w14:paraId="569C9A04" w14:textId="469F7DDA" w:rsidR="00B77A66" w:rsidRPr="00BB6FED" w:rsidRDefault="00B77A66" w:rsidP="00B77A66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A6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FABEB69" wp14:editId="31730578">
            <wp:extent cx="5172075" cy="3933825"/>
            <wp:effectExtent l="0" t="0" r="9525" b="9525"/>
            <wp:docPr id="156611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104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D2F1" w14:textId="3065E291" w:rsidR="00BB6FED" w:rsidRPr="00DE7DCF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tenure</w:t>
      </w:r>
      <w:proofErr w:type="spellEnd"/>
      <w:proofErr w:type="gram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ED">
        <w:rPr>
          <w:rFonts w:ascii="Times New Roman" w:hAnsi="Times New Roman" w:cs="Times New Roman"/>
          <w:sz w:val="28"/>
          <w:szCs w:val="28"/>
        </w:rPr>
        <w:t>скольки</w:t>
      </w:r>
      <w:proofErr w:type="spellEnd"/>
      <w:r w:rsidRPr="00BB6FED">
        <w:rPr>
          <w:rFonts w:ascii="Times New Roman" w:hAnsi="Times New Roman" w:cs="Times New Roman"/>
          <w:sz w:val="28"/>
          <w:szCs w:val="28"/>
        </w:rPr>
        <w:t xml:space="preserve"> лет имеет банковский счет в ABC Bank</w:t>
      </w:r>
    </w:p>
    <w:p w14:paraId="564D1A69" w14:textId="58032473" w:rsidR="00DE7DCF" w:rsidRPr="00BB6FED" w:rsidRDefault="00DE7DCF" w:rsidP="00DE7DCF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DC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B9A2593" wp14:editId="33A02B0E">
            <wp:extent cx="5334000" cy="4143375"/>
            <wp:effectExtent l="0" t="0" r="0" b="9525"/>
            <wp:docPr id="1902933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31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6235" w14:textId="4FB19D35" w:rsid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balance</w:t>
      </w:r>
      <w:proofErr w:type="spellEnd"/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баланс</w:t>
      </w:r>
    </w:p>
    <w:p w14:paraId="6D4DBF0A" w14:textId="63BAE258" w:rsidR="0066281E" w:rsidRDefault="0066281E" w:rsidP="0066281E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8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38A2948" wp14:editId="365E646E">
            <wp:extent cx="5353050" cy="4143375"/>
            <wp:effectExtent l="0" t="0" r="0" b="9525"/>
            <wp:docPr id="82003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18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8572" w14:textId="5C87DC5E" w:rsidR="0066281E" w:rsidRPr="00BB6FED" w:rsidRDefault="0066281E" w:rsidP="0066281E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81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31DF78F" wp14:editId="0FAF1AFE">
            <wp:extent cx="5657850" cy="4391025"/>
            <wp:effectExtent l="0" t="0" r="0" b="9525"/>
            <wp:docPr id="195134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425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726F" w14:textId="69127C2F" w:rsidR="00BB6FED" w:rsidRPr="00633080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products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281E">
        <w:rPr>
          <w:rFonts w:ascii="Times New Roman" w:hAnsi="Times New Roman" w:cs="Times New Roman"/>
          <w:sz w:val="28"/>
          <w:szCs w:val="28"/>
        </w:rPr>
        <w:t>н</w:t>
      </w:r>
      <w:r w:rsidRPr="00BB6FED">
        <w:rPr>
          <w:rFonts w:ascii="Times New Roman" w:hAnsi="Times New Roman" w:cs="Times New Roman"/>
          <w:sz w:val="28"/>
          <w:szCs w:val="28"/>
        </w:rPr>
        <w:t>омер продукта из банка</w:t>
      </w:r>
    </w:p>
    <w:p w14:paraId="66C816AD" w14:textId="7B81BE9E" w:rsidR="00633080" w:rsidRPr="0066281E" w:rsidRDefault="0063308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8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B7ABB8B" wp14:editId="6E799EFB">
            <wp:extent cx="5334000" cy="4143375"/>
            <wp:effectExtent l="0" t="0" r="0" b="9525"/>
            <wp:docPr id="95673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327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64A5" w14:textId="14961F25" w:rsidR="0066281E" w:rsidRPr="0066281E" w:rsidRDefault="0063308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8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E358032" wp14:editId="4583D485">
            <wp:extent cx="5486400" cy="4286250"/>
            <wp:effectExtent l="0" t="0" r="0" b="0"/>
            <wp:docPr id="156235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582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7A2A" w14:textId="72BB85A3" w:rsidR="0066281E" w:rsidRPr="00BB6FED" w:rsidRDefault="0066281E" w:rsidP="0063308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AEC460" w14:textId="30655422" w:rsidR="00BB6FED" w:rsidRPr="00633080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credit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У этого клиента есть кредитная карта?</w:t>
      </w:r>
    </w:p>
    <w:p w14:paraId="3D755744" w14:textId="00BE9644" w:rsidR="00633080" w:rsidRPr="00BB6FED" w:rsidRDefault="0063308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8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976BC5" wp14:editId="0E0E3FD5">
            <wp:extent cx="5524500" cy="4067175"/>
            <wp:effectExtent l="0" t="0" r="0" b="9525"/>
            <wp:docPr id="153916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622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4541" w14:textId="3051589F" w:rsidR="00BB6FED" w:rsidRPr="00633080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member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Является ли он/она активным членом банка?</w:t>
      </w:r>
    </w:p>
    <w:p w14:paraId="2BA16C9A" w14:textId="1770BE08" w:rsidR="00633080" w:rsidRDefault="0063308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0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B37051B" wp14:editId="68CBD298">
            <wp:extent cx="5524500" cy="4067175"/>
            <wp:effectExtent l="0" t="0" r="0" b="9525"/>
            <wp:docPr id="1493126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260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B4D" w14:textId="32D9EB51" w:rsidR="00767430" w:rsidRPr="00BB6FED" w:rsidRDefault="00767430" w:rsidP="00633080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743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D254915" wp14:editId="4A718F7B">
            <wp:extent cx="5486400" cy="4362450"/>
            <wp:effectExtent l="0" t="0" r="0" b="0"/>
            <wp:docPr id="139123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319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B928" w14:textId="45EF0A26" w:rsidR="00BB6FED" w:rsidRPr="003D278E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estimated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salary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B6FED">
        <w:rPr>
          <w:rFonts w:ascii="Times New Roman" w:hAnsi="Times New Roman" w:cs="Times New Roman"/>
          <w:sz w:val="28"/>
          <w:szCs w:val="28"/>
        </w:rPr>
        <w:t>Заработная плата владельца счета</w:t>
      </w:r>
    </w:p>
    <w:p w14:paraId="52011867" w14:textId="7092B036" w:rsidR="003D278E" w:rsidRDefault="003D278E" w:rsidP="003D278E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7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67EF982" wp14:editId="1036CDAA">
            <wp:extent cx="5505450" cy="3933825"/>
            <wp:effectExtent l="0" t="0" r="0" b="9525"/>
            <wp:docPr id="151986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643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9BF9" w14:textId="26363A31" w:rsidR="003D278E" w:rsidRPr="00BB6FED" w:rsidRDefault="003D278E" w:rsidP="003D278E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78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963401F" wp14:editId="298DF93F">
            <wp:extent cx="5940425" cy="7721600"/>
            <wp:effectExtent l="0" t="0" r="3175" b="0"/>
            <wp:docPr id="29443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353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3F1F" w14:textId="1D6F504C" w:rsidR="00BB6FED" w:rsidRPr="00BB6FED" w:rsidRDefault="00BB6FED" w:rsidP="00BB6FED">
      <w:pPr>
        <w:numPr>
          <w:ilvl w:val="0"/>
          <w:numId w:val="48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F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churn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используется в качестве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целевой переменной</w:t>
      </w:r>
      <w:r w:rsidRPr="00BB6FED">
        <w:rPr>
          <w:rFonts w:ascii="Times New Roman" w:eastAsia="Times New Roman" w:hAnsi="Times New Roman" w:cs="Times New Roman"/>
          <w:sz w:val="28"/>
          <w:szCs w:val="28"/>
          <w:lang w:eastAsia="ru-RU"/>
        </w:rPr>
        <w:t>. 1, если клиент выходил из банка в течение какого-то периода, или 0, если нет.</w:t>
      </w:r>
    </w:p>
    <w:p w14:paraId="542EEF8C" w14:textId="07299DA6" w:rsidR="003E32DB" w:rsidRPr="00BB6FED" w:rsidRDefault="003D278E" w:rsidP="00BB6FED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D278E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6291AF70" wp14:editId="0A043621">
            <wp:extent cx="5524500" cy="4524375"/>
            <wp:effectExtent l="0" t="0" r="0" b="9525"/>
            <wp:docPr id="22947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756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BA2E" w14:textId="066561A3" w:rsidR="00F258E1" w:rsidRPr="00BB6FED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34" w:name="_Toc136710203"/>
      <w:r>
        <w:t>Выводы по разделу</w:t>
      </w:r>
      <w:bookmarkEnd w:id="34"/>
    </w:p>
    <w:p w14:paraId="79DB3D20" w14:textId="77777777" w:rsidR="008B4AC8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5EA13F1" w14:textId="63096101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Должны быть выводы по каждому разделу.</w:t>
      </w:r>
    </w:p>
    <w:p w14:paraId="7B8ACE9F" w14:textId="77777777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1E7556" w:rsidRDefault="003E32DB" w:rsidP="00F258E1">
      <w:pPr>
        <w:pStyle w:val="1"/>
        <w:numPr>
          <w:ilvl w:val="0"/>
          <w:numId w:val="0"/>
        </w:numPr>
        <w:rPr>
          <w:lang w:val="en-US"/>
        </w:rPr>
      </w:pPr>
      <w:bookmarkStart w:id="35" w:name="_Toc136710204"/>
      <w:r>
        <w:lastRenderedPageBreak/>
        <w:t>Заключение</w:t>
      </w:r>
      <w:bookmarkEnd w:id="35"/>
    </w:p>
    <w:p w14:paraId="3DD6C00B" w14:textId="77777777" w:rsidR="003E32DB" w:rsidRPr="001E7556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FC68C0B" w14:textId="5D1305EA" w:rsidR="003E32DB" w:rsidRPr="001E7556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Пример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текста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AF0E89B" w14:textId="5A59059C" w:rsidR="00F258E1" w:rsidRPr="001E7556" w:rsidRDefault="00F258E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E7556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3B302C7A" w14:textId="55DF7C81" w:rsidR="001E7556" w:rsidRPr="001E7556" w:rsidRDefault="00F258E1" w:rsidP="001E7556">
      <w:pPr>
        <w:pStyle w:val="1"/>
        <w:numPr>
          <w:ilvl w:val="0"/>
          <w:numId w:val="0"/>
        </w:numPr>
        <w:rPr>
          <w:lang w:val="en-US"/>
        </w:rPr>
      </w:pPr>
      <w:bookmarkStart w:id="36" w:name="_Toc136710205"/>
      <w:r>
        <w:lastRenderedPageBreak/>
        <w:t>Библиографический</w:t>
      </w:r>
      <w:r w:rsidRPr="001E7556">
        <w:rPr>
          <w:lang w:val="en-US"/>
        </w:rPr>
        <w:t xml:space="preserve"> </w:t>
      </w:r>
      <w:r>
        <w:t>список</w:t>
      </w:r>
      <w:bookmarkStart w:id="37" w:name="_Ref136190735"/>
      <w:bookmarkStart w:id="38" w:name="_Ref38472386"/>
      <w:bookmarkEnd w:id="36"/>
    </w:p>
    <w:p w14:paraId="11FFABB0" w14:textId="79B83A40" w:rsidR="001E7556" w:rsidRPr="001E7556" w:rsidRDefault="001E7556" w:rsidP="001E7556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39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37"/>
      <w:bookmarkEnd w:id="39"/>
    </w:p>
    <w:p w14:paraId="6C02B424" w14:textId="77777777" w:rsidR="003C642D" w:rsidRPr="00050933" w:rsidRDefault="003C642D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0" w:name="_Ref136191728"/>
      <w:bookmarkEnd w:id="38"/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B.,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Mikac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S.,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Donko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D. KNN with TF-IDF based framework for text categorization //Procedia Engineering. – 2014. – Т. 69. – С. 1356-1364.</w:t>
      </w:r>
      <w:bookmarkEnd w:id="40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1" w:name="_Ref38472379"/>
    </w:p>
    <w:p w14:paraId="6CFD7B45" w14:textId="486F9744" w:rsidR="003C642D" w:rsidRDefault="003C642D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2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>: Practical differential privacy for computer vision //Proceedings of the IEEE/CVF Conference on Computer Vision and Pattern Recognition. – 2020. – С. 11854-11862.</w:t>
      </w:r>
      <w:bookmarkEnd w:id="42"/>
    </w:p>
    <w:p w14:paraId="7D8E899B" w14:textId="7AEFB093" w:rsidR="00472303" w:rsidRPr="00050933" w:rsidRDefault="0047230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3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3"/>
    </w:p>
    <w:p w14:paraId="60C46FD5" w14:textId="52C176D5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4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Scholarpedia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>. – 2009. – Т. 4. – №. 2. – С. 1883.</w:t>
      </w:r>
      <w:bookmarkEnd w:id="44"/>
    </w:p>
    <w:p w14:paraId="42B8B45F" w14:textId="4BB51A11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209948"/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S. A. The distance-weighted k-nearest-neighbor rule //IEEE Transactions on Systems, Man, and Cybernetics. – 1976. – №. 4. – С. 325-327.</w:t>
      </w:r>
      <w:bookmarkEnd w:id="45"/>
    </w:p>
    <w:p w14:paraId="775DA5E6" w14:textId="3B2D7E86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6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Kwak N., Choi C. H. Input feature selection by mutual information based on 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Parzen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window //IEEE transactions on pattern analysis and machine intelligence. – 2002. – Т. 24. – №. 12. – С. 1667-1671.</w:t>
      </w:r>
      <w:bookmarkEnd w:id="46"/>
    </w:p>
    <w:p w14:paraId="42B005D1" w14:textId="5F468C0A" w:rsidR="00824B73" w:rsidRDefault="00824B7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210113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et al. Classification of bipolar disorder and schizophrenia using steady-state visual evoked potential based features //IEEE Access. – 2018. – Т. 6. – С. 40379-40388.</w:t>
      </w:r>
      <w:bookmarkEnd w:id="47"/>
    </w:p>
    <w:p w14:paraId="2D52A7DE" w14:textId="163B3182" w:rsidR="00824B73" w:rsidRDefault="00824B7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8" w:name="_Ref136211410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Machine learning in automated text categorization //ACM computing surveys (CSUR). – 2002. – Т. 34. – №. 1. – С. 1-47.</w:t>
      </w:r>
      <w:bookmarkEnd w:id="48"/>
    </w:p>
    <w:p w14:paraId="32D46186" w14:textId="41EC2AE7" w:rsidR="00715168" w:rsidRPr="00151294" w:rsidRDefault="00715168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9" w:name="_Ref136280744"/>
      <w:proofErr w:type="spellStart"/>
      <w:r w:rsidRPr="00151294">
        <w:rPr>
          <w:rFonts w:ascii="Times New Roman" w:hAnsi="Times New Roman" w:cs="Times New Roman"/>
          <w:sz w:val="28"/>
          <w:szCs w:val="24"/>
        </w:rPr>
        <w:t>Флах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 xml:space="preserve"> П. Машинное обучение. Наука и искусство построения алгоритмов, которые извлекают знания из данных. – </w:t>
      </w:r>
      <w:proofErr w:type="spellStart"/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49"/>
    </w:p>
    <w:bookmarkEnd w:id="41"/>
    <w:p w14:paraId="5185B077" w14:textId="2F66FCA1" w:rsidR="00132CCE" w:rsidRPr="00715168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15168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0" w:name="_Toc136710206"/>
      <w:r>
        <w:lastRenderedPageBreak/>
        <w:t>Приложения</w:t>
      </w:r>
      <w:bookmarkEnd w:id="50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1" w:name="_Toc136710207"/>
      <w:r>
        <w:t xml:space="preserve">Приложение </w:t>
      </w:r>
      <w:r w:rsidR="008B4AC8">
        <w:t>А</w:t>
      </w:r>
      <w:r>
        <w:t>. Листинг программы</w:t>
      </w:r>
      <w:bookmarkEnd w:id="51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43329639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 чтения данных (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read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F2A1C32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commentRangeStart w:id="52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commentRangeEnd w:id="52"/>
      <w:r w:rsidR="009309A1">
        <w:rPr>
          <w:rStyle w:val="ae"/>
        </w:rPr>
        <w:commentReference w:id="52"/>
      </w:r>
      <w:r w:rsidRPr="009309A1">
        <w:rPr>
          <w:rFonts w:ascii="Consolas" w:hAnsi="Consolas" w:cs="Times New Roman"/>
          <w:sz w:val="24"/>
          <w:szCs w:val="24"/>
          <w:lang w:val="en-US"/>
        </w:rPr>
        <w:t>csv, sys</w:t>
      </w:r>
    </w:p>
    <w:p w14:paraId="4D888CFE" w14:textId="6684DDAA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filename = 'some.csv'</w:t>
      </w:r>
    </w:p>
    <w:p w14:paraId="12389E9F" w14:textId="02C74811" w:rsidR="006A4C1C" w:rsidRPr="009309A1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46D92" w14:textId="48208F1F" w:rsidR="006A4C1C" w:rsidRPr="00583444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83444">
        <w:rPr>
          <w:rFonts w:ascii="Consolas" w:hAnsi="Consolas" w:cs="Times New Roman"/>
          <w:sz w:val="24"/>
          <w:szCs w:val="24"/>
        </w:rPr>
        <w:t xml:space="preserve"># </w:t>
      </w:r>
      <w:r w:rsidRPr="009309A1">
        <w:rPr>
          <w:rFonts w:ascii="Consolas" w:hAnsi="Consolas" w:cs="Times New Roman"/>
          <w:sz w:val="24"/>
          <w:szCs w:val="24"/>
        </w:rPr>
        <w:t>Стараемся</w:t>
      </w:r>
      <w:r w:rsidRPr="00583444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</w:rPr>
        <w:t>хорошо комментировать код</w:t>
      </w:r>
    </w:p>
    <w:p w14:paraId="0A95DC85" w14:textId="77777777" w:rsidR="00132CCE" w:rsidRPr="00DF5A6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with</w:t>
      </w: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open</w:t>
      </w:r>
      <w:r w:rsidRPr="00DF5A6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>filename</w:t>
      </w: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9309A1">
        <w:rPr>
          <w:rFonts w:ascii="Consolas" w:hAnsi="Consolas" w:cs="Times New Roman"/>
          <w:sz w:val="24"/>
          <w:szCs w:val="24"/>
          <w:lang w:val="en-US"/>
        </w:rPr>
        <w:t>newline</w:t>
      </w: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='') </w:t>
      </w:r>
      <w:r w:rsidRPr="009309A1">
        <w:rPr>
          <w:rFonts w:ascii="Consolas" w:hAnsi="Consolas" w:cs="Times New Roman"/>
          <w:sz w:val="24"/>
          <w:szCs w:val="24"/>
          <w:lang w:val="en-US"/>
        </w:rPr>
        <w:t>as</w:t>
      </w: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f</w:t>
      </w:r>
      <w:r w:rsidRPr="00DF5A6E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239918A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F5A6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reader =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csv.reader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5912FF3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0DE96ECC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for row in reader:</w:t>
      </w:r>
    </w:p>
    <w:p w14:paraId="4F4C42B4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    print(row)</w:t>
      </w:r>
    </w:p>
    <w:p w14:paraId="3BA7CEE1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except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csv.Error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as e:</w:t>
      </w:r>
    </w:p>
    <w:p w14:paraId="2FB85F43" w14:textId="431BF7C5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sys.exit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('file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, line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: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'.format(filename, </w:t>
      </w:r>
      <w:proofErr w:type="spellStart"/>
      <w:r w:rsidRPr="009309A1">
        <w:rPr>
          <w:rFonts w:ascii="Consolas" w:hAnsi="Consolas" w:cs="Times New Roman"/>
          <w:sz w:val="24"/>
          <w:szCs w:val="24"/>
          <w:lang w:val="en-US"/>
        </w:rPr>
        <w:t>reader.line_num</w:t>
      </w:r>
      <w:proofErr w:type="spellEnd"/>
      <w:r w:rsidRPr="009309A1">
        <w:rPr>
          <w:rFonts w:ascii="Consolas" w:hAnsi="Consolas" w:cs="Times New Roman"/>
          <w:sz w:val="24"/>
          <w:szCs w:val="24"/>
          <w:lang w:val="en-US"/>
        </w:rPr>
        <w:t>, e))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06B9E3AC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4"/>
        </w:rPr>
        <w:t>записи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данных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write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4DAFDAF0" w14:textId="2B86C0FE" w:rsidR="00132CCE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E61C7AC" w14:textId="241F6CB5" w:rsidR="00132CCE" w:rsidRPr="006E15D7" w:rsidRDefault="00132CCE" w:rsidP="00BF2F3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import</w:t>
      </w:r>
      <w:r w:rsidRPr="006E15D7">
        <w:rPr>
          <w:rFonts w:ascii="Consolas" w:hAnsi="Consolas" w:cs="Times New Roman"/>
          <w:b/>
          <w:sz w:val="24"/>
          <w:szCs w:val="24"/>
        </w:rPr>
        <w:t xml:space="preserve">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csv</w:t>
      </w:r>
    </w:p>
    <w:p w14:paraId="649A2A6D" w14:textId="7FCB09DA" w:rsidR="006A4C1C" w:rsidRPr="006A4C1C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A4C1C">
        <w:rPr>
          <w:rFonts w:ascii="Consolas" w:hAnsi="Consolas" w:cs="Times New Roman"/>
          <w:sz w:val="24"/>
          <w:szCs w:val="24"/>
        </w:rPr>
        <w:t xml:space="preserve"># </w:t>
      </w:r>
      <w:r>
        <w:rPr>
          <w:rFonts w:ascii="Consolas" w:hAnsi="Consolas" w:cs="Times New Roman"/>
          <w:sz w:val="24"/>
          <w:szCs w:val="24"/>
        </w:rPr>
        <w:t>К</w:t>
      </w:r>
      <w:r w:rsidRPr="006A4C1C">
        <w:rPr>
          <w:rFonts w:ascii="Consolas" w:hAnsi="Consolas" w:cs="Times New Roman"/>
          <w:sz w:val="24"/>
          <w:szCs w:val="24"/>
        </w:rPr>
        <w:t xml:space="preserve">аждый </w:t>
      </w:r>
      <w:r>
        <w:rPr>
          <w:rFonts w:ascii="Consolas" w:hAnsi="Consolas" w:cs="Times New Roman"/>
          <w:sz w:val="24"/>
          <w:szCs w:val="24"/>
        </w:rPr>
        <w:t>фрагмент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кода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сопровождаться комментариями</w:t>
      </w:r>
    </w:p>
    <w:p w14:paraId="3835FE48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with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 xml:space="preserve">'some.csv', 'w', newline='')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f:</w:t>
      </w:r>
    </w:p>
    <w:p w14:paraId="0A68E01C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BA6AADC" w14:textId="27801DFA" w:rsid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32CCE">
        <w:rPr>
          <w:rFonts w:ascii="Consolas" w:hAnsi="Consolas" w:cs="Times New Roman"/>
          <w:sz w:val="24"/>
          <w:szCs w:val="24"/>
          <w:lang w:val="en-US"/>
        </w:rPr>
        <w:t>someiterable</w:t>
      </w:r>
      <w:proofErr w:type="spellEnd"/>
      <w:r w:rsidRPr="00132CC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0ABB76" w14:textId="2BC68E30" w:rsidR="00132CCE" w:rsidRDefault="00132CC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310BC6A8" w14:textId="2FF7024E" w:rsidR="00132CCE" w:rsidRPr="00132CCE" w:rsidRDefault="00132CCE" w:rsidP="00132CCE">
      <w:pPr>
        <w:pStyle w:val="2"/>
        <w:numPr>
          <w:ilvl w:val="0"/>
          <w:numId w:val="0"/>
        </w:numPr>
      </w:pPr>
      <w:bookmarkStart w:id="53" w:name="_Toc136710208"/>
      <w:commentRangeStart w:id="54"/>
      <w:r>
        <w:lastRenderedPageBreak/>
        <w:t xml:space="preserve">Приложение </w:t>
      </w:r>
      <w:commentRangeEnd w:id="54"/>
      <w:r w:rsidR="009309A1">
        <w:rPr>
          <w:rStyle w:val="ae"/>
          <w:rFonts w:asciiTheme="minorHAnsi" w:eastAsiaTheme="minorHAnsi" w:hAnsiTheme="minorHAnsi" w:cstheme="minorBidi"/>
          <w:b w:val="0"/>
        </w:rPr>
        <w:commentReference w:id="54"/>
      </w:r>
      <w:r w:rsidR="008B4AC8">
        <w:t>Б</w:t>
      </w:r>
      <w:r>
        <w:t>. Перечень сокращений и обозначений</w:t>
      </w:r>
      <w:bookmarkEnd w:id="53"/>
    </w:p>
    <w:p w14:paraId="2BD0DA92" w14:textId="149470F9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7972"/>
      </w:tblGrid>
      <w:tr w:rsidR="00132CCE" w:rsidRPr="00DF5A6E" w14:paraId="7C6C8004" w14:textId="77777777" w:rsidTr="00132CCE">
        <w:tc>
          <w:tcPr>
            <w:tcW w:w="739" w:type="pct"/>
          </w:tcPr>
          <w:p w14:paraId="71742709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ACL</w:t>
            </w:r>
          </w:p>
        </w:tc>
        <w:tc>
          <w:tcPr>
            <w:tcW w:w="4261" w:type="pct"/>
          </w:tcPr>
          <w:p w14:paraId="100A7663" w14:textId="129CFD2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Association for Computational Linguistics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Ассоциация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компьютерной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лингвистики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);</w:t>
            </w:r>
          </w:p>
        </w:tc>
      </w:tr>
      <w:tr w:rsidR="00132CCE" w:rsidRPr="00132CCE" w14:paraId="3D0B0B0E" w14:textId="77777777" w:rsidTr="00132CCE">
        <w:tc>
          <w:tcPr>
            <w:tcW w:w="739" w:type="pct"/>
          </w:tcPr>
          <w:p w14:paraId="6978014D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AJAX</w:t>
            </w:r>
          </w:p>
        </w:tc>
        <w:tc>
          <w:tcPr>
            <w:tcW w:w="4261" w:type="pct"/>
          </w:tcPr>
          <w:p w14:paraId="3BD6DDE2" w14:textId="0329358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Asynchronous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JavaScript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gramStart"/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And</w:t>
            </w:r>
            <w:proofErr w:type="gramEnd"/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Xml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(технология обращения к серверу без перезагрузки страницы);</w:t>
            </w:r>
          </w:p>
        </w:tc>
      </w:tr>
      <w:tr w:rsidR="00132CCE" w:rsidRPr="00132CCE" w14:paraId="7001D3AE" w14:textId="77777777" w:rsidTr="00132CCE">
        <w:tc>
          <w:tcPr>
            <w:tcW w:w="739" w:type="pct"/>
          </w:tcPr>
          <w:p w14:paraId="6BB3FDC3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4261" w:type="pct"/>
          </w:tcPr>
          <w:p w14:paraId="731B0E55" w14:textId="54FF2A3C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Application Programming Interface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интерфейс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прикладного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программирования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</w:tbl>
    <w:p w14:paraId="1DBEC9AA" w14:textId="77777777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4985B3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132CCE" w:rsidRPr="00132CCE" w:rsidSect="00132CCE">
      <w:footerReference w:type="default" r:id="rId36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втор" w:initials="A">
    <w:p w14:paraId="1224F8EC" w14:textId="50A5F89F" w:rsidR="009309A1" w:rsidRDefault="009309A1">
      <w:pPr>
        <w:pStyle w:val="af"/>
      </w:pPr>
      <w:r>
        <w:rPr>
          <w:rStyle w:val="ae"/>
        </w:rPr>
        <w:annotationRef/>
      </w:r>
      <w:r>
        <w:t>Проверьте ученую степень и должность руководителя!</w:t>
      </w:r>
    </w:p>
  </w:comment>
  <w:comment w:id="52" w:author="Автор" w:initials="A">
    <w:p w14:paraId="0FBCBDBA" w14:textId="4C468E1C" w:rsidR="009309A1" w:rsidRDefault="009309A1">
      <w:pPr>
        <w:pStyle w:val="af"/>
      </w:pPr>
      <w:r>
        <w:rPr>
          <w:rStyle w:val="ae"/>
        </w:rPr>
        <w:annotationRef/>
      </w:r>
      <w:r>
        <w:t>Шрифт можно уменьшить</w:t>
      </w:r>
    </w:p>
  </w:comment>
  <w:comment w:id="54" w:author="Автор" w:initials="A">
    <w:p w14:paraId="36CE23BD" w14:textId="1A60D449" w:rsidR="009309A1" w:rsidRDefault="009309A1">
      <w:pPr>
        <w:pStyle w:val="af"/>
      </w:pPr>
      <w:r>
        <w:rPr>
          <w:rStyle w:val="ae"/>
        </w:rPr>
        <w:annotationRef/>
      </w:r>
      <w:r>
        <w:t>Необязательное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24F8EC" w15:done="0"/>
  <w15:commentEx w15:paraId="0FBCBDBA" w15:done="0"/>
  <w15:commentEx w15:paraId="36CE23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4F8EC" w16cid:durableId="27D51FFB"/>
  <w16cid:commentId w16cid:paraId="0FBCBDBA" w16cid:durableId="27D520E6"/>
  <w16cid:commentId w16cid:paraId="36CE23BD" w16cid:durableId="27D52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176D3" w14:textId="77777777" w:rsidR="008A75CF" w:rsidRDefault="008A75CF" w:rsidP="003E32DB">
      <w:pPr>
        <w:spacing w:after="0" w:line="240" w:lineRule="auto"/>
      </w:pPr>
      <w:r>
        <w:separator/>
      </w:r>
    </w:p>
  </w:endnote>
  <w:endnote w:type="continuationSeparator" w:id="0">
    <w:p w14:paraId="5E066AC6" w14:textId="77777777" w:rsidR="008A75CF" w:rsidRDefault="008A75CF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132CCE" w:rsidRPr="003E32DB" w:rsidRDefault="00132CCE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132CCE" w:rsidRDefault="00132C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CFFD" w14:textId="77777777" w:rsidR="008A75CF" w:rsidRDefault="008A75CF" w:rsidP="003E32DB">
      <w:pPr>
        <w:spacing w:after="0" w:line="240" w:lineRule="auto"/>
      </w:pPr>
      <w:r>
        <w:separator/>
      </w:r>
    </w:p>
  </w:footnote>
  <w:footnote w:type="continuationSeparator" w:id="0">
    <w:p w14:paraId="7247869A" w14:textId="77777777" w:rsidR="008A75CF" w:rsidRDefault="008A75CF" w:rsidP="003E32DB">
      <w:pPr>
        <w:spacing w:after="0" w:line="240" w:lineRule="auto"/>
      </w:pPr>
      <w:r>
        <w:continuationSeparator/>
      </w:r>
    </w:p>
  </w:footnote>
  <w:footnote w:id="1">
    <w:p w14:paraId="4B4FEC99" w14:textId="65DFAB49" w:rsidR="00DF5A6E" w:rsidRPr="00BB6FED" w:rsidRDefault="00DF5A6E">
      <w:pPr>
        <w:pStyle w:val="af9"/>
        <w:rPr>
          <w:rFonts w:ascii="Times New Roman" w:hAnsi="Times New Roman" w:cs="Times New Roman"/>
          <w:sz w:val="28"/>
          <w:szCs w:val="28"/>
        </w:rPr>
      </w:pPr>
      <w:r w:rsidRPr="00BB6FED">
        <w:rPr>
          <w:rStyle w:val="afb"/>
          <w:rFonts w:ascii="Times New Roman" w:hAnsi="Times New Roman" w:cs="Times New Roman"/>
          <w:sz w:val="28"/>
          <w:szCs w:val="28"/>
        </w:rPr>
        <w:footnoteRef/>
      </w:r>
      <w:r w:rsidRPr="00BB6FED">
        <w:rPr>
          <w:rFonts w:ascii="Times New Roman" w:hAnsi="Times New Roman" w:cs="Times New Roman"/>
          <w:sz w:val="28"/>
          <w:szCs w:val="28"/>
        </w:rPr>
        <w:t xml:space="preserve"> </w:t>
      </w:r>
      <w:r w:rsidR="00903AC2" w:rsidRPr="00BB6FE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03AC2" w:rsidRPr="00BB6FED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gauravtopre</w:t>
        </w:r>
        <w:proofErr w:type="spellEnd"/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bank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customer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churn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903AC2" w:rsidRPr="00BB6FE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="00903AC2" w:rsidRPr="00BB6FED">
        <w:rPr>
          <w:rFonts w:ascii="Times New Roman" w:hAnsi="Times New Roman" w:cs="Times New Roman"/>
          <w:sz w:val="28"/>
          <w:szCs w:val="28"/>
        </w:rPr>
        <w:t xml:space="preserve"> (Дата обращения 04.06.2023)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7C2C"/>
    <w:multiLevelType w:val="multilevel"/>
    <w:tmpl w:val="0844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210E4"/>
    <w:multiLevelType w:val="hybridMultilevel"/>
    <w:tmpl w:val="3CFE6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2B3B5A"/>
    <w:multiLevelType w:val="multilevel"/>
    <w:tmpl w:val="5212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0DD5101"/>
    <w:multiLevelType w:val="hybridMultilevel"/>
    <w:tmpl w:val="A12245B8"/>
    <w:lvl w:ilvl="0" w:tplc="2F204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AB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02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E0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89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4F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A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A4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25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8308D9"/>
    <w:multiLevelType w:val="multilevel"/>
    <w:tmpl w:val="1546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B026ACE"/>
    <w:multiLevelType w:val="hybridMultilevel"/>
    <w:tmpl w:val="A966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F23A6"/>
    <w:multiLevelType w:val="multilevel"/>
    <w:tmpl w:val="89FE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E572E3"/>
    <w:multiLevelType w:val="hybridMultilevel"/>
    <w:tmpl w:val="6F044E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2B147E"/>
    <w:multiLevelType w:val="multilevel"/>
    <w:tmpl w:val="9910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8530C2A"/>
    <w:multiLevelType w:val="hybridMultilevel"/>
    <w:tmpl w:val="C0203970"/>
    <w:lvl w:ilvl="0" w:tplc="D1983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A4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E1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2F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0B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45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8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69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B666CE2"/>
    <w:multiLevelType w:val="hybridMultilevel"/>
    <w:tmpl w:val="BE14B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80472CD"/>
    <w:multiLevelType w:val="multilevel"/>
    <w:tmpl w:val="F276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3D7C4A"/>
    <w:multiLevelType w:val="hybridMultilevel"/>
    <w:tmpl w:val="D666B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8E008B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20557549">
    <w:abstractNumId w:val="6"/>
  </w:num>
  <w:num w:numId="2" w16cid:durableId="983703069">
    <w:abstractNumId w:val="20"/>
  </w:num>
  <w:num w:numId="3" w16cid:durableId="159070128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86433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5060129">
    <w:abstractNumId w:val="10"/>
  </w:num>
  <w:num w:numId="6" w16cid:durableId="18656309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8913518">
    <w:abstractNumId w:val="20"/>
  </w:num>
  <w:num w:numId="8" w16cid:durableId="360864395">
    <w:abstractNumId w:val="20"/>
  </w:num>
  <w:num w:numId="9" w16cid:durableId="1364209626">
    <w:abstractNumId w:val="18"/>
  </w:num>
  <w:num w:numId="10" w16cid:durableId="1489441467">
    <w:abstractNumId w:val="29"/>
  </w:num>
  <w:num w:numId="11" w16cid:durableId="2089232771">
    <w:abstractNumId w:val="16"/>
  </w:num>
  <w:num w:numId="12" w16cid:durableId="2069918016">
    <w:abstractNumId w:val="4"/>
  </w:num>
  <w:num w:numId="13" w16cid:durableId="78216968">
    <w:abstractNumId w:val="26"/>
  </w:num>
  <w:num w:numId="14" w16cid:durableId="1742287179">
    <w:abstractNumId w:val="20"/>
  </w:num>
  <w:num w:numId="15" w16cid:durableId="1740446422">
    <w:abstractNumId w:val="13"/>
  </w:num>
  <w:num w:numId="16" w16cid:durableId="1567649140">
    <w:abstractNumId w:val="15"/>
  </w:num>
  <w:num w:numId="17" w16cid:durableId="1724720446">
    <w:abstractNumId w:val="30"/>
  </w:num>
  <w:num w:numId="18" w16cid:durableId="1914966153">
    <w:abstractNumId w:val="8"/>
  </w:num>
  <w:num w:numId="19" w16cid:durableId="1250045539">
    <w:abstractNumId w:val="9"/>
  </w:num>
  <w:num w:numId="20" w16cid:durableId="541329300">
    <w:abstractNumId w:val="28"/>
  </w:num>
  <w:num w:numId="21" w16cid:durableId="670179685">
    <w:abstractNumId w:val="22"/>
  </w:num>
  <w:num w:numId="22" w16cid:durableId="1524048453">
    <w:abstractNumId w:val="7"/>
  </w:num>
  <w:num w:numId="23" w16cid:durableId="1929608257">
    <w:abstractNumId w:val="24"/>
  </w:num>
  <w:num w:numId="24" w16cid:durableId="1085147845">
    <w:abstractNumId w:val="25"/>
  </w:num>
  <w:num w:numId="25" w16cid:durableId="2120370743">
    <w:abstractNumId w:val="23"/>
  </w:num>
  <w:num w:numId="26" w16cid:durableId="8347621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68701203">
    <w:abstractNumId w:val="20"/>
  </w:num>
  <w:num w:numId="28" w16cid:durableId="1011916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13558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7771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68318625">
    <w:abstractNumId w:val="1"/>
  </w:num>
  <w:num w:numId="32" w16cid:durableId="992564334">
    <w:abstractNumId w:val="11"/>
  </w:num>
  <w:num w:numId="33" w16cid:durableId="1600403816">
    <w:abstractNumId w:val="14"/>
  </w:num>
  <w:num w:numId="34" w16cid:durableId="1098603931">
    <w:abstractNumId w:val="12"/>
  </w:num>
  <w:num w:numId="35" w16cid:durableId="26220268">
    <w:abstractNumId w:val="20"/>
  </w:num>
  <w:num w:numId="36" w16cid:durableId="198206710">
    <w:abstractNumId w:val="20"/>
  </w:num>
  <w:num w:numId="37" w16cid:durableId="424688599">
    <w:abstractNumId w:val="20"/>
  </w:num>
  <w:num w:numId="38" w16cid:durableId="244078040">
    <w:abstractNumId w:val="3"/>
  </w:num>
  <w:num w:numId="39" w16cid:durableId="487137512">
    <w:abstractNumId w:val="17"/>
  </w:num>
  <w:num w:numId="40" w16cid:durableId="54470294">
    <w:abstractNumId w:val="0"/>
  </w:num>
  <w:num w:numId="41" w16cid:durableId="1997494194">
    <w:abstractNumId w:val="2"/>
  </w:num>
  <w:num w:numId="42" w16cid:durableId="1751923289">
    <w:abstractNumId w:val="27"/>
  </w:num>
  <w:num w:numId="43" w16cid:durableId="371613201">
    <w:abstractNumId w:val="5"/>
  </w:num>
  <w:num w:numId="44" w16cid:durableId="599292801">
    <w:abstractNumId w:val="19"/>
  </w:num>
  <w:num w:numId="45" w16cid:durableId="955479733">
    <w:abstractNumId w:val="20"/>
  </w:num>
  <w:num w:numId="46" w16cid:durableId="340164570">
    <w:abstractNumId w:val="20"/>
  </w:num>
  <w:num w:numId="47" w16cid:durableId="42607401">
    <w:abstractNumId w:val="20"/>
  </w:num>
  <w:num w:numId="48" w16cid:durableId="21338170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231F6"/>
    <w:rsid w:val="0003007C"/>
    <w:rsid w:val="00041AEF"/>
    <w:rsid w:val="00050933"/>
    <w:rsid w:val="00084473"/>
    <w:rsid w:val="000D1CE7"/>
    <w:rsid w:val="000D4C4D"/>
    <w:rsid w:val="00102221"/>
    <w:rsid w:val="001042F8"/>
    <w:rsid w:val="00111D40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5C84"/>
    <w:rsid w:val="00233AC1"/>
    <w:rsid w:val="00281343"/>
    <w:rsid w:val="00284B5C"/>
    <w:rsid w:val="002A051E"/>
    <w:rsid w:val="002A2D22"/>
    <w:rsid w:val="002B427A"/>
    <w:rsid w:val="002D4734"/>
    <w:rsid w:val="002D6AC5"/>
    <w:rsid w:val="0030653D"/>
    <w:rsid w:val="00345B38"/>
    <w:rsid w:val="003A0A18"/>
    <w:rsid w:val="003C642D"/>
    <w:rsid w:val="003D278E"/>
    <w:rsid w:val="003E32DB"/>
    <w:rsid w:val="003E64D5"/>
    <w:rsid w:val="00405B42"/>
    <w:rsid w:val="00417407"/>
    <w:rsid w:val="00417B9F"/>
    <w:rsid w:val="00436AA0"/>
    <w:rsid w:val="00472303"/>
    <w:rsid w:val="0049577D"/>
    <w:rsid w:val="004B1733"/>
    <w:rsid w:val="004E3B8F"/>
    <w:rsid w:val="004F7911"/>
    <w:rsid w:val="005008F7"/>
    <w:rsid w:val="00511C20"/>
    <w:rsid w:val="00545B5C"/>
    <w:rsid w:val="005530C5"/>
    <w:rsid w:val="00557569"/>
    <w:rsid w:val="00573E3B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F5F26"/>
    <w:rsid w:val="00715168"/>
    <w:rsid w:val="00716C77"/>
    <w:rsid w:val="00731D36"/>
    <w:rsid w:val="00745157"/>
    <w:rsid w:val="00745FC1"/>
    <w:rsid w:val="00754820"/>
    <w:rsid w:val="00767430"/>
    <w:rsid w:val="0078022B"/>
    <w:rsid w:val="00795655"/>
    <w:rsid w:val="00797E9D"/>
    <w:rsid w:val="007B03E1"/>
    <w:rsid w:val="007D11A1"/>
    <w:rsid w:val="007D1220"/>
    <w:rsid w:val="007D19C5"/>
    <w:rsid w:val="007E22A9"/>
    <w:rsid w:val="00811C55"/>
    <w:rsid w:val="00824B73"/>
    <w:rsid w:val="0085574C"/>
    <w:rsid w:val="008A75CF"/>
    <w:rsid w:val="008B4AC8"/>
    <w:rsid w:val="008E03D7"/>
    <w:rsid w:val="00903AC2"/>
    <w:rsid w:val="0090459C"/>
    <w:rsid w:val="009309A1"/>
    <w:rsid w:val="00961232"/>
    <w:rsid w:val="009A52C9"/>
    <w:rsid w:val="009B7063"/>
    <w:rsid w:val="009F0F94"/>
    <w:rsid w:val="00A02393"/>
    <w:rsid w:val="00A16A49"/>
    <w:rsid w:val="00A527A6"/>
    <w:rsid w:val="00A67589"/>
    <w:rsid w:val="00A86412"/>
    <w:rsid w:val="00AB3ABD"/>
    <w:rsid w:val="00AB5B77"/>
    <w:rsid w:val="00AD115C"/>
    <w:rsid w:val="00AE5ABA"/>
    <w:rsid w:val="00B118AF"/>
    <w:rsid w:val="00B120CF"/>
    <w:rsid w:val="00B22231"/>
    <w:rsid w:val="00B77A66"/>
    <w:rsid w:val="00BA76E9"/>
    <w:rsid w:val="00BB6FED"/>
    <w:rsid w:val="00BF2F3E"/>
    <w:rsid w:val="00BF72ED"/>
    <w:rsid w:val="00C0033D"/>
    <w:rsid w:val="00C412F0"/>
    <w:rsid w:val="00C65DEE"/>
    <w:rsid w:val="00C94066"/>
    <w:rsid w:val="00CB1913"/>
    <w:rsid w:val="00CB2A93"/>
    <w:rsid w:val="00CC013C"/>
    <w:rsid w:val="00D22A01"/>
    <w:rsid w:val="00D56029"/>
    <w:rsid w:val="00D81313"/>
    <w:rsid w:val="00DC5515"/>
    <w:rsid w:val="00DD37F5"/>
    <w:rsid w:val="00DE7DCF"/>
    <w:rsid w:val="00DF5A6E"/>
    <w:rsid w:val="00E630E2"/>
    <w:rsid w:val="00E66F8A"/>
    <w:rsid w:val="00EB0021"/>
    <w:rsid w:val="00EC0D23"/>
    <w:rsid w:val="00ED5BB1"/>
    <w:rsid w:val="00F056BE"/>
    <w:rsid w:val="00F258E1"/>
    <w:rsid w:val="00F54505"/>
    <w:rsid w:val="00F6271D"/>
    <w:rsid w:val="00F8076B"/>
    <w:rsid w:val="00F92E3B"/>
    <w:rsid w:val="00F934E7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endnote text"/>
    <w:basedOn w:val="a"/>
    <w:link w:val="af7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D115C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AD115C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c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d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e">
    <w:name w:val="Strong"/>
    <w:basedOn w:val="a0"/>
    <w:uiPriority w:val="22"/>
    <w:qFormat/>
    <w:rsid w:val="00BB6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gauravtopre/bank-customer-churn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B2A322-20BE-4C01-B9D1-BCB5E71BCF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5007</Words>
  <Characters>28541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