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8F41F7" w14:textId="77777777" w:rsidR="00965DCE" w:rsidRDefault="00965DCE"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25E27600" w14:textId="77777777" w:rsidR="00965DCE" w:rsidRDefault="00965DCE"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BD5AC99" w14:textId="77777777"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F4B582D" w14:textId="77777777"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8829416" w14:textId="77777777"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14:paraId="6477CC62" w14:textId="77777777" w:rsidR="00965DCE" w:rsidRDefault="00965DCE">
      <w:pPr>
        <w:jc w:val="center"/>
        <w:rPr>
          <w:b/>
        </w:rPr>
      </w:pPr>
    </w:p>
    <w:p w14:paraId="62E8B4E0" w14:textId="77777777"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14:paraId="146FD716" w14:textId="77777777" w:rsidR="00965DCE" w:rsidRDefault="00965DCE">
      <w:pPr>
        <w:jc w:val="center"/>
      </w:pPr>
      <w:proofErr w:type="gramStart"/>
      <w:r>
        <w:rPr>
          <w:b/>
        </w:rPr>
        <w:t>О  ВЫПУСКНОЙ</w:t>
      </w:r>
      <w:proofErr w:type="gramEnd"/>
      <w:r>
        <w:rPr>
          <w:b/>
        </w:rPr>
        <w:t xml:space="preserve">  КВАЛИФИКАЦИОННОЙ  РАБОТЕ</w:t>
      </w:r>
    </w:p>
    <w:p w14:paraId="219B1513" w14:textId="77777777" w:rsidR="00965DCE" w:rsidRDefault="00965DCE"/>
    <w:p w14:paraId="55844893" w14:textId="1DBD72C8" w:rsidR="00965DCE" w:rsidRDefault="00965DCE">
      <w:pPr>
        <w:jc w:val="both"/>
        <w:rPr>
          <w:sz w:val="16"/>
        </w:rPr>
      </w:pPr>
      <w:r>
        <w:rPr>
          <w:b/>
        </w:rPr>
        <w:t>Студент</w:t>
      </w:r>
      <w:r w:rsidR="000603D8">
        <w:rPr>
          <w:b/>
        </w:rPr>
        <w:t xml:space="preserve"> </w:t>
      </w:r>
      <w:r w:rsidR="000603D8">
        <w:rPr>
          <w:b/>
          <w:u w:val="single"/>
        </w:rPr>
        <w:t xml:space="preserve">   </w:t>
      </w:r>
      <w:r w:rsidR="00D50948" w:rsidRPr="000603D8">
        <w:rPr>
          <w:u w:val="single"/>
        </w:rPr>
        <w:t>Стоянов Дмитрий Александрович</w:t>
      </w:r>
      <w:r w:rsidR="000603D8">
        <w:rPr>
          <w:u w:val="single"/>
        </w:rPr>
        <w:tab/>
      </w:r>
      <w:r w:rsidR="000603D8">
        <w:t xml:space="preserve"> </w:t>
      </w:r>
      <w:proofErr w:type="gramStart"/>
      <w:r w:rsidR="00D50948">
        <w:rPr>
          <w:b/>
        </w:rPr>
        <w:t xml:space="preserve">Группа </w:t>
      </w:r>
      <w:r w:rsidR="000603D8" w:rsidRPr="000603D8">
        <w:rPr>
          <w:u w:val="single"/>
        </w:rPr>
        <w:t xml:space="preserve"> </w:t>
      </w:r>
      <w:r w:rsidR="00D50948" w:rsidRPr="000603D8">
        <w:rPr>
          <w:u w:val="single"/>
        </w:rPr>
        <w:t>R</w:t>
      </w:r>
      <w:proofErr w:type="gramEnd"/>
      <w:r w:rsidR="00D50948" w:rsidRPr="000603D8">
        <w:rPr>
          <w:u w:val="single"/>
        </w:rPr>
        <w:t>3496</w:t>
      </w:r>
      <w:r w:rsidR="000603D8">
        <w:rPr>
          <w:u w:val="single"/>
        </w:rPr>
        <w:t xml:space="preserve">  </w:t>
      </w:r>
      <w:r w:rsidR="00D50948">
        <w:rPr>
          <w:b/>
        </w:rPr>
        <w:t xml:space="preserve"> </w:t>
      </w:r>
      <w:r>
        <w:rPr>
          <w:b/>
        </w:rPr>
        <w:t>Факультет</w:t>
      </w:r>
      <w:r w:rsidR="000603D8">
        <w:rPr>
          <w:b/>
        </w:rPr>
        <w:t xml:space="preserve"> </w:t>
      </w:r>
      <w:r>
        <w:rPr>
          <w:b/>
        </w:rPr>
        <w:t>__</w:t>
      </w:r>
      <w:r w:rsidR="00CD6754">
        <w:rPr>
          <w:b/>
        </w:rPr>
        <w:t>__</w:t>
      </w:r>
      <w:r w:rsidR="00D50948" w:rsidRPr="000603D8">
        <w:rPr>
          <w:u w:val="single"/>
        </w:rPr>
        <w:t>СУИР</w:t>
      </w:r>
      <w:r>
        <w:rPr>
          <w:b/>
        </w:rPr>
        <w:t>___</w:t>
      </w:r>
    </w:p>
    <w:p w14:paraId="4EE124F7" w14:textId="77777777"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14:paraId="2E53F159" w14:textId="77777777"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</w:t>
      </w:r>
      <w:r w:rsidR="00D50948" w:rsidRPr="000603D8">
        <w:rPr>
          <w:u w:val="single"/>
        </w:rPr>
        <w:t>академический бакалавр</w:t>
      </w:r>
      <w:r>
        <w:t>_______________________</w:t>
      </w:r>
      <w:r w:rsidR="00D50948">
        <w:t>________</w:t>
      </w:r>
    </w:p>
    <w:p w14:paraId="655EA019" w14:textId="77777777" w:rsidR="00965DCE" w:rsidRPr="005C3CB7" w:rsidRDefault="00783E1D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</w:t>
      </w:r>
      <w:r w:rsidR="00965DCE">
        <w:rPr>
          <w:sz w:val="16"/>
          <w:lang w:val="ru-RU"/>
        </w:rPr>
        <w:t>)</w:t>
      </w:r>
    </w:p>
    <w:p w14:paraId="7A30C4D5" w14:textId="1ECFABCB" w:rsidR="00965DCE" w:rsidRDefault="00965DCE">
      <w:pPr>
        <w:rPr>
          <w:b/>
        </w:rPr>
      </w:pPr>
      <w:r>
        <w:rPr>
          <w:b/>
        </w:rPr>
        <w:t>Направление подготовки (специальность) ___</w:t>
      </w:r>
      <w:r w:rsidR="00896E0F">
        <w:t>01.03.05</w:t>
      </w:r>
      <w:r>
        <w:rPr>
          <w:b/>
        </w:rPr>
        <w:t>__</w:t>
      </w:r>
      <w:r w:rsidR="00896E0F" w:rsidRPr="00896E0F">
        <w:rPr>
          <w:u w:val="single"/>
        </w:rPr>
        <w:t xml:space="preserve"> </w:t>
      </w:r>
      <w:r w:rsidR="00896E0F" w:rsidRPr="000603D8">
        <w:rPr>
          <w:u w:val="single"/>
        </w:rPr>
        <w:t>Прикладная математика и инфор</w:t>
      </w:r>
      <w:r w:rsidR="00896E0F">
        <w:rPr>
          <w:u w:val="single"/>
        </w:rPr>
        <w:t>м</w:t>
      </w:r>
      <w:r w:rsidR="00896E0F" w:rsidRPr="000603D8">
        <w:rPr>
          <w:u w:val="single"/>
        </w:rPr>
        <w:t>атика</w:t>
      </w:r>
      <w:r w:rsidR="00D50948" w:rsidRPr="000603D8">
        <w:rPr>
          <w:u w:val="single"/>
        </w:rPr>
        <w:t xml:space="preserve"> моделирование</w:t>
      </w:r>
      <w:r w:rsidR="00D50948">
        <w:rPr>
          <w:b/>
        </w:rPr>
        <w:t>_______</w:t>
      </w:r>
      <w:r>
        <w:rPr>
          <w:b/>
        </w:rPr>
        <w:t>_</w:t>
      </w:r>
      <w:r w:rsidR="00D50948">
        <w:rPr>
          <w:b/>
        </w:rPr>
        <w:t>_</w:t>
      </w:r>
      <w:r w:rsidR="00896E0F">
        <w:rPr>
          <w:b/>
        </w:rPr>
        <w:t>_______________________________________________</w:t>
      </w:r>
    </w:p>
    <w:p w14:paraId="3BFC12D8" w14:textId="73561AF3" w:rsidR="00965DCE" w:rsidRDefault="00965DCE">
      <w:pPr>
        <w:rPr>
          <w:b/>
        </w:rPr>
      </w:pPr>
      <w:r>
        <w:rPr>
          <w:b/>
        </w:rPr>
        <w:t>Направленность (профиль) _________</w:t>
      </w:r>
      <w:r w:rsidR="00896E0F">
        <w:t>Математическое моделирование</w:t>
      </w:r>
      <w:r w:rsidR="00896E0F">
        <w:rPr>
          <w:b/>
        </w:rPr>
        <w:t xml:space="preserve"> </w:t>
      </w:r>
      <w:r>
        <w:rPr>
          <w:b/>
        </w:rPr>
        <w:t>_______</w:t>
      </w:r>
      <w:r w:rsidR="00D50948">
        <w:rPr>
          <w:b/>
        </w:rPr>
        <w:t>_____</w:t>
      </w:r>
      <w:r w:rsidR="00896E0F">
        <w:rPr>
          <w:b/>
        </w:rPr>
        <w:t>______</w:t>
      </w:r>
    </w:p>
    <w:p w14:paraId="506BBEDC" w14:textId="6F5B3DC4" w:rsidR="00965DCE" w:rsidRDefault="00965DCE">
      <w:pPr>
        <w:spacing w:line="360" w:lineRule="auto"/>
      </w:pPr>
      <w:r>
        <w:rPr>
          <w:b/>
        </w:rPr>
        <w:t>Наименование темы:</w:t>
      </w:r>
      <w:r w:rsidR="000603D8">
        <w:rPr>
          <w:b/>
        </w:rPr>
        <w:t xml:space="preserve"> </w:t>
      </w:r>
      <w:r>
        <w:t>________</w:t>
      </w:r>
      <w:r w:rsidR="00D50948" w:rsidRPr="000603D8">
        <w:rPr>
          <w:u w:val="single"/>
        </w:rPr>
        <w:t>Моделирование принятия решений в работе службы</w:t>
      </w:r>
      <w:r w:rsidR="00D50948">
        <w:t>________</w:t>
      </w:r>
    </w:p>
    <w:p w14:paraId="5085E852" w14:textId="77777777" w:rsidR="00965DCE" w:rsidRDefault="00D50948">
      <w:pPr>
        <w:spacing w:line="360" w:lineRule="auto"/>
        <w:rPr>
          <w:b/>
        </w:rPr>
      </w:pPr>
      <w:r w:rsidRPr="000603D8">
        <w:rPr>
          <w:u w:val="single"/>
        </w:rPr>
        <w:t>скорой помощи</w:t>
      </w:r>
      <w:r w:rsidR="00965DCE">
        <w:t>_______________________</w:t>
      </w:r>
      <w:r>
        <w:t>____________________________________________</w:t>
      </w:r>
    </w:p>
    <w:p w14:paraId="3C2E68EE" w14:textId="7A800071" w:rsidR="00965DCE" w:rsidRDefault="00965DCE">
      <w:pPr>
        <w:rPr>
          <w:sz w:val="16"/>
        </w:rPr>
      </w:pPr>
      <w:r>
        <w:rPr>
          <w:b/>
        </w:rPr>
        <w:t>Руководитель</w:t>
      </w:r>
      <w:r w:rsidR="000603D8">
        <w:rPr>
          <w:b/>
        </w:rPr>
        <w:t xml:space="preserve"> </w:t>
      </w:r>
      <w:r>
        <w:t>________</w:t>
      </w:r>
      <w:r w:rsidR="00D50948" w:rsidRPr="000603D8">
        <w:rPr>
          <w:u w:val="single"/>
        </w:rPr>
        <w:t xml:space="preserve">Ковальчук С.В., </w:t>
      </w:r>
      <w:r w:rsidR="000603D8">
        <w:rPr>
          <w:u w:val="single"/>
        </w:rPr>
        <w:t>У</w:t>
      </w:r>
      <w:r w:rsidR="00D50948" w:rsidRPr="000603D8">
        <w:rPr>
          <w:u w:val="single"/>
        </w:rPr>
        <w:t>ниверситет ИТМО, доцент</w:t>
      </w:r>
      <w:r w:rsidR="000603D8" w:rsidRPr="000603D8">
        <w:rPr>
          <w:u w:val="single"/>
        </w:rPr>
        <w:t xml:space="preserve"> ИДУ</w:t>
      </w:r>
      <w:r w:rsidR="00D50948" w:rsidRPr="000603D8">
        <w:rPr>
          <w:u w:val="single"/>
        </w:rPr>
        <w:t xml:space="preserve">, </w:t>
      </w:r>
      <w:r w:rsidR="000603D8">
        <w:rPr>
          <w:u w:val="single"/>
        </w:rPr>
        <w:t xml:space="preserve">без звания, </w:t>
      </w:r>
      <w:r w:rsidR="00D50948" w:rsidRPr="000603D8">
        <w:rPr>
          <w:u w:val="single"/>
        </w:rPr>
        <w:t>к.т.н.</w:t>
      </w:r>
      <w:r w:rsidR="000603D8">
        <w:t>_</w:t>
      </w:r>
    </w:p>
    <w:p w14:paraId="5B7C55D1" w14:textId="1F777D56" w:rsidR="00965DCE" w:rsidRDefault="000603D8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  <w:t xml:space="preserve">(Фамилия, И., О., место </w:t>
      </w:r>
      <w:r w:rsidR="00965DCE">
        <w:rPr>
          <w:sz w:val="16"/>
        </w:rPr>
        <w:t xml:space="preserve">работы, должность, ученое звание, </w:t>
      </w:r>
      <w:proofErr w:type="gramStart"/>
      <w:r w:rsidR="00965DCE">
        <w:rPr>
          <w:sz w:val="16"/>
        </w:rPr>
        <w:t>степень )</w:t>
      </w:r>
      <w:proofErr w:type="gramEnd"/>
    </w:p>
    <w:p w14:paraId="4BF50738" w14:textId="77777777"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14:paraId="1222D673" w14:textId="77777777" w:rsidR="00965DCE" w:rsidRDefault="00965DCE">
      <w:pPr>
        <w:pStyle w:val="Heading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"/>
        <w:gridCol w:w="430"/>
        <w:gridCol w:w="7300"/>
        <w:gridCol w:w="358"/>
        <w:gridCol w:w="415"/>
        <w:gridCol w:w="401"/>
        <w:gridCol w:w="463"/>
      </w:tblGrid>
      <w:tr w:rsidR="00965DCE" w14:paraId="6EF4FBF4" w14:textId="77777777" w:rsidTr="00D50948">
        <w:trPr>
          <w:cantSplit/>
          <w:trHeight w:val="274"/>
        </w:trPr>
        <w:tc>
          <w:tcPr>
            <w:tcW w:w="65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89AADB" w14:textId="77777777"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56C6C6D" w14:textId="77777777"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29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B885569" w14:textId="77777777" w:rsidR="00965DCE" w:rsidRDefault="00965DCE">
            <w:pPr>
              <w:pStyle w:val="Heading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637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8415F62" w14:textId="77777777"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 w14:paraId="0146D427" w14:textId="77777777" w:rsidTr="00D50948">
        <w:trPr>
          <w:cantSplit/>
          <w:trHeight w:val="287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4772B92D" w14:textId="77777777"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36BECE" w14:textId="77777777"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9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4294F1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58AC8E" w14:textId="77777777"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FE0969A" w14:textId="77777777"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5FE9C09" w14:textId="77777777"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4FC7A" w14:textId="77777777"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DB29DE" w14:paraId="510A09AF" w14:textId="77777777" w:rsidTr="00D50948">
        <w:trPr>
          <w:cantSplit/>
          <w:trHeight w:val="587"/>
        </w:trPr>
        <w:tc>
          <w:tcPr>
            <w:tcW w:w="65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15458B27" w14:textId="77777777" w:rsidR="00DB29DE" w:rsidRDefault="00DB29D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F80660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19607C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9761CD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B8FFB85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DB0F581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74E0D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4E2CDBFA" w14:textId="77777777" w:rsidTr="00D50948">
        <w:trPr>
          <w:cantSplit/>
          <w:trHeight w:val="375"/>
        </w:trPr>
        <w:tc>
          <w:tcPr>
            <w:tcW w:w="659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09226AED" w14:textId="77777777" w:rsidR="00DB29DE" w:rsidRDefault="00DB29D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6CAC3D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186518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EB27C1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0EF60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C3507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1B30D3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2DA76EEF" w14:textId="77777777" w:rsidTr="00D50948">
        <w:trPr>
          <w:cantSplit/>
          <w:trHeight w:val="432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29FFF10B" w14:textId="77777777"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ACF0A10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29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3C1E433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5C50F1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A1448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8C2C2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5245396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633DE906" w14:textId="77777777" w:rsidTr="00D50948">
        <w:trPr>
          <w:cantSplit/>
          <w:trHeight w:val="432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0B5782F5" w14:textId="77777777"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47AEB5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29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0632B4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D3F691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6BD9E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51EEE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4063B6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11D181CF" w14:textId="77777777" w:rsidTr="00D50948">
        <w:trPr>
          <w:cantSplit/>
          <w:trHeight w:val="561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592175F4" w14:textId="77777777"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B6E542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2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860A17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133DEA9A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95DCC0B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69A162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560E8D9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14:paraId="6869DCC2" w14:textId="77777777" w:rsidTr="00D50948">
        <w:trPr>
          <w:cantSplit/>
          <w:trHeight w:val="261"/>
        </w:trPr>
        <w:tc>
          <w:tcPr>
            <w:tcW w:w="65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2D6DA5C9" w14:textId="77777777"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14:paraId="627DE3B6" w14:textId="77777777"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3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295B934" w14:textId="77777777"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2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</w:tcPr>
          <w:p w14:paraId="14EEAB94" w14:textId="77777777" w:rsidR="00965DCE" w:rsidRDefault="00DB29DE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комплексности работы, применение в ней системы знаний из различных предметных областей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38FC46" w14:textId="77777777" w:rsidR="00965DC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32C30C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71975A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C81210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14:paraId="100F961E" w14:textId="77777777" w:rsidTr="00D50948">
        <w:trPr>
          <w:cantSplit/>
          <w:trHeight w:val="334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4046DC83" w14:textId="77777777"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98665DA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29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E5B5A" w14:textId="77777777"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489D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57C5C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0C0A5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5102" w14:textId="77777777"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45186FE4" w14:textId="77777777" w:rsidTr="00D50948">
        <w:trPr>
          <w:cantSplit/>
          <w:trHeight w:val="662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40FEAEF3" w14:textId="77777777"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58A8702" w14:textId="77777777" w:rsidR="00DB29DE" w:rsidRDefault="00DB29D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2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6A0C54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7B9A0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8F10F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4C6A8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55FEAF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1FD9D241" w14:textId="77777777" w:rsidTr="00D50948">
        <w:trPr>
          <w:cantSplit/>
          <w:trHeight w:val="719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55896275" w14:textId="77777777"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2FA2C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943165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37A723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13D370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4A354EB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D7E0F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44EEB76C" w14:textId="77777777" w:rsidTr="00D50948">
        <w:trPr>
          <w:cantSplit/>
          <w:trHeight w:val="548"/>
        </w:trPr>
        <w:tc>
          <w:tcPr>
            <w:tcW w:w="65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14:paraId="0263C210" w14:textId="77777777" w:rsidR="00DB29DE" w:rsidRDefault="00DB29D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188700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29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FFE4C4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Ясность, четкость, последовательность и обоснованность изложения текста ВКР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F814E9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70317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E5807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193FA1C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3EC72B4E" w14:textId="77777777" w:rsidTr="00D50948">
        <w:trPr>
          <w:cantSplit/>
          <w:trHeight w:val="645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14FF8D5E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ADF0E8A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14:paraId="4A3D913C" w14:textId="77777777" w:rsidR="00DB29DE" w:rsidRDefault="00DB29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F9811D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Качество оформления текста ВКР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DB18F8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996FF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27141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BFA26E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14:paraId="76262269" w14:textId="77777777" w:rsidTr="00D50948">
        <w:trPr>
          <w:cantSplit/>
          <w:trHeight w:val="762"/>
        </w:trPr>
        <w:tc>
          <w:tcPr>
            <w:tcW w:w="65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79D524E7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0F59C65" w14:textId="77777777"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29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97D8683" w14:textId="77777777"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F9E35CC" w14:textId="77777777" w:rsidR="00DB29D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38288C2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1C5566B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A90F57B" w14:textId="77777777"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14:paraId="66DDCC7D" w14:textId="77777777" w:rsidTr="00D50948">
        <w:trPr>
          <w:cantSplit/>
          <w:trHeight w:val="448"/>
        </w:trPr>
        <w:tc>
          <w:tcPr>
            <w:tcW w:w="83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0305DB" w14:textId="77777777" w:rsidR="00965DCE" w:rsidRDefault="00965DCE">
            <w:pPr>
              <w:pStyle w:val="Heading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6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46684" w14:textId="77777777" w:rsidR="00965DCE" w:rsidRDefault="00D5094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«ОТЛИЧНО»</w:t>
            </w:r>
          </w:p>
        </w:tc>
      </w:tr>
    </w:tbl>
    <w:p w14:paraId="65FABF09" w14:textId="77777777"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14:paraId="0DD7765A" w14:textId="24598F77" w:rsidR="000603D8" w:rsidRPr="000603D8" w:rsidRDefault="00D50948" w:rsidP="000603D8">
      <w:pPr>
        <w:pStyle w:val="BodyText"/>
        <w:pageBreakBefore/>
        <w:tabs>
          <w:tab w:val="right" w:pos="9923"/>
        </w:tabs>
        <w:spacing w:after="0" w:line="360" w:lineRule="auto"/>
        <w:ind w:right="-2"/>
        <w:jc w:val="both"/>
        <w:rPr>
          <w:u w:val="single"/>
        </w:rPr>
      </w:pPr>
      <w:r>
        <w:rPr>
          <w:b/>
        </w:rPr>
        <w:lastRenderedPageBreak/>
        <w:t>Отмеченные достоинства</w:t>
      </w:r>
      <w:r w:rsidR="000603D8">
        <w:rPr>
          <w:b/>
        </w:rPr>
        <w:t xml:space="preserve"> </w:t>
      </w:r>
      <w:r w:rsidR="000603D8" w:rsidRPr="000603D8">
        <w:rPr>
          <w:u w:val="single"/>
        </w:rPr>
        <w:t>1)</w:t>
      </w:r>
      <w:r w:rsidRPr="000603D8">
        <w:rPr>
          <w:u w:val="single"/>
        </w:rPr>
        <w:t xml:space="preserve"> Автор </w:t>
      </w:r>
      <w:r w:rsidR="00C21457" w:rsidRPr="000603D8">
        <w:rPr>
          <w:u w:val="single"/>
        </w:rPr>
        <w:t>удачно применил математический аппарат теории игр для</w:t>
      </w:r>
      <w:r w:rsidR="000603D8" w:rsidRPr="000603D8">
        <w:rPr>
          <w:u w:val="single"/>
        </w:rPr>
        <w:t xml:space="preserve"> идентификации и</w:t>
      </w:r>
      <w:r w:rsidR="00C21457" w:rsidRPr="000603D8">
        <w:rPr>
          <w:u w:val="single"/>
        </w:rPr>
        <w:t xml:space="preserve"> анализа </w:t>
      </w:r>
      <w:r w:rsidR="000603D8" w:rsidRPr="000603D8">
        <w:rPr>
          <w:u w:val="single"/>
        </w:rPr>
        <w:t xml:space="preserve">моделей коллективного </w:t>
      </w:r>
      <w:r w:rsidR="00C21457" w:rsidRPr="000603D8">
        <w:rPr>
          <w:u w:val="single"/>
        </w:rPr>
        <w:t xml:space="preserve">поведения заинтересованных сторон </w:t>
      </w:r>
      <w:r w:rsidR="000603D8" w:rsidRPr="000603D8">
        <w:rPr>
          <w:u w:val="single"/>
        </w:rPr>
        <w:t xml:space="preserve">при организации доставки пациентов в остром состоянии </w:t>
      </w:r>
      <w:r w:rsidR="00C21457" w:rsidRPr="000603D8">
        <w:rPr>
          <w:u w:val="single"/>
        </w:rPr>
        <w:t>в</w:t>
      </w:r>
      <w:r w:rsidR="000603D8" w:rsidRPr="000603D8">
        <w:rPr>
          <w:u w:val="single"/>
        </w:rPr>
        <w:t xml:space="preserve"> условиях</w:t>
      </w:r>
      <w:r w:rsidR="00C21457" w:rsidRPr="000603D8">
        <w:rPr>
          <w:u w:val="single"/>
        </w:rPr>
        <w:t xml:space="preserve"> </w:t>
      </w:r>
      <w:r w:rsidR="000603D8" w:rsidRPr="000603D8">
        <w:rPr>
          <w:u w:val="single"/>
        </w:rPr>
        <w:t>применения различных методов регулирования.</w:t>
      </w:r>
      <w:r w:rsidR="000603D8" w:rsidRPr="000603D8">
        <w:rPr>
          <w:u w:val="single"/>
        </w:rPr>
        <w:tab/>
      </w:r>
    </w:p>
    <w:p w14:paraId="40434B0A" w14:textId="7BAE8F37" w:rsidR="00C03C39" w:rsidRDefault="00C03C39" w:rsidP="000603D8">
      <w:pPr>
        <w:pStyle w:val="BodyText"/>
        <w:tabs>
          <w:tab w:val="right" w:pos="9923"/>
        </w:tabs>
        <w:spacing w:after="0" w:line="360" w:lineRule="auto"/>
        <w:jc w:val="both"/>
        <w:rPr>
          <w:u w:val="single"/>
        </w:rPr>
      </w:pPr>
      <w:r>
        <w:rPr>
          <w:u w:val="single"/>
        </w:rPr>
        <w:t xml:space="preserve">2) </w:t>
      </w:r>
      <w:proofErr w:type="gramStart"/>
      <w:r>
        <w:rPr>
          <w:u w:val="single"/>
        </w:rPr>
        <w:t>В</w:t>
      </w:r>
      <w:proofErr w:type="gramEnd"/>
      <w:r>
        <w:rPr>
          <w:u w:val="single"/>
        </w:rPr>
        <w:t xml:space="preserve"> работе приводится достаточно глубокое теоретическое обоснование предлагаемых подходов в рамках исследования аналитических и упрощенных вариантов решения задачи, что подтверждает перспективность применения разработанных решений в более сложных моделях и информационных </w:t>
      </w:r>
      <w:r w:rsidR="007C1C67">
        <w:rPr>
          <w:u w:val="single"/>
        </w:rPr>
        <w:t>системах (в частности, системах поддержки принятия решений, СППР)</w:t>
      </w:r>
      <w:r>
        <w:rPr>
          <w:u w:val="single"/>
        </w:rPr>
        <w:t>.</w:t>
      </w:r>
      <w:r>
        <w:rPr>
          <w:u w:val="single"/>
        </w:rPr>
        <w:tab/>
      </w:r>
    </w:p>
    <w:p w14:paraId="31B29557" w14:textId="61CB6857" w:rsidR="00C03C39" w:rsidRDefault="00C03C39" w:rsidP="000603D8">
      <w:pPr>
        <w:pStyle w:val="BodyText"/>
        <w:tabs>
          <w:tab w:val="right" w:pos="9923"/>
        </w:tabs>
        <w:spacing w:after="0" w:line="360" w:lineRule="auto"/>
        <w:jc w:val="both"/>
        <w:rPr>
          <w:u w:val="single"/>
        </w:rPr>
      </w:pPr>
      <w:r>
        <w:rPr>
          <w:u w:val="single"/>
        </w:rPr>
        <w:t>3) Рассматриваемый пример имеет в перспективе высокую практическую значимость как инструмент поддержки регулирования системы здравоохранения при оказании медицинской помощи при социально значимых заболеваниях (пример – острый коронарный синдром, ОКС).</w:t>
      </w:r>
      <w:r>
        <w:rPr>
          <w:u w:val="single"/>
        </w:rPr>
        <w:tab/>
      </w:r>
    </w:p>
    <w:p w14:paraId="668346B4" w14:textId="35041489" w:rsidR="000603D8" w:rsidRPr="000603D8" w:rsidRDefault="00C03C39" w:rsidP="000603D8">
      <w:pPr>
        <w:pStyle w:val="BodyText"/>
        <w:tabs>
          <w:tab w:val="right" w:pos="9923"/>
        </w:tabs>
        <w:spacing w:after="0" w:line="360" w:lineRule="auto"/>
        <w:jc w:val="both"/>
        <w:rPr>
          <w:u w:val="single"/>
        </w:rPr>
      </w:pPr>
      <w:r>
        <w:rPr>
          <w:u w:val="single"/>
        </w:rPr>
        <w:t>4)</w:t>
      </w:r>
      <w:r w:rsidR="00C21457" w:rsidRPr="000603D8">
        <w:rPr>
          <w:u w:val="single"/>
        </w:rPr>
        <w:t xml:space="preserve"> </w:t>
      </w:r>
      <w:proofErr w:type="gramStart"/>
      <w:r>
        <w:rPr>
          <w:u w:val="single"/>
        </w:rPr>
        <w:t>В</w:t>
      </w:r>
      <w:proofErr w:type="gramEnd"/>
      <w:r>
        <w:rPr>
          <w:u w:val="single"/>
        </w:rPr>
        <w:t xml:space="preserve"> работе предложены и реализованы оригинальные </w:t>
      </w:r>
      <w:r w:rsidR="00C21457" w:rsidRPr="000603D8">
        <w:rPr>
          <w:u w:val="single"/>
        </w:rPr>
        <w:t xml:space="preserve">методы визуализации </w:t>
      </w:r>
      <w:r>
        <w:rPr>
          <w:u w:val="single"/>
        </w:rPr>
        <w:t>результатов моделирования</w:t>
      </w:r>
      <w:r w:rsidR="00C21457" w:rsidRPr="000603D8">
        <w:rPr>
          <w:u w:val="single"/>
        </w:rPr>
        <w:t xml:space="preserve">, что позволяет более полно </w:t>
      </w:r>
      <w:r>
        <w:rPr>
          <w:u w:val="single"/>
        </w:rPr>
        <w:t xml:space="preserve">и детально </w:t>
      </w:r>
      <w:r w:rsidR="00C21457" w:rsidRPr="000603D8">
        <w:rPr>
          <w:u w:val="single"/>
        </w:rPr>
        <w:t xml:space="preserve">проанализировать </w:t>
      </w:r>
      <w:r>
        <w:rPr>
          <w:u w:val="single"/>
        </w:rPr>
        <w:t xml:space="preserve">полученные </w:t>
      </w:r>
      <w:r w:rsidR="005E7AD6">
        <w:rPr>
          <w:u w:val="single"/>
        </w:rPr>
        <w:t xml:space="preserve">экспериментальные </w:t>
      </w:r>
      <w:r w:rsidR="00C21457" w:rsidRPr="000603D8">
        <w:rPr>
          <w:u w:val="single"/>
        </w:rPr>
        <w:t>результаты.</w:t>
      </w:r>
      <w:r w:rsidR="000603D8" w:rsidRPr="000603D8">
        <w:rPr>
          <w:u w:val="single"/>
        </w:rPr>
        <w:tab/>
      </w:r>
    </w:p>
    <w:p w14:paraId="4C2FDB19" w14:textId="5104FD69" w:rsidR="000603D8" w:rsidRPr="000603D8" w:rsidRDefault="000603D8" w:rsidP="000603D8">
      <w:pPr>
        <w:pStyle w:val="BodyText"/>
        <w:tabs>
          <w:tab w:val="right" w:pos="9923"/>
        </w:tabs>
        <w:spacing w:after="0" w:line="360" w:lineRule="auto"/>
        <w:jc w:val="both"/>
        <w:rPr>
          <w:u w:val="single"/>
        </w:rPr>
      </w:pPr>
      <w:r w:rsidRPr="000603D8">
        <w:rPr>
          <w:u w:val="single"/>
        </w:rPr>
        <w:tab/>
      </w:r>
    </w:p>
    <w:p w14:paraId="744560AB" w14:textId="477A917E" w:rsidR="000603D8" w:rsidRPr="000603D8" w:rsidRDefault="000603D8" w:rsidP="000603D8">
      <w:pPr>
        <w:pStyle w:val="BodyText"/>
        <w:tabs>
          <w:tab w:val="right" w:pos="9923"/>
        </w:tabs>
        <w:spacing w:after="0" w:line="360" w:lineRule="auto"/>
        <w:jc w:val="both"/>
        <w:rPr>
          <w:u w:val="single"/>
        </w:rPr>
      </w:pPr>
      <w:r w:rsidRPr="000603D8">
        <w:rPr>
          <w:u w:val="single"/>
        </w:rPr>
        <w:tab/>
      </w:r>
    </w:p>
    <w:p w14:paraId="3DE21402" w14:textId="0EDF2B93" w:rsidR="00965DCE" w:rsidRPr="000603D8" w:rsidRDefault="00965DCE" w:rsidP="000603D8">
      <w:pPr>
        <w:tabs>
          <w:tab w:val="right" w:pos="9923"/>
        </w:tabs>
        <w:spacing w:line="360" w:lineRule="auto"/>
        <w:rPr>
          <w:u w:val="single"/>
        </w:rPr>
      </w:pPr>
      <w:r>
        <w:rPr>
          <w:b/>
        </w:rPr>
        <w:t>Отмеченные недостатки</w:t>
      </w:r>
      <w:r w:rsidR="000603D8">
        <w:rPr>
          <w:b/>
        </w:rPr>
        <w:t xml:space="preserve"> </w:t>
      </w:r>
      <w:r w:rsidR="000603D8" w:rsidRPr="000603D8">
        <w:rPr>
          <w:u w:val="single"/>
        </w:rPr>
        <w:t>Существенных недостатков в работе не отмечено</w:t>
      </w:r>
      <w:r w:rsidR="000603D8" w:rsidRPr="000603D8">
        <w:rPr>
          <w:u w:val="single"/>
        </w:rPr>
        <w:tab/>
      </w:r>
    </w:p>
    <w:p w14:paraId="2297553C" w14:textId="7AD6964F" w:rsidR="000603D8" w:rsidRDefault="000603D8" w:rsidP="000603D8">
      <w:pPr>
        <w:tabs>
          <w:tab w:val="right" w:pos="9923"/>
        </w:tabs>
        <w:spacing w:line="360" w:lineRule="auto"/>
        <w:rPr>
          <w:u w:val="single"/>
        </w:rPr>
      </w:pPr>
      <w:r w:rsidRPr="000603D8">
        <w:rPr>
          <w:u w:val="single"/>
        </w:rPr>
        <w:tab/>
      </w:r>
    </w:p>
    <w:p w14:paraId="1551586D" w14:textId="6CBA0DA9" w:rsidR="000603D8" w:rsidRPr="000603D8" w:rsidRDefault="000603D8" w:rsidP="000603D8">
      <w:pPr>
        <w:tabs>
          <w:tab w:val="right" w:pos="9923"/>
        </w:tabs>
        <w:spacing w:line="360" w:lineRule="auto"/>
        <w:rPr>
          <w:b/>
          <w:u w:val="single"/>
        </w:rPr>
      </w:pPr>
      <w:r>
        <w:rPr>
          <w:u w:val="single"/>
        </w:rPr>
        <w:tab/>
      </w:r>
    </w:p>
    <w:p w14:paraId="53FDBB8F" w14:textId="77777777" w:rsidR="000603D8" w:rsidRDefault="000603D8" w:rsidP="00D50948">
      <w:pPr>
        <w:spacing w:line="360" w:lineRule="auto"/>
        <w:rPr>
          <w:b/>
        </w:rPr>
      </w:pPr>
    </w:p>
    <w:p w14:paraId="25265729" w14:textId="2475262D" w:rsidR="00DB29DE" w:rsidRPr="00B44A81" w:rsidRDefault="00DB29DE" w:rsidP="000603D8">
      <w:pPr>
        <w:jc w:val="both"/>
      </w:pPr>
      <w:r w:rsidRPr="00B44A81">
        <w:rPr>
          <w:b/>
        </w:rPr>
        <w:t>Заключение</w:t>
      </w:r>
      <w:r w:rsidRPr="00B44A81">
        <w:t>: Считаю, что ВКР студента __</w:t>
      </w:r>
      <w:r w:rsidR="00D50948" w:rsidRPr="000603D8">
        <w:rPr>
          <w:u w:val="single"/>
        </w:rPr>
        <w:t>Стоянова Д.А.</w:t>
      </w:r>
      <w:r w:rsidRPr="00B44A81">
        <w:t>____ на тему: «_</w:t>
      </w:r>
      <w:r w:rsidR="00D50948" w:rsidRPr="000603D8">
        <w:rPr>
          <w:u w:val="single"/>
        </w:rPr>
        <w:t>Моделирование</w:t>
      </w:r>
      <w:r w:rsidR="000603D8">
        <w:rPr>
          <w:u w:val="single"/>
        </w:rPr>
        <w:br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</w:t>
      </w:r>
      <w:proofErr w:type="spellStart"/>
      <w:r w:rsidRPr="00B44A81">
        <w:rPr>
          <w:sz w:val="16"/>
        </w:rPr>
        <w:t>Ф</w:t>
      </w:r>
      <w:r w:rsidR="00CD6754">
        <w:rPr>
          <w:sz w:val="16"/>
        </w:rPr>
        <w:t>амилия,</w:t>
      </w:r>
      <w:r w:rsidRPr="00B44A81">
        <w:rPr>
          <w:sz w:val="16"/>
        </w:rPr>
        <w:t>И</w:t>
      </w:r>
      <w:r w:rsidR="00CD6754">
        <w:rPr>
          <w:sz w:val="16"/>
        </w:rPr>
        <w:t>.</w:t>
      </w:r>
      <w:r w:rsidRPr="00B44A81">
        <w:rPr>
          <w:sz w:val="16"/>
        </w:rPr>
        <w:t>О</w:t>
      </w:r>
      <w:proofErr w:type="spellEnd"/>
      <w:r w:rsidR="00CD6754">
        <w:rPr>
          <w:sz w:val="16"/>
        </w:rPr>
        <w:t>.</w:t>
      </w:r>
      <w:r w:rsidRPr="00B44A81">
        <w:rPr>
          <w:sz w:val="16"/>
        </w:rPr>
        <w:t>)</w:t>
      </w:r>
    </w:p>
    <w:p w14:paraId="4AEA8FD8" w14:textId="5698A9AE" w:rsidR="00DB29DE" w:rsidRPr="000603D8" w:rsidRDefault="00D50948" w:rsidP="000603D8">
      <w:pPr>
        <w:tabs>
          <w:tab w:val="right" w:pos="9921"/>
        </w:tabs>
        <w:rPr>
          <w:sz w:val="16"/>
          <w:u w:val="single"/>
        </w:rPr>
      </w:pPr>
      <w:r w:rsidRPr="000603D8">
        <w:rPr>
          <w:u w:val="single"/>
        </w:rPr>
        <w:t>принятия решений в работе службы скорой помощи</w:t>
      </w:r>
      <w:r w:rsidR="000603D8" w:rsidRPr="000603D8">
        <w:rPr>
          <w:u w:val="single"/>
        </w:rPr>
        <w:t>»</w:t>
      </w:r>
      <w:r w:rsidR="000603D8" w:rsidRPr="000603D8">
        <w:rPr>
          <w:u w:val="single"/>
        </w:rPr>
        <w:tab/>
      </w:r>
      <w:bookmarkStart w:id="0" w:name="_GoBack"/>
      <w:bookmarkEnd w:id="0"/>
    </w:p>
    <w:p w14:paraId="239D240B" w14:textId="77777777" w:rsidR="00DB29DE" w:rsidRPr="00B44A81" w:rsidRDefault="00DB29DE" w:rsidP="00DB29DE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14:paraId="792557A6" w14:textId="6CD8E258" w:rsidR="000603D8" w:rsidRDefault="00DB29DE" w:rsidP="00DB29DE">
      <w:pPr>
        <w:jc w:val="both"/>
      </w:pPr>
      <w:r w:rsidRPr="00B44A81">
        <w:t>соответствует требованиям Университета ИТМО, предъявляемым</w:t>
      </w:r>
      <w:r w:rsidR="00D50948">
        <w:t xml:space="preserve"> к ВКР и заслуживает оценки ____</w:t>
      </w:r>
      <w:r w:rsidR="00D50948" w:rsidRPr="000603D8">
        <w:rPr>
          <w:u w:val="single"/>
        </w:rPr>
        <w:t>«ОТЛИЧНО»</w:t>
      </w:r>
      <w:r w:rsidRPr="00B44A81">
        <w:t>______, а её автор присуждения квалификации ____</w:t>
      </w:r>
      <w:r w:rsidR="00D50948" w:rsidRPr="000603D8">
        <w:rPr>
          <w:u w:val="single"/>
        </w:rPr>
        <w:t>бакалавр</w:t>
      </w:r>
      <w:r w:rsidRPr="00B44A81">
        <w:t>________ по</w:t>
      </w:r>
      <w:r w:rsidR="000603D8">
        <w:br/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</w:t>
      </w:r>
      <w:r w:rsidR="000603D8" w:rsidRPr="00B44A81">
        <w:rPr>
          <w:sz w:val="16"/>
        </w:rPr>
        <w:tab/>
      </w:r>
      <w:r w:rsidR="000603D8">
        <w:rPr>
          <w:sz w:val="16"/>
        </w:rPr>
        <w:t xml:space="preserve">          (бакалавр, магистр)</w:t>
      </w:r>
      <w:r w:rsidR="000603D8" w:rsidRPr="00B44A81">
        <w:rPr>
          <w:sz w:val="16"/>
        </w:rPr>
        <w:tab/>
      </w:r>
    </w:p>
    <w:p w14:paraId="5E7C73EA" w14:textId="07664302" w:rsidR="00DB29DE" w:rsidRPr="00B44A81" w:rsidRDefault="00DB29DE" w:rsidP="00DB29DE">
      <w:pPr>
        <w:jc w:val="both"/>
        <w:rPr>
          <w:sz w:val="16"/>
        </w:rPr>
      </w:pPr>
      <w:r w:rsidRPr="00B44A81">
        <w:t xml:space="preserve"> направлению подготовки (специальности) ___</w:t>
      </w:r>
      <w:r w:rsidR="00D50948" w:rsidRPr="000603D8">
        <w:rPr>
          <w:u w:val="single"/>
        </w:rPr>
        <w:t>01.03.02</w:t>
      </w:r>
      <w:r w:rsidRPr="00B44A81">
        <w:t>____.</w:t>
      </w:r>
    </w:p>
    <w:p w14:paraId="6777C181" w14:textId="2CBB1510" w:rsidR="00DB29DE" w:rsidRPr="00B44A81" w:rsidRDefault="00DB29DE" w:rsidP="00DB29DE">
      <w:pPr>
        <w:jc w:val="both"/>
        <w:rPr>
          <w:sz w:val="16"/>
        </w:rPr>
      </w:pP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="00783E1D">
        <w:rPr>
          <w:sz w:val="16"/>
        </w:rPr>
        <w:tab/>
      </w:r>
      <w:r w:rsidRPr="00B44A81">
        <w:rPr>
          <w:sz w:val="16"/>
        </w:rPr>
        <w:t>(код)</w:t>
      </w:r>
    </w:p>
    <w:p w14:paraId="78476879" w14:textId="77777777" w:rsidR="00DB29DE" w:rsidRPr="00B44A81" w:rsidRDefault="00DB29DE" w:rsidP="00DB29DE">
      <w:pPr>
        <w:tabs>
          <w:tab w:val="left" w:pos="6237"/>
        </w:tabs>
      </w:pPr>
    </w:p>
    <w:p w14:paraId="667FD866" w14:textId="5B97BD66" w:rsidR="00DB29DE" w:rsidRPr="00B44A81" w:rsidRDefault="00DB29DE" w:rsidP="00DB29DE">
      <w:pPr>
        <w:tabs>
          <w:tab w:val="left" w:pos="6237"/>
        </w:tabs>
      </w:pPr>
      <w:r w:rsidRPr="00B44A81">
        <w:t>Руководитель ВКР___________               ___</w:t>
      </w:r>
      <w:r w:rsidR="007C1C67" w:rsidRPr="007C1C67">
        <w:rPr>
          <w:u w:val="single"/>
        </w:rPr>
        <w:t>Ковальчук С.В.</w:t>
      </w:r>
      <w:r w:rsidRPr="00B44A81">
        <w:t xml:space="preserve">___ «____» «______________» 20    г.   </w:t>
      </w:r>
    </w:p>
    <w:p w14:paraId="519DB75E" w14:textId="77777777"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14:paraId="2A9063B9" w14:textId="77777777" w:rsidR="00DB29DE" w:rsidRPr="00B44A81" w:rsidRDefault="00DB29DE" w:rsidP="00DB29DE">
      <w:pPr>
        <w:tabs>
          <w:tab w:val="left" w:pos="6237"/>
        </w:tabs>
      </w:pPr>
    </w:p>
    <w:p w14:paraId="004E6A21" w14:textId="77777777" w:rsidR="00DB29DE" w:rsidRPr="00B44A81" w:rsidRDefault="00DB29DE" w:rsidP="00DB29DE">
      <w:pPr>
        <w:tabs>
          <w:tab w:val="left" w:pos="6237"/>
        </w:tabs>
      </w:pPr>
      <w:r w:rsidRPr="00B44A81">
        <w:t xml:space="preserve">С отзывом ознакомлен_____________       __________________ «____» «______________» 20   г.   </w:t>
      </w:r>
    </w:p>
    <w:p w14:paraId="5B4A371F" w14:textId="77777777"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14:paraId="493196E0" w14:textId="77777777"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14:paraId="0E75E5D8" w14:textId="77777777"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14:paraId="5BFF5A78" w14:textId="77777777" w:rsidR="00DB29DE" w:rsidRPr="00B44A81" w:rsidRDefault="00DB29DE" w:rsidP="00DB29DE">
      <w:pPr>
        <w:tabs>
          <w:tab w:val="left" w:pos="6237"/>
        </w:tabs>
      </w:pPr>
      <w:r w:rsidRPr="00B44A81">
        <w:t xml:space="preserve">Принято «____» «___________» 20        г.       Секретарь ГЭК </w:t>
      </w:r>
      <w:r w:rsidR="00783E1D">
        <w:t>_______________ Болдырева Е.А.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</w:p>
    <w:p w14:paraId="6E3EA6FA" w14:textId="77777777" w:rsidR="00DB29DE" w:rsidRPr="00B44A81" w:rsidRDefault="00DB29DE" w:rsidP="00DB29DE">
      <w:pPr>
        <w:tabs>
          <w:tab w:val="left" w:pos="6237"/>
        </w:tabs>
      </w:pPr>
    </w:p>
    <w:sectPr w:rsidR="00DB29DE" w:rsidRPr="00B44A81" w:rsidSect="00AA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71004" w14:textId="77777777" w:rsidR="00FB682A" w:rsidRDefault="00FB682A">
      <w:r>
        <w:separator/>
      </w:r>
    </w:p>
  </w:endnote>
  <w:endnote w:type="continuationSeparator" w:id="0">
    <w:p w14:paraId="19387679" w14:textId="77777777" w:rsidR="00FB682A" w:rsidRDefault="00FB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FEF31" w14:textId="77777777"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31753" w14:textId="77777777"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B3DD0" w14:textId="77777777"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401A5" w14:textId="77777777" w:rsidR="00FB682A" w:rsidRDefault="00FB682A">
      <w:r>
        <w:separator/>
      </w:r>
    </w:p>
  </w:footnote>
  <w:footnote w:type="continuationSeparator" w:id="0">
    <w:p w14:paraId="2F2D177D" w14:textId="77777777" w:rsidR="00FB682A" w:rsidRDefault="00FB6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62CD6" w14:textId="77777777"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B8D2E" w14:textId="77777777"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B1179" w14:textId="77777777"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TEzNjA1NDYztLBQ0lEKTi0uzszPAykwrAUAb8CdkywAAAA="/>
  </w:docVars>
  <w:rsids>
    <w:rsidRoot w:val="005C3CB7"/>
    <w:rsid w:val="00044CA8"/>
    <w:rsid w:val="000603D8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263EA4"/>
    <w:rsid w:val="002A1837"/>
    <w:rsid w:val="00325246"/>
    <w:rsid w:val="00326EEF"/>
    <w:rsid w:val="0035405E"/>
    <w:rsid w:val="00383297"/>
    <w:rsid w:val="003A133A"/>
    <w:rsid w:val="003B5856"/>
    <w:rsid w:val="003E3119"/>
    <w:rsid w:val="004233C9"/>
    <w:rsid w:val="00453DE1"/>
    <w:rsid w:val="00484808"/>
    <w:rsid w:val="004A160E"/>
    <w:rsid w:val="004B075C"/>
    <w:rsid w:val="004F3227"/>
    <w:rsid w:val="00512EAE"/>
    <w:rsid w:val="0052515F"/>
    <w:rsid w:val="0055164B"/>
    <w:rsid w:val="00560243"/>
    <w:rsid w:val="00575C67"/>
    <w:rsid w:val="00586FCC"/>
    <w:rsid w:val="005B549C"/>
    <w:rsid w:val="005C3CB7"/>
    <w:rsid w:val="005D7CC9"/>
    <w:rsid w:val="005E4753"/>
    <w:rsid w:val="005E7AD6"/>
    <w:rsid w:val="00630497"/>
    <w:rsid w:val="006D1E0E"/>
    <w:rsid w:val="00712210"/>
    <w:rsid w:val="00715E4B"/>
    <w:rsid w:val="00736F8B"/>
    <w:rsid w:val="007442C5"/>
    <w:rsid w:val="007615C5"/>
    <w:rsid w:val="00783E1D"/>
    <w:rsid w:val="0078730C"/>
    <w:rsid w:val="00795C3D"/>
    <w:rsid w:val="007A6E1C"/>
    <w:rsid w:val="007C1C67"/>
    <w:rsid w:val="007C1F6A"/>
    <w:rsid w:val="00807EFD"/>
    <w:rsid w:val="00896E0F"/>
    <w:rsid w:val="008C0C20"/>
    <w:rsid w:val="008E3FE3"/>
    <w:rsid w:val="0090457C"/>
    <w:rsid w:val="00965DCE"/>
    <w:rsid w:val="00981B1B"/>
    <w:rsid w:val="009A4FEB"/>
    <w:rsid w:val="009E106A"/>
    <w:rsid w:val="00A32300"/>
    <w:rsid w:val="00A46016"/>
    <w:rsid w:val="00A63975"/>
    <w:rsid w:val="00A65EA5"/>
    <w:rsid w:val="00A71554"/>
    <w:rsid w:val="00A94989"/>
    <w:rsid w:val="00AA2318"/>
    <w:rsid w:val="00AC38E9"/>
    <w:rsid w:val="00AD20FE"/>
    <w:rsid w:val="00AF7FE0"/>
    <w:rsid w:val="00B34B23"/>
    <w:rsid w:val="00B40517"/>
    <w:rsid w:val="00B54C29"/>
    <w:rsid w:val="00BC093B"/>
    <w:rsid w:val="00BF30AE"/>
    <w:rsid w:val="00C03C39"/>
    <w:rsid w:val="00C21457"/>
    <w:rsid w:val="00C31E52"/>
    <w:rsid w:val="00C71BDE"/>
    <w:rsid w:val="00CD50D5"/>
    <w:rsid w:val="00CD6754"/>
    <w:rsid w:val="00D377DF"/>
    <w:rsid w:val="00D50948"/>
    <w:rsid w:val="00DA4B95"/>
    <w:rsid w:val="00DB29DE"/>
    <w:rsid w:val="00DF492C"/>
    <w:rsid w:val="00E444E5"/>
    <w:rsid w:val="00E4741B"/>
    <w:rsid w:val="00E60EB9"/>
    <w:rsid w:val="00E8480B"/>
    <w:rsid w:val="00E902D7"/>
    <w:rsid w:val="00E9714B"/>
    <w:rsid w:val="00EB24C1"/>
    <w:rsid w:val="00EB775C"/>
    <w:rsid w:val="00F500E5"/>
    <w:rsid w:val="00F92DC8"/>
    <w:rsid w:val="00FB682A"/>
    <w:rsid w:val="00FC468E"/>
    <w:rsid w:val="00FC6F42"/>
    <w:rsid w:val="00FD4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743FB6"/>
  <w15:docId w15:val="{4C8BEBF7-F6FC-4A21-9BC9-5E7A50D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AA2318"/>
    <w:rPr>
      <w:sz w:val="24"/>
      <w:lang w:val="ru-RU" w:eastAsia="ar-SA" w:bidi="ar-SA"/>
    </w:rPr>
  </w:style>
  <w:style w:type="character" w:styleId="PageNumber">
    <w:name w:val="page number"/>
    <w:basedOn w:val="1"/>
    <w:rsid w:val="00AA2318"/>
  </w:style>
  <w:style w:type="character" w:styleId="Hyperlink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Emphasis">
    <w:name w:val="Emphasis"/>
    <w:qFormat/>
    <w:rsid w:val="00AA2318"/>
    <w:rPr>
      <w:i/>
      <w:iCs/>
    </w:rPr>
  </w:style>
  <w:style w:type="paragraph" w:customStyle="1" w:styleId="11">
    <w:name w:val="Заголовок1"/>
    <w:basedOn w:val="Normal"/>
    <w:next w:val="BodyText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A2318"/>
    <w:pPr>
      <w:spacing w:after="120"/>
    </w:pPr>
  </w:style>
  <w:style w:type="paragraph" w:styleId="List">
    <w:name w:val="List"/>
    <w:basedOn w:val="BodyText"/>
    <w:rsid w:val="00AA2318"/>
    <w:rPr>
      <w:rFonts w:cs="Mangal"/>
    </w:rPr>
  </w:style>
  <w:style w:type="paragraph" w:customStyle="1" w:styleId="12">
    <w:name w:val="Название1"/>
    <w:basedOn w:val="Normal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0">
    <w:name w:val="Знак Знак Знак Знак Знак Знак"/>
    <w:basedOn w:val="Normal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AA2318"/>
    <w:pPr>
      <w:spacing w:after="120" w:line="480" w:lineRule="auto"/>
    </w:pPr>
  </w:style>
  <w:style w:type="paragraph" w:customStyle="1" w:styleId="31">
    <w:name w:val="Основной текст 31"/>
    <w:basedOn w:val="Normal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AA231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AA2318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AA2318"/>
    <w:pPr>
      <w:spacing w:before="280" w:after="280"/>
    </w:pPr>
  </w:style>
  <w:style w:type="paragraph" w:styleId="Footer">
    <w:name w:val="footer"/>
    <w:basedOn w:val="Normal"/>
    <w:rsid w:val="00AA2318"/>
    <w:pPr>
      <w:tabs>
        <w:tab w:val="center" w:pos="4677"/>
        <w:tab w:val="right" w:pos="9355"/>
      </w:tabs>
    </w:pPr>
  </w:style>
  <w:style w:type="paragraph" w:customStyle="1" w:styleId="a1">
    <w:name w:val="Содержимое таблицы"/>
    <w:basedOn w:val="Normal"/>
    <w:rsid w:val="00AA2318"/>
    <w:pPr>
      <w:suppressLineNumbers/>
    </w:pPr>
  </w:style>
  <w:style w:type="paragraph" w:customStyle="1" w:styleId="a2">
    <w:name w:val="Заголовок таблицы"/>
    <w:basedOn w:val="a1"/>
    <w:rsid w:val="00AA2318"/>
    <w:pPr>
      <w:jc w:val="center"/>
    </w:pPr>
    <w:rPr>
      <w:b/>
      <w:bCs/>
    </w:rPr>
  </w:style>
  <w:style w:type="paragraph" w:customStyle="1" w:styleId="a3">
    <w:name w:val="Содержимое врезки"/>
    <w:basedOn w:val="BodyText"/>
    <w:rsid w:val="00AA2318"/>
  </w:style>
  <w:style w:type="paragraph" w:styleId="Header">
    <w:name w:val="header"/>
    <w:basedOn w:val="Normal"/>
    <w:rsid w:val="00AA2318"/>
    <w:pPr>
      <w:suppressLineNumbers/>
      <w:tabs>
        <w:tab w:val="center" w:pos="4819"/>
        <w:tab w:val="right" w:pos="9638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783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E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E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E1D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1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ВЫБОР ТЕМЫ ВКР, НАЗНАЧЕНИЕ НАУЧНОГО РУКОВОДИТЕЛЯ, РЕЦЕНЗЕНТА, ПРОЦЕДУРА ЗАЩИТЫ И АППЕЛЯЦИИ</vt:lpstr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4451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Stoianov Dmitrii</cp:lastModifiedBy>
  <cp:revision>3</cp:revision>
  <cp:lastPrinted>2016-01-26T10:08:00Z</cp:lastPrinted>
  <dcterms:created xsi:type="dcterms:W3CDTF">2019-06-10T13:28:00Z</dcterms:created>
  <dcterms:modified xsi:type="dcterms:W3CDTF">2019-06-10T21:10:00Z</dcterms:modified>
</cp:coreProperties>
</file>