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Ministerul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Educației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 xml:space="preserve"> al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Republicii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 xml:space="preserve"> Moldova</w:t>
      </w:r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Colegiul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Universității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 xml:space="preserve">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Tehnice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 xml:space="preserve"> a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Moldovei</w:t>
      </w:r>
      <w:proofErr w:type="spellEnd"/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en-US"/>
        </w:rPr>
        <w:t>Specialitatea</w:t>
      </w:r>
      <w:proofErr w:type="spellEnd"/>
    </w:p>
    <w:p w:rsidR="00345AD9" w:rsidRP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72"/>
          <w:szCs w:val="72"/>
          <w:lang w:val="en-US"/>
        </w:rPr>
        <w:t>Raport</w:t>
      </w:r>
      <w:proofErr w:type="spellEnd"/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Lucrarea</w:t>
      </w:r>
      <w:proofErr w:type="spellEnd"/>
      <w:r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laborator</w:t>
      </w:r>
      <w:proofErr w:type="spellEnd"/>
      <w:r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 xml:space="preserve"> nr.2</w:t>
      </w:r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Disciplina</w:t>
      </w:r>
      <w:proofErr w:type="spellEnd"/>
      <w:r w:rsidRPr="00345AD9"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: “</w:t>
      </w:r>
      <w:r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POO</w:t>
      </w:r>
      <w:r w:rsidRPr="00345AD9"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”</w:t>
      </w:r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Tema</w:t>
      </w:r>
      <w:proofErr w:type="spellEnd"/>
      <w:r w:rsidRPr="00345AD9">
        <w:rPr>
          <w:rFonts w:ascii="Times New Roman" w:eastAsia="Times New Roman" w:hAnsi="Times New Roman" w:cs="Times New Roman"/>
          <w:color w:val="000000"/>
          <w:sz w:val="36"/>
          <w:szCs w:val="36"/>
          <w:lang w:val="en-US"/>
        </w:rPr>
        <w:t>:</w:t>
      </w:r>
      <w:r w:rsidRPr="00345AD9"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 xml:space="preserve"> „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>Limbajul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 xml:space="preserve"> UML, </w:t>
      </w:r>
      <w:bookmarkStart w:id="0" w:name="_GoBack"/>
      <w:bookmarkEnd w:id="0"/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>Tipuri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>diagrame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>Principii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>proiectare</w:t>
      </w:r>
      <w:proofErr w:type="spellEnd"/>
      <w:r w:rsidRPr="00345AD9">
        <w:rPr>
          <w:rFonts w:ascii="Times New Roman" w:eastAsia="Times New Roman" w:hAnsi="Times New Roman" w:cs="Times New Roman"/>
          <w:color w:val="000000"/>
          <w:sz w:val="32"/>
          <w:szCs w:val="32"/>
          <w:lang w:val="en-US"/>
        </w:rPr>
        <w:t>”</w:t>
      </w: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45AD9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Pr="00345AD9" w:rsidRDefault="00345AD9" w:rsidP="00345AD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Pr="00345AD9" w:rsidRDefault="00345AD9" w:rsidP="00345AD9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Efectuat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                                                                        </w:t>
      </w:r>
      <w:proofErr w:type="spellStart"/>
      <w:r w:rsidRPr="00345AD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st.</w:t>
      </w:r>
      <w:proofErr w:type="spellEnd"/>
      <w:r w:rsidRPr="00345AD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gr. DAW241 </w:t>
      </w:r>
      <w:proofErr w:type="spellStart"/>
      <w:r w:rsidRPr="00345AD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Trofăilă</w:t>
      </w:r>
      <w:proofErr w:type="spellEnd"/>
      <w:r w:rsidRPr="00345AD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345AD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Alexandru</w:t>
      </w:r>
      <w:proofErr w:type="spellEnd"/>
    </w:p>
    <w:p w:rsidR="00345AD9" w:rsidRPr="00345AD9" w:rsidRDefault="00345AD9" w:rsidP="00345AD9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Verificat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                                                           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profesor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discipline </w:t>
      </w:r>
      <w:proofErr w:type="spellStart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tehnice</w:t>
      </w:r>
      <w:proofErr w:type="spellEnd"/>
      <w:r w:rsidRPr="00345AD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345A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>Moraru</w:t>
      </w:r>
      <w:proofErr w:type="spellEnd"/>
      <w:r w:rsidRPr="00345AD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345AD9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Magdaenla</w:t>
      </w:r>
      <w:proofErr w:type="spellEnd"/>
    </w:p>
    <w:p w:rsidR="00345AD9" w:rsidRPr="00345AD9" w:rsidRDefault="00345AD9" w:rsidP="00345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345AD9" w:rsidRPr="00345AD9" w:rsidRDefault="00345AD9" w:rsidP="00345AD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Chișinău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2026</w:t>
      </w:r>
    </w:p>
    <w:p w:rsidR="00345AD9" w:rsidRDefault="00345AD9">
      <w:pPr>
        <w:spacing w:after="0" w:line="240" w:lineRule="auto"/>
      </w:pPr>
    </w:p>
    <w:p w:rsidR="00345AD9" w:rsidRDefault="00345AD9">
      <w:pPr>
        <w:spacing w:after="0" w:line="240" w:lineRule="auto"/>
      </w:pPr>
    </w:p>
    <w:p w:rsidR="00345AD9" w:rsidRDefault="00345AD9">
      <w:pPr>
        <w:spacing w:after="0" w:line="240" w:lineRule="auto"/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Scopul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lucrării</w:t>
      </w:r>
      <w:proofErr w:type="spellEnd"/>
    </w:p>
    <w:p w:rsidR="00097048" w:rsidRDefault="00A46079">
      <w:pPr>
        <w:spacing w:after="200" w:line="240" w:lineRule="auto"/>
        <w:ind w:firstLine="72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Scopul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acestei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lucrări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constă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în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înțelegerea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rolului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importanței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limbajului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UML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în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analiză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proiectare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documentare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sistemelor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informatice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precum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în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dezvoltarea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capacității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utiliza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corect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eficient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diferite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tipuri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UML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reprezentarea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structurii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comportamentului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sistem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software..</w:t>
      </w:r>
      <w:proofErr w:type="gramEnd"/>
    </w:p>
    <w:p w:rsidR="00097048" w:rsidRDefault="00097048">
      <w:pPr>
        <w:spacing w:after="200" w:line="240" w:lineRule="auto"/>
        <w:ind w:firstLine="720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Obiective</w:t>
      </w:r>
      <w:proofErr w:type="spellEnd"/>
    </w:p>
    <w:p w:rsidR="00097048" w:rsidRDefault="00A46079">
      <w:pPr>
        <w:numPr>
          <w:ilvl w:val="0"/>
          <w:numId w:val="2"/>
        </w:numPr>
        <w:spacing w:before="24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Analizarea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caz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utilizare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identificarea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actorilor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interacțiunilor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dintr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-un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sistem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097048" w:rsidRDefault="00A4607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Reprezentarea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vizuală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fluxului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mesaje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între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obiecte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</w:t>
      </w:r>
      <w:r>
        <w:rPr>
          <w:rFonts w:ascii="Times New Roman" w:eastAsia="Times New Roman" w:hAnsi="Times New Roman" w:cs="Times New Roman"/>
          <w:sz w:val="28"/>
          <w:szCs w:val="28"/>
        </w:rPr>
        <w:t>tori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utilizând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secvență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UML.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097048" w:rsidRDefault="00A4607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Aplicarea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convențiilor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UML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corecte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inclusiv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lifelines,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mesaje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activări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condiții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claritate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097048" w:rsidRDefault="00A4607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Crearea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unei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coerente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reflectă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logica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proceselor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baza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ale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unui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softwaret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097048" w:rsidRDefault="00A46079">
      <w:pPr>
        <w:numPr>
          <w:ilvl w:val="0"/>
          <w:numId w:val="2"/>
        </w:num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Dezvoltarea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abili</w:t>
      </w:r>
      <w:r>
        <w:rPr>
          <w:rFonts w:ascii="Times New Roman" w:eastAsia="Times New Roman" w:hAnsi="Times New Roman" w:cs="Times New Roman"/>
          <w:sz w:val="28"/>
          <w:szCs w:val="28"/>
        </w:rPr>
        <w:t>tăților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practice de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modelare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UML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interpretarea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corectă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diagramelor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pentru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analiză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și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proiectare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software.</w:t>
      </w:r>
    </w:p>
    <w:p w:rsidR="00097048" w:rsidRDefault="00097048">
      <w:pPr>
        <w:spacing w:before="240"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A46079">
      <w:pPr>
        <w:spacing w:before="240" w:after="20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Sarcina</w:t>
      </w:r>
      <w:proofErr w:type="spellEnd"/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aplicației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LinkedIn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</w:t>
      </w: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Cerințele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lucrării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:</w:t>
      </w: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aplicației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LinkedIn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</w:t>
      </w:r>
      <w:r>
        <w:rPr>
          <w:rFonts w:ascii="Times New Roman" w:eastAsia="Times New Roman" w:hAnsi="Times New Roman" w:cs="Times New Roman"/>
          <w:sz w:val="24"/>
          <w:szCs w:val="24"/>
        </w:rPr>
        <w:t>L</w:t>
      </w: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Aplicația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LinkedIn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platformă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socializare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networking,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dezvoltarea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relațiilor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partajarea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conținut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căutarea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oportunităților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angajare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promovarea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experienței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competențelor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realizărilor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profesionale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utilizatorilor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Diagramele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UML Use Case: </w:t>
      </w:r>
    </w:p>
    <w:p w:rsidR="00097048" w:rsidRDefault="00A46079">
      <w:pPr>
        <w:spacing w:after="20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 de tip Use Case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descriu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funcționalitățile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interacționează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utilizatorii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săi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numiți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oferă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imagine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ansamblu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asupra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ilustrează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interacțiunea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mulți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asigură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înțelegerea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clară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rezultatelor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trebuie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producă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097048">
      <w:pPr>
        <w:spacing w:after="20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after="20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Actorul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stereotip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clase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Actorii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reprezentați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entități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pot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interactiona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097048">
      <w:pPr>
        <w:spacing w:after="20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Use Case-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urile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</w:t>
      </w:r>
      <w:r>
        <w:rPr>
          <w:rFonts w:ascii="Times New Roman" w:eastAsia="Times New Roman" w:hAnsi="Times New Roman" w:cs="Times New Roman"/>
          <w:sz w:val="24"/>
          <w:szCs w:val="24"/>
        </w:rPr>
        <w:t>ezinta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sub forma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elipse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interiorul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careia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numele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 case-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respectiv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organiza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vizualiza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cerințele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funcționale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perspectiva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utilizatorului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final,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cazurile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>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conectate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relații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specifice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97048" w:rsidRDefault="00A46079">
      <w:pPr>
        <w:numPr>
          <w:ilvl w:val="0"/>
          <w:numId w:val="1"/>
        </w:num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Incluziune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(&lt;&lt;include&gt;&gt;)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include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mod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obligatoriu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comportamentul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Extindere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(&lt;&lt;extend&gt;&gt;)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faptul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adăugat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inserat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-un alt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</w:t>
      </w:r>
      <w:r>
        <w:rPr>
          <w:rFonts w:ascii="Times New Roman" w:eastAsia="Times New Roman" w:hAnsi="Times New Roman" w:cs="Times New Roman"/>
          <w:sz w:val="24"/>
          <w:szCs w:val="24"/>
        </w:rPr>
        <w:t>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anumite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condiții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Asociere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legătura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directă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actor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1"/>
        </w:num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Generalizare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moștenește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comportamentul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particularizează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rafinează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noProof/>
          <w:lang w:val="en-US"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904875</wp:posOffset>
            </wp:positionH>
            <wp:positionV relativeFrom="paragraph">
              <wp:posOffset>558788</wp:posOffset>
            </wp:positionV>
            <wp:extent cx="4629150" cy="3100179"/>
            <wp:effectExtent l="0" t="0" r="0" b="0"/>
            <wp:wrapSquare wrapText="bothSides" distT="114300" distB="114300" distL="114300" distR="114300"/>
            <wp:docPr id="3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1001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200" w:line="240" w:lineRule="auto"/>
        <w:ind w:left="1440"/>
        <w:rPr>
          <w:rFonts w:ascii="Times New Roman" w:eastAsia="Times New Roman" w:hAnsi="Times New Roman" w:cs="Times New Roman"/>
          <w:sz w:val="48"/>
          <w:szCs w:val="48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2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lang w:val="en-US"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1200150</wp:posOffset>
            </wp:positionH>
            <wp:positionV relativeFrom="paragraph">
              <wp:posOffset>174777</wp:posOffset>
            </wp:positionV>
            <wp:extent cx="4570819" cy="3500438"/>
            <wp:effectExtent l="0" t="0" r="0" b="0"/>
            <wp:wrapSquare wrapText="bothSides" distT="114300" distB="114300" distL="114300" distR="114300"/>
            <wp:docPr id="2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0819" cy="35004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200" w:line="240" w:lineRule="auto"/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after="20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noProof/>
          <w:lang w:val="en-US"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1119188</wp:posOffset>
            </wp:positionH>
            <wp:positionV relativeFrom="paragraph">
              <wp:posOffset>152167</wp:posOffset>
            </wp:positionV>
            <wp:extent cx="4443413" cy="3116560"/>
            <wp:effectExtent l="0" t="0" r="0" b="0"/>
            <wp:wrapSquare wrapText="bothSides" distT="114300" distB="114300" distL="114300" distR="114300"/>
            <wp:docPr id="2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3413" cy="3116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after="20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0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noProof/>
          <w:lang w:val="en-US"/>
        </w:rPr>
        <w:lastRenderedPageBreak/>
        <w:drawing>
          <wp:anchor distT="114300" distB="114300" distL="114300" distR="114300" simplePos="0" relativeHeight="251661312" behindDoc="0" locked="0" layoutInCell="1" hidden="0" allowOverlap="1">
            <wp:simplePos x="0" y="0"/>
            <wp:positionH relativeFrom="column">
              <wp:posOffset>1004888</wp:posOffset>
            </wp:positionH>
            <wp:positionV relativeFrom="paragraph">
              <wp:posOffset>114300</wp:posOffset>
            </wp:positionV>
            <wp:extent cx="4957763" cy="3683893"/>
            <wp:effectExtent l="0" t="0" r="0" b="0"/>
            <wp:wrapSquare wrapText="bothSides" distT="114300" distB="114300" distL="114300" distR="114300"/>
            <wp:docPr id="2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763" cy="36838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lastRenderedPageBreak/>
        <w:t>Diagramele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UML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activitate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:</w:t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descriu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desfășurarea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pas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cu pas,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având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punct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început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punct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sfârșit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bine definite.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instrument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eficient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modelarea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fluxurilor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lucru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sprijinirea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echipelor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atin</w:t>
      </w:r>
      <w:r>
        <w:rPr>
          <w:rFonts w:ascii="Times New Roman" w:eastAsia="Times New Roman" w:hAnsi="Times New Roman" w:cs="Times New Roman"/>
          <w:sz w:val="24"/>
          <w:szCs w:val="24"/>
        </w:rPr>
        <w:t>gerea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obiectivelor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stabilite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asemenea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permit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modelarea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clară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cazurilor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intermediul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elementelor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specifice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Principalele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elemente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97048" w:rsidRDefault="00A46079">
      <w:pPr>
        <w:numPr>
          <w:ilvl w:val="0"/>
          <w:numId w:val="4"/>
        </w:num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Elementul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acțiune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operație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desfășurată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cadrul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Elementele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început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sfârșit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punctul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intrare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respectiv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punctul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ieșire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aceasta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Elementul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tranziție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trecerea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la 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acț</w:t>
      </w:r>
      <w:r>
        <w:rPr>
          <w:rFonts w:ascii="Times New Roman" w:eastAsia="Times New Roman" w:hAnsi="Times New Roman" w:cs="Times New Roman"/>
          <w:sz w:val="24"/>
          <w:szCs w:val="24"/>
        </w:rPr>
        <w:t>iune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indicând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fluxul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execuție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Elementul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decizie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condiție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modelează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punct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cadrul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fluxului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alegere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ramuri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fiecare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ieșire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fiind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asociată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condiții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4"/>
        </w:num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Bara de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sincronizare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</w:t>
      </w:r>
      <w:r>
        <w:rPr>
          <w:rFonts w:ascii="Times New Roman" w:eastAsia="Times New Roman" w:hAnsi="Times New Roman" w:cs="Times New Roman"/>
          <w:sz w:val="24"/>
          <w:szCs w:val="24"/>
        </w:rPr>
        <w:t>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situațiile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anumite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acțiuni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 pot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desfășura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simultan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permițând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modelarea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execuției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paralele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114300" distB="114300" distL="114300" distR="114300">
            <wp:extent cx="6858000" cy="5994400"/>
            <wp:effectExtent l="0" t="0" r="0" b="0"/>
            <wp:docPr id="3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9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114300" distB="114300" distL="114300" distR="114300">
            <wp:extent cx="6858000" cy="5994400"/>
            <wp:effectExtent l="0" t="0" r="0" b="0"/>
            <wp:docPr id="2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9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Diagramele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UML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secventa</w:t>
      </w:r>
      <w:proofErr w:type="spellEnd"/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secvență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ilustrează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diferite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obiecte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actori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interacționează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precum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evenimentele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generate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interacțiuni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organizate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succesiune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timp.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Descrierea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scenariilor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aplicații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limbajul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intermediul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secvență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care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manieră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ordonată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schimbul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mesaje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obiecte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măsura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scurgerii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timpului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Relațiile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obiecte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cadrul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secvență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reprezentate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tipuri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distincte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mesaje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după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urmează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97048" w:rsidRDefault="00A46079">
      <w:pPr>
        <w:numPr>
          <w:ilvl w:val="0"/>
          <w:numId w:val="3"/>
        </w:num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Relația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 tip return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mesajul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răspuns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operație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mesaj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sincron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Relația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asincronă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mesaj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care nu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așteaptă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răspuns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imediat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caz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execuția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</w:t>
      </w:r>
      <w:r>
        <w:rPr>
          <w:rFonts w:ascii="Times New Roman" w:eastAsia="Times New Roman" w:hAnsi="Times New Roman" w:cs="Times New Roman"/>
          <w:sz w:val="24"/>
          <w:szCs w:val="24"/>
        </w:rPr>
        <w:t>esului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întreruptă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097048" w:rsidRDefault="00A46079">
      <w:pPr>
        <w:numPr>
          <w:ilvl w:val="0"/>
          <w:numId w:val="3"/>
        </w:num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Relația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sincronă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regulă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suspendă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continuarea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execuției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până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primirea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confirmări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răspuns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partea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obiectului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receptor.</w:t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en-US"/>
        </w:rPr>
        <w:drawing>
          <wp:anchor distT="114300" distB="114300" distL="114300" distR="114300" simplePos="0" relativeHeight="251662336" behindDoc="0" locked="0" layoutInCell="1" hidden="0" allowOverlap="1">
            <wp:simplePos x="0" y="0"/>
            <wp:positionH relativeFrom="column">
              <wp:posOffset>3829050</wp:posOffset>
            </wp:positionH>
            <wp:positionV relativeFrom="paragraph">
              <wp:posOffset>209550</wp:posOffset>
            </wp:positionV>
            <wp:extent cx="3028950" cy="4226365"/>
            <wp:effectExtent l="0" t="0" r="0" b="0"/>
            <wp:wrapSquare wrapText="bothSides" distT="114300" distB="114300" distL="114300" distR="114300"/>
            <wp:docPr id="2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4226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114300" distB="114300" distL="114300" distR="114300" simplePos="0" relativeHeight="251663360" behindDoc="0" locked="0" layoutInCell="1" hidden="0" allowOverlap="1">
            <wp:simplePos x="0" y="0"/>
            <wp:positionH relativeFrom="column">
              <wp:posOffset>238125</wp:posOffset>
            </wp:positionH>
            <wp:positionV relativeFrom="paragraph">
              <wp:posOffset>209550</wp:posOffset>
            </wp:positionV>
            <wp:extent cx="3443288" cy="4181475"/>
            <wp:effectExtent l="0" t="0" r="0" b="0"/>
            <wp:wrapSquare wrapText="bothSides" distT="114300" distB="114300" distL="114300" distR="114300"/>
            <wp:docPr id="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3288" cy="4181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0970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114300" distB="114300" distL="114300" distR="114300">
            <wp:extent cx="3319463" cy="4410075"/>
            <wp:effectExtent l="0" t="0" r="0" b="0"/>
            <wp:docPr id="3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19463" cy="4410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column">
              <wp:posOffset>3533775</wp:posOffset>
            </wp:positionH>
            <wp:positionV relativeFrom="paragraph">
              <wp:posOffset>114300</wp:posOffset>
            </wp:positionV>
            <wp:extent cx="3433763" cy="4048125"/>
            <wp:effectExtent l="0" t="0" r="0" b="0"/>
            <wp:wrapSquare wrapText="bothSides" distT="114300" distB="114300" distL="114300" distR="114300"/>
            <wp:docPr id="3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3763" cy="4048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Concluzia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:</w:t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concluzie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limbajului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reprezintă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 element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esențial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analiza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proiectarea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intermediul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UML,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precum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 Case,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secvență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reprezenta</w:t>
      </w:r>
      <w:r>
        <w:rPr>
          <w:rFonts w:ascii="Times New Roman" w:eastAsia="Times New Roman" w:hAnsi="Times New Roman" w:cs="Times New Roman"/>
          <w:sz w:val="24"/>
          <w:szCs w:val="24"/>
        </w:rPr>
        <w:t>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clară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structurată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cerințelor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funcționale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fluxurilor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lucru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interacțiunilor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componentele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software.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Aceste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diagrame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facilitează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înțelegerea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modului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funcționare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aplicațiilor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îmbunătățesc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comunicarea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membrii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chipei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dezvoltare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contribuie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eficiente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corect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definite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orientate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către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nevoile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utilizatorilor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finali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Bibliografie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36"/>
          <w:szCs w:val="36"/>
        </w:rPr>
        <w:t>:</w:t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https://www.geeksforgeeks.org/system-design/unified-modeling-language-uml-introduction/v</w:t>
      </w:r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https://www.visual-paradigm.com/guide/uml-unified-modeling-language/what-is-uml/</w:t>
        </w:r>
      </w:hyperlink>
    </w:p>
    <w:p w:rsidR="00097048" w:rsidRDefault="00A4607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https://online.visual-paradigm.com/</w:t>
      </w: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:rsidR="00097048" w:rsidRDefault="0009704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sectPr w:rsidR="00097048">
      <w:footerReference w:type="default" r:id="rId1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6079" w:rsidRDefault="00A46079">
      <w:pPr>
        <w:spacing w:after="0" w:line="240" w:lineRule="auto"/>
      </w:pPr>
      <w:r>
        <w:separator/>
      </w:r>
    </w:p>
  </w:endnote>
  <w:endnote w:type="continuationSeparator" w:id="0">
    <w:p w:rsidR="00A46079" w:rsidRDefault="00A46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3D8AB87-B8FE-48C6-952C-0CA439233F99}"/>
    <w:embedBold r:id="rId2" w:fontKey="{02AD9749-F462-4196-BEA7-D45CCF3ABA0E}"/>
  </w:font>
  <w:font w:name="Georgia">
    <w:panose1 w:val="02040502050405020303"/>
    <w:charset w:val="00"/>
    <w:family w:val="auto"/>
    <w:pitch w:val="default"/>
    <w:embedItalic r:id="rId3" w:fontKey="{2D0B2764-07A2-481C-A62C-BF4A8BE02ED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81B6F200-86E8-4B12-9844-F4502BBD7468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7048" w:rsidRDefault="0009704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6079" w:rsidRDefault="00A46079">
      <w:pPr>
        <w:spacing w:after="0" w:line="240" w:lineRule="auto"/>
      </w:pPr>
      <w:r>
        <w:separator/>
      </w:r>
    </w:p>
  </w:footnote>
  <w:footnote w:type="continuationSeparator" w:id="0">
    <w:p w:rsidR="00A46079" w:rsidRDefault="00A46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A7EA2"/>
    <w:multiLevelType w:val="multilevel"/>
    <w:tmpl w:val="AF7E1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1E5E5E"/>
    <w:multiLevelType w:val="multilevel"/>
    <w:tmpl w:val="1262BF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0737BD"/>
    <w:multiLevelType w:val="multilevel"/>
    <w:tmpl w:val="2E6651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0C70FEE"/>
    <w:multiLevelType w:val="multilevel"/>
    <w:tmpl w:val="88E41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7048"/>
    <w:rsid w:val="00097048"/>
    <w:rsid w:val="00345AD9"/>
    <w:rsid w:val="00A46079"/>
    <w:rsid w:val="00A47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7D38B"/>
  <w15:docId w15:val="{7C7A8D36-9AB5-4EA8-823E-4DC5372AF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E77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7713"/>
  </w:style>
  <w:style w:type="paragraph" w:styleId="Footer">
    <w:name w:val="footer"/>
    <w:basedOn w:val="Normal"/>
    <w:link w:val="FooterChar"/>
    <w:uiPriority w:val="99"/>
    <w:unhideWhenUsed/>
    <w:rsid w:val="00EE77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7713"/>
  </w:style>
  <w:style w:type="paragraph" w:styleId="ListParagraph">
    <w:name w:val="List Paragraph"/>
    <w:basedOn w:val="Normal"/>
    <w:uiPriority w:val="34"/>
    <w:qFormat/>
    <w:rsid w:val="001626DE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345A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09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visual-paradigm.com/guide/uml-unified-modeling-language/what-is-um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2Gf6StbHL1RoWeGxeUDYmKsylA==">CgMxLjA4AHIhMWd4eE9DNmxLOXJfeTVwZE5uSkhzUUZoMHVDYXpZUnND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956</Words>
  <Characters>5451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Student</cp:lastModifiedBy>
  <cp:revision>2</cp:revision>
  <dcterms:created xsi:type="dcterms:W3CDTF">2026-03-05T07:52:00Z</dcterms:created>
  <dcterms:modified xsi:type="dcterms:W3CDTF">2026-03-05T07:52:00Z</dcterms:modified>
</cp:coreProperties>
</file>