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3FE" w:rsidRPr="00A33C00" w:rsidRDefault="00A33C00" w:rsidP="00C409A1">
      <w:pPr>
        <w:spacing w:after="0" w:line="240" w:lineRule="auto"/>
        <w:rPr>
          <w:rFonts w:ascii="Arial" w:hAnsi="Arial" w:cs="Arial"/>
          <w:b/>
          <w:sz w:val="28"/>
          <w:u w:val="single"/>
          <w:lang w:val="en-US"/>
        </w:rPr>
      </w:pPr>
      <w:r w:rsidRPr="00A33C00">
        <w:rPr>
          <w:rFonts w:ascii="Arial" w:hAnsi="Arial" w:cs="Arial"/>
          <w:b/>
          <w:sz w:val="28"/>
          <w:u w:val="single"/>
        </w:rPr>
        <w:t>Безопасность в сетях</w:t>
      </w:r>
    </w:p>
    <w:p w:rsidR="00A33C00" w:rsidRPr="00A33C00" w:rsidRDefault="00A33C00" w:rsidP="00C409A1">
      <w:pPr>
        <w:numPr>
          <w:ilvl w:val="0"/>
          <w:numId w:val="1"/>
        </w:numPr>
        <w:spacing w:after="0" w:line="240" w:lineRule="auto"/>
        <w:jc w:val="both"/>
        <w:rPr>
          <w:rFonts w:ascii="Arial" w:hAnsi="Arial" w:cs="Arial"/>
          <w:sz w:val="28"/>
        </w:rPr>
      </w:pPr>
      <w:r w:rsidRPr="00A33C00">
        <w:rPr>
          <w:rFonts w:ascii="Arial" w:hAnsi="Arial" w:cs="Arial"/>
          <w:b/>
          <w:sz w:val="28"/>
        </w:rPr>
        <w:t>Первые сети</w:t>
      </w:r>
      <w:r w:rsidRPr="00A33C00">
        <w:rPr>
          <w:rFonts w:ascii="Arial" w:hAnsi="Arial" w:cs="Arial"/>
          <w:sz w:val="28"/>
        </w:rPr>
        <w:t xml:space="preserve"> использовались для обмена файлами или для совместного использования оборудования (принтеров, сканеров и т.п.) и поэтому вопросы безопасности </w:t>
      </w:r>
      <w:r w:rsidRPr="00A33C00">
        <w:rPr>
          <w:rFonts w:ascii="Arial" w:hAnsi="Arial" w:cs="Arial"/>
          <w:b/>
          <w:sz w:val="28"/>
        </w:rPr>
        <w:t>на этом этапе не привлекали особого внимания</w:t>
      </w:r>
      <w:r w:rsidRPr="00A33C00">
        <w:rPr>
          <w:rFonts w:ascii="Arial" w:hAnsi="Arial" w:cs="Arial"/>
          <w:sz w:val="28"/>
        </w:rPr>
        <w:t xml:space="preserve">. </w:t>
      </w:r>
    </w:p>
    <w:p w:rsidR="00A33C00" w:rsidRPr="00A33C00" w:rsidRDefault="00A33C00" w:rsidP="00C409A1">
      <w:pPr>
        <w:numPr>
          <w:ilvl w:val="0"/>
          <w:numId w:val="1"/>
        </w:numPr>
        <w:spacing w:after="0" w:line="240" w:lineRule="auto"/>
        <w:jc w:val="both"/>
        <w:rPr>
          <w:rFonts w:ascii="Arial" w:hAnsi="Arial" w:cs="Arial"/>
          <w:sz w:val="28"/>
        </w:rPr>
      </w:pPr>
      <w:r w:rsidRPr="00A33C00">
        <w:rPr>
          <w:rFonts w:ascii="Arial" w:hAnsi="Arial" w:cs="Arial"/>
          <w:sz w:val="28"/>
        </w:rPr>
        <w:t xml:space="preserve">Большинство проблем безопасности возникает из-за </w:t>
      </w:r>
      <w:r w:rsidRPr="00A33C00">
        <w:rPr>
          <w:rFonts w:ascii="Arial" w:hAnsi="Arial" w:cs="Arial"/>
          <w:b/>
          <w:sz w:val="28"/>
        </w:rPr>
        <w:t>злоумышленников (злостных или случайных)</w:t>
      </w:r>
      <w:r w:rsidRPr="00A33C00">
        <w:rPr>
          <w:rFonts w:ascii="Arial" w:hAnsi="Arial" w:cs="Arial"/>
          <w:sz w:val="28"/>
        </w:rPr>
        <w:t xml:space="preserve">, пытающихся извлечь пользу для себя и причинить вред другим. Причем криминальная статистика говорит, что большинство атак на информационные системы возникают изнутри системы (специалистами эксплуатирующими систему).   </w:t>
      </w:r>
    </w:p>
    <w:p w:rsidR="00A33C00" w:rsidRPr="00A33C00" w:rsidRDefault="00A33C00" w:rsidP="00C409A1">
      <w:pPr>
        <w:numPr>
          <w:ilvl w:val="0"/>
          <w:numId w:val="1"/>
        </w:numPr>
        <w:spacing w:after="0" w:line="240" w:lineRule="auto"/>
        <w:jc w:val="both"/>
        <w:rPr>
          <w:rFonts w:ascii="Arial" w:hAnsi="Arial" w:cs="Arial"/>
          <w:sz w:val="28"/>
        </w:rPr>
      </w:pPr>
      <w:r w:rsidRPr="00A33C00">
        <w:rPr>
          <w:rFonts w:ascii="Arial" w:hAnsi="Arial" w:cs="Arial"/>
          <w:sz w:val="28"/>
        </w:rPr>
        <w:t xml:space="preserve">На сегодняшний день </w:t>
      </w:r>
      <w:r w:rsidRPr="00A33C00">
        <w:rPr>
          <w:rFonts w:ascii="Arial" w:hAnsi="Arial" w:cs="Arial"/>
          <w:b/>
          <w:sz w:val="28"/>
        </w:rPr>
        <w:t>специалист по информационной безопасности – наиболее востребованная профессия</w:t>
      </w:r>
      <w:r w:rsidRPr="00A33C00">
        <w:rPr>
          <w:rFonts w:ascii="Arial" w:hAnsi="Arial" w:cs="Arial"/>
          <w:sz w:val="28"/>
        </w:rPr>
        <w:t>.</w:t>
      </w:r>
    </w:p>
    <w:p w:rsidR="00A33C00" w:rsidRPr="00A33C00" w:rsidRDefault="00A33C00" w:rsidP="00C409A1">
      <w:pPr>
        <w:numPr>
          <w:ilvl w:val="0"/>
          <w:numId w:val="1"/>
        </w:numPr>
        <w:spacing w:after="0" w:line="240" w:lineRule="auto"/>
        <w:jc w:val="both"/>
        <w:rPr>
          <w:rFonts w:ascii="Arial" w:hAnsi="Arial" w:cs="Arial"/>
          <w:sz w:val="28"/>
        </w:rPr>
      </w:pPr>
      <w:r w:rsidRPr="00A33C00">
        <w:rPr>
          <w:rFonts w:ascii="Arial" w:hAnsi="Arial" w:cs="Arial"/>
          <w:sz w:val="28"/>
        </w:rPr>
        <w:t>В первом приближении вопросы безопасности могут быть разделены на 4 пересекающиеся области:</w:t>
      </w:r>
    </w:p>
    <w:p w:rsidR="00A33C00" w:rsidRPr="00A33C00" w:rsidRDefault="00A33C00" w:rsidP="00C409A1">
      <w:pPr>
        <w:numPr>
          <w:ilvl w:val="0"/>
          <w:numId w:val="2"/>
        </w:numPr>
        <w:tabs>
          <w:tab w:val="clear" w:pos="340"/>
          <w:tab w:val="num" w:pos="1260"/>
        </w:tabs>
        <w:spacing w:after="0" w:line="240" w:lineRule="auto"/>
        <w:ind w:firstLine="480"/>
        <w:jc w:val="both"/>
        <w:rPr>
          <w:rFonts w:ascii="Arial" w:hAnsi="Arial" w:cs="Arial"/>
          <w:sz w:val="28"/>
        </w:rPr>
      </w:pPr>
      <w:r w:rsidRPr="00A33C00">
        <w:rPr>
          <w:rFonts w:ascii="Arial" w:hAnsi="Arial" w:cs="Arial"/>
          <w:b/>
          <w:sz w:val="28"/>
        </w:rPr>
        <w:t>секретность (конфиденциальность)</w:t>
      </w:r>
      <w:r w:rsidRPr="00A33C00">
        <w:rPr>
          <w:rFonts w:ascii="Arial" w:hAnsi="Arial" w:cs="Arial"/>
          <w:sz w:val="28"/>
        </w:rPr>
        <w:t>;</w:t>
      </w:r>
    </w:p>
    <w:p w:rsidR="00A33C00" w:rsidRPr="00A33C00" w:rsidRDefault="00A33C00" w:rsidP="00C409A1">
      <w:pPr>
        <w:numPr>
          <w:ilvl w:val="0"/>
          <w:numId w:val="2"/>
        </w:numPr>
        <w:tabs>
          <w:tab w:val="clear" w:pos="340"/>
          <w:tab w:val="num" w:pos="1260"/>
        </w:tabs>
        <w:spacing w:after="0" w:line="240" w:lineRule="auto"/>
        <w:ind w:firstLine="480"/>
        <w:jc w:val="both"/>
        <w:rPr>
          <w:rFonts w:ascii="Arial" w:hAnsi="Arial" w:cs="Arial"/>
          <w:sz w:val="28"/>
        </w:rPr>
      </w:pPr>
      <w:r w:rsidRPr="00A33C00">
        <w:rPr>
          <w:rFonts w:ascii="Arial" w:hAnsi="Arial" w:cs="Arial"/>
          <w:b/>
          <w:sz w:val="28"/>
        </w:rPr>
        <w:t>аутентификация</w:t>
      </w:r>
      <w:r w:rsidRPr="00A33C00">
        <w:rPr>
          <w:rFonts w:ascii="Arial" w:hAnsi="Arial" w:cs="Arial"/>
          <w:sz w:val="28"/>
        </w:rPr>
        <w:t>;</w:t>
      </w:r>
    </w:p>
    <w:p w:rsidR="00A33C00" w:rsidRPr="00A33C00" w:rsidRDefault="00A33C00" w:rsidP="00C409A1">
      <w:pPr>
        <w:numPr>
          <w:ilvl w:val="0"/>
          <w:numId w:val="2"/>
        </w:numPr>
        <w:tabs>
          <w:tab w:val="clear" w:pos="340"/>
          <w:tab w:val="num" w:pos="1260"/>
        </w:tabs>
        <w:spacing w:after="0" w:line="240" w:lineRule="auto"/>
        <w:ind w:left="1260" w:hanging="420"/>
        <w:jc w:val="both"/>
        <w:rPr>
          <w:rFonts w:ascii="Arial" w:hAnsi="Arial" w:cs="Arial"/>
          <w:sz w:val="28"/>
        </w:rPr>
      </w:pPr>
      <w:r w:rsidRPr="00A33C00">
        <w:rPr>
          <w:rFonts w:ascii="Arial" w:hAnsi="Arial" w:cs="Arial"/>
          <w:b/>
          <w:sz w:val="28"/>
        </w:rPr>
        <w:t>обеспечение строгого выполнения обязательств (не возможность отказа от авторства</w:t>
      </w:r>
      <w:r w:rsidRPr="00A33C00">
        <w:rPr>
          <w:rFonts w:ascii="Arial" w:hAnsi="Arial" w:cs="Arial"/>
          <w:sz w:val="28"/>
        </w:rPr>
        <w:t>;</w:t>
      </w:r>
    </w:p>
    <w:p w:rsidR="00A33C00" w:rsidRPr="00A33C00" w:rsidRDefault="00A33C00" w:rsidP="00C409A1">
      <w:pPr>
        <w:numPr>
          <w:ilvl w:val="0"/>
          <w:numId w:val="2"/>
        </w:numPr>
        <w:tabs>
          <w:tab w:val="clear" w:pos="340"/>
          <w:tab w:val="num" w:pos="1260"/>
        </w:tabs>
        <w:spacing w:after="0" w:line="240" w:lineRule="auto"/>
        <w:ind w:firstLine="480"/>
        <w:jc w:val="both"/>
        <w:rPr>
          <w:rFonts w:ascii="Arial" w:hAnsi="Arial" w:cs="Arial"/>
          <w:sz w:val="28"/>
        </w:rPr>
      </w:pPr>
      <w:r w:rsidRPr="00A33C00">
        <w:rPr>
          <w:rFonts w:ascii="Arial" w:hAnsi="Arial" w:cs="Arial"/>
          <w:b/>
          <w:sz w:val="28"/>
        </w:rPr>
        <w:t>обеспечение целостности</w:t>
      </w:r>
      <w:r w:rsidRPr="00A33C00">
        <w:rPr>
          <w:rFonts w:ascii="Arial" w:hAnsi="Arial" w:cs="Arial"/>
          <w:sz w:val="28"/>
        </w:rPr>
        <w:t xml:space="preserve">. </w:t>
      </w:r>
    </w:p>
    <w:p w:rsidR="00A33C00" w:rsidRPr="00A33C00" w:rsidRDefault="00A33C00" w:rsidP="00C409A1">
      <w:pPr>
        <w:spacing w:after="0" w:line="240" w:lineRule="auto"/>
        <w:jc w:val="both"/>
        <w:rPr>
          <w:rFonts w:ascii="Arial" w:hAnsi="Arial" w:cs="Arial"/>
          <w:sz w:val="28"/>
        </w:rPr>
      </w:pPr>
    </w:p>
    <w:p w:rsidR="00A33C00" w:rsidRPr="00A33C00" w:rsidRDefault="00A33C00" w:rsidP="00C409A1">
      <w:pPr>
        <w:numPr>
          <w:ilvl w:val="0"/>
          <w:numId w:val="1"/>
        </w:numPr>
        <w:spacing w:after="0" w:line="240" w:lineRule="auto"/>
        <w:jc w:val="both"/>
        <w:rPr>
          <w:rFonts w:ascii="Arial" w:hAnsi="Arial" w:cs="Arial"/>
          <w:sz w:val="28"/>
        </w:rPr>
      </w:pPr>
      <w:r w:rsidRPr="00A33C00">
        <w:rPr>
          <w:rFonts w:ascii="Arial" w:hAnsi="Arial" w:cs="Arial"/>
          <w:b/>
          <w:sz w:val="28"/>
        </w:rPr>
        <w:t xml:space="preserve">Конфиденциальность </w:t>
      </w:r>
      <w:r w:rsidRPr="00A33C00">
        <w:rPr>
          <w:rFonts w:ascii="Arial" w:hAnsi="Arial" w:cs="Arial"/>
          <w:sz w:val="28"/>
        </w:rPr>
        <w:t>–</w:t>
      </w:r>
      <w:r w:rsidRPr="00A33C00">
        <w:rPr>
          <w:rFonts w:ascii="Arial" w:hAnsi="Arial" w:cs="Arial"/>
          <w:b/>
          <w:sz w:val="28"/>
        </w:rPr>
        <w:t xml:space="preserve"> </w:t>
      </w:r>
      <w:r w:rsidRPr="00A33C00">
        <w:rPr>
          <w:rFonts w:ascii="Arial" w:hAnsi="Arial" w:cs="Arial"/>
          <w:sz w:val="28"/>
        </w:rPr>
        <w:t>предотвращение попадания информации неавторизованным пользователям.</w:t>
      </w:r>
      <w:r w:rsidRPr="00A33C00">
        <w:rPr>
          <w:rFonts w:ascii="Arial" w:hAnsi="Arial" w:cs="Arial"/>
          <w:b/>
          <w:sz w:val="28"/>
        </w:rPr>
        <w:t xml:space="preserve">  </w:t>
      </w:r>
      <w:r w:rsidRPr="00A33C00">
        <w:rPr>
          <w:rFonts w:ascii="Arial" w:hAnsi="Arial" w:cs="Arial"/>
          <w:sz w:val="28"/>
        </w:rPr>
        <w:t xml:space="preserve"> </w:t>
      </w:r>
    </w:p>
    <w:p w:rsidR="00A33C00" w:rsidRPr="00A33C00" w:rsidRDefault="00A33C00" w:rsidP="00C409A1">
      <w:pPr>
        <w:numPr>
          <w:ilvl w:val="0"/>
          <w:numId w:val="1"/>
        </w:numPr>
        <w:spacing w:after="0" w:line="240" w:lineRule="auto"/>
        <w:jc w:val="both"/>
        <w:rPr>
          <w:rFonts w:ascii="Arial" w:hAnsi="Arial" w:cs="Arial"/>
          <w:sz w:val="28"/>
        </w:rPr>
      </w:pPr>
      <w:r w:rsidRPr="00A33C00">
        <w:rPr>
          <w:rFonts w:ascii="Arial" w:hAnsi="Arial" w:cs="Arial"/>
          <w:b/>
          <w:sz w:val="28"/>
        </w:rPr>
        <w:t>Аутентификация</w:t>
      </w:r>
      <w:r w:rsidRPr="00A33C00">
        <w:rPr>
          <w:rFonts w:ascii="Arial" w:hAnsi="Arial" w:cs="Arial"/>
          <w:sz w:val="28"/>
        </w:rPr>
        <w:t xml:space="preserve">  - проверка принадлежности субъекту предъявленного им идентификатора (подтверждение личности). Процесс аутентификации  может осуществляться различным способом:</w:t>
      </w:r>
    </w:p>
    <w:p w:rsidR="00A33C00" w:rsidRPr="00A33C00" w:rsidRDefault="00A33C00" w:rsidP="00C409A1">
      <w:pPr>
        <w:tabs>
          <w:tab w:val="left" w:pos="1260"/>
        </w:tabs>
        <w:spacing w:after="0" w:line="240" w:lineRule="auto"/>
        <w:ind w:left="840"/>
        <w:jc w:val="both"/>
        <w:rPr>
          <w:rFonts w:ascii="Arial" w:hAnsi="Arial" w:cs="Arial"/>
          <w:sz w:val="28"/>
        </w:rPr>
      </w:pPr>
      <w:r w:rsidRPr="00A33C00">
        <w:rPr>
          <w:rFonts w:ascii="Arial" w:hAnsi="Arial" w:cs="Arial"/>
          <w:sz w:val="28"/>
        </w:rPr>
        <w:t>- логин и пароль;</w:t>
      </w:r>
    </w:p>
    <w:p w:rsidR="00A33C00" w:rsidRPr="00A33C00" w:rsidRDefault="00A33C00" w:rsidP="00C409A1">
      <w:pPr>
        <w:tabs>
          <w:tab w:val="left" w:pos="1260"/>
        </w:tabs>
        <w:spacing w:after="0" w:line="240" w:lineRule="auto"/>
        <w:ind w:left="840"/>
        <w:jc w:val="both"/>
        <w:rPr>
          <w:rFonts w:ascii="Arial" w:hAnsi="Arial" w:cs="Arial"/>
          <w:sz w:val="28"/>
        </w:rPr>
      </w:pPr>
      <w:r w:rsidRPr="00A33C00">
        <w:rPr>
          <w:rFonts w:ascii="Arial" w:hAnsi="Arial" w:cs="Arial"/>
          <w:sz w:val="28"/>
        </w:rPr>
        <w:t>- электронный сертификат;</w:t>
      </w:r>
    </w:p>
    <w:p w:rsidR="00A33C00" w:rsidRPr="00A33C00" w:rsidRDefault="00A33C00" w:rsidP="00C409A1">
      <w:pPr>
        <w:tabs>
          <w:tab w:val="left" w:pos="1260"/>
        </w:tabs>
        <w:spacing w:after="0" w:line="240" w:lineRule="auto"/>
        <w:ind w:left="840"/>
        <w:jc w:val="both"/>
        <w:rPr>
          <w:rFonts w:ascii="Arial" w:hAnsi="Arial" w:cs="Arial"/>
          <w:sz w:val="28"/>
        </w:rPr>
      </w:pPr>
      <w:r w:rsidRPr="00A33C00">
        <w:rPr>
          <w:rFonts w:ascii="Arial" w:hAnsi="Arial" w:cs="Arial"/>
          <w:sz w:val="28"/>
        </w:rPr>
        <w:t>- старт-карта;</w:t>
      </w:r>
    </w:p>
    <w:p w:rsidR="00A33C00" w:rsidRPr="00A33C00" w:rsidRDefault="00A33C00" w:rsidP="00C409A1">
      <w:pPr>
        <w:tabs>
          <w:tab w:val="left" w:pos="1260"/>
        </w:tabs>
        <w:spacing w:after="0" w:line="240" w:lineRule="auto"/>
        <w:ind w:left="840"/>
        <w:jc w:val="both"/>
        <w:rPr>
          <w:rFonts w:ascii="Arial" w:hAnsi="Arial" w:cs="Arial"/>
          <w:sz w:val="28"/>
        </w:rPr>
      </w:pPr>
      <w:r w:rsidRPr="00A33C00">
        <w:rPr>
          <w:rFonts w:ascii="Arial" w:hAnsi="Arial" w:cs="Arial"/>
          <w:sz w:val="28"/>
        </w:rPr>
        <w:t>- идентификация личности по биометрическим данным.</w:t>
      </w:r>
    </w:p>
    <w:p w:rsidR="00A33C00" w:rsidRPr="00A33C00" w:rsidRDefault="00A33C00" w:rsidP="00C409A1">
      <w:pPr>
        <w:spacing w:after="0" w:line="240" w:lineRule="auto"/>
        <w:jc w:val="both"/>
        <w:rPr>
          <w:rFonts w:ascii="Arial" w:hAnsi="Arial" w:cs="Arial"/>
          <w:sz w:val="28"/>
        </w:rPr>
      </w:pPr>
      <w:r w:rsidRPr="00A33C00">
        <w:rPr>
          <w:rFonts w:ascii="Arial" w:hAnsi="Arial" w:cs="Arial"/>
          <w:sz w:val="28"/>
        </w:rPr>
        <w:t xml:space="preserve"> </w:t>
      </w:r>
    </w:p>
    <w:p w:rsidR="00A33C00" w:rsidRPr="00A33C00" w:rsidRDefault="00A33C00" w:rsidP="00C409A1">
      <w:pPr>
        <w:numPr>
          <w:ilvl w:val="0"/>
          <w:numId w:val="1"/>
        </w:numPr>
        <w:spacing w:after="0" w:line="240" w:lineRule="auto"/>
        <w:jc w:val="both"/>
        <w:rPr>
          <w:rFonts w:ascii="Arial" w:hAnsi="Arial" w:cs="Arial"/>
          <w:b/>
          <w:sz w:val="28"/>
        </w:rPr>
      </w:pPr>
      <w:r w:rsidRPr="00A33C00">
        <w:rPr>
          <w:rFonts w:ascii="Arial" w:hAnsi="Arial" w:cs="Arial"/>
          <w:b/>
          <w:sz w:val="28"/>
        </w:rPr>
        <w:t xml:space="preserve">Идентификация  </w:t>
      </w:r>
      <w:r w:rsidRPr="00A33C00">
        <w:rPr>
          <w:rFonts w:ascii="Arial" w:hAnsi="Arial" w:cs="Arial"/>
          <w:sz w:val="28"/>
        </w:rPr>
        <w:t>-</w:t>
      </w:r>
      <w:r w:rsidRPr="00A33C00">
        <w:rPr>
          <w:rFonts w:ascii="Arial" w:hAnsi="Arial" w:cs="Arial"/>
          <w:b/>
          <w:sz w:val="28"/>
        </w:rPr>
        <w:t xml:space="preserve"> </w:t>
      </w:r>
      <w:r w:rsidRPr="00A33C00">
        <w:rPr>
          <w:rFonts w:ascii="Arial" w:hAnsi="Arial" w:cs="Arial"/>
          <w:sz w:val="28"/>
        </w:rPr>
        <w:t xml:space="preserve">процесс присвоение субъектам идентификатора и сравнение идентификатора с перечнем идентификаторов.   </w:t>
      </w:r>
      <w:r w:rsidRPr="00A33C00">
        <w:rPr>
          <w:rFonts w:ascii="Arial" w:hAnsi="Arial" w:cs="Arial"/>
          <w:b/>
          <w:sz w:val="28"/>
        </w:rPr>
        <w:t xml:space="preserve"> </w:t>
      </w:r>
    </w:p>
    <w:p w:rsidR="00A33C00" w:rsidRPr="00A33C00" w:rsidRDefault="00A33C00" w:rsidP="00C409A1">
      <w:pPr>
        <w:numPr>
          <w:ilvl w:val="0"/>
          <w:numId w:val="1"/>
        </w:numPr>
        <w:spacing w:after="0" w:line="240" w:lineRule="auto"/>
        <w:jc w:val="both"/>
        <w:rPr>
          <w:rFonts w:ascii="Arial" w:hAnsi="Arial" w:cs="Arial"/>
          <w:b/>
          <w:sz w:val="28"/>
        </w:rPr>
      </w:pPr>
      <w:r w:rsidRPr="00A33C00">
        <w:rPr>
          <w:rFonts w:ascii="Arial" w:hAnsi="Arial" w:cs="Arial"/>
          <w:b/>
          <w:sz w:val="28"/>
        </w:rPr>
        <w:t xml:space="preserve">Авторизация  </w:t>
      </w:r>
      <w:r w:rsidRPr="00A33C00">
        <w:rPr>
          <w:rFonts w:ascii="Arial" w:hAnsi="Arial" w:cs="Arial"/>
          <w:sz w:val="28"/>
        </w:rPr>
        <w:t>-</w:t>
      </w:r>
      <w:r w:rsidRPr="00A33C00">
        <w:rPr>
          <w:rFonts w:ascii="Arial" w:hAnsi="Arial" w:cs="Arial"/>
          <w:b/>
          <w:sz w:val="28"/>
        </w:rPr>
        <w:t xml:space="preserve">  </w:t>
      </w:r>
      <w:r w:rsidRPr="00A33C00">
        <w:rPr>
          <w:rFonts w:ascii="Arial" w:hAnsi="Arial" w:cs="Arial"/>
          <w:sz w:val="28"/>
        </w:rPr>
        <w:t>процесс</w:t>
      </w:r>
      <w:r w:rsidRPr="00A33C00">
        <w:rPr>
          <w:rFonts w:ascii="Arial" w:hAnsi="Arial" w:cs="Arial"/>
          <w:b/>
          <w:sz w:val="28"/>
        </w:rPr>
        <w:t xml:space="preserve"> </w:t>
      </w:r>
      <w:r w:rsidRPr="00A33C00">
        <w:rPr>
          <w:rFonts w:ascii="Arial" w:hAnsi="Arial" w:cs="Arial"/>
          <w:sz w:val="28"/>
        </w:rPr>
        <w:t>проверки прав субъекта на выполнение некоторых действий (говорят: пользователь авторизовался в системе).  Иногда</w:t>
      </w:r>
      <w:r w:rsidRPr="00A33C00">
        <w:rPr>
          <w:rFonts w:ascii="Arial" w:hAnsi="Arial" w:cs="Arial"/>
          <w:b/>
          <w:sz w:val="28"/>
        </w:rPr>
        <w:t xml:space="preserve"> </w:t>
      </w:r>
      <w:r w:rsidRPr="00A33C00">
        <w:rPr>
          <w:rFonts w:ascii="Arial" w:hAnsi="Arial" w:cs="Arial"/>
          <w:sz w:val="28"/>
        </w:rPr>
        <w:t xml:space="preserve">процесс предоставление прав доступа (говорят: администратор системы авторизует пользователя – наделяет его перечнем прав и полномочий).  </w:t>
      </w:r>
      <w:r w:rsidRPr="00A33C00">
        <w:rPr>
          <w:rFonts w:ascii="Arial" w:hAnsi="Arial" w:cs="Arial"/>
          <w:b/>
          <w:sz w:val="28"/>
        </w:rPr>
        <w:t xml:space="preserve">  </w:t>
      </w:r>
    </w:p>
    <w:p w:rsidR="00A33C00" w:rsidRPr="00A33C00" w:rsidRDefault="00A33C00" w:rsidP="00C409A1">
      <w:pPr>
        <w:numPr>
          <w:ilvl w:val="0"/>
          <w:numId w:val="1"/>
        </w:numPr>
        <w:spacing w:after="0" w:line="240" w:lineRule="auto"/>
        <w:jc w:val="both"/>
        <w:rPr>
          <w:rFonts w:ascii="Arial" w:hAnsi="Arial" w:cs="Arial"/>
          <w:sz w:val="28"/>
        </w:rPr>
      </w:pPr>
      <w:r w:rsidRPr="00A33C00">
        <w:rPr>
          <w:rFonts w:ascii="Arial" w:hAnsi="Arial" w:cs="Arial"/>
          <w:b/>
          <w:sz w:val="28"/>
        </w:rPr>
        <w:t xml:space="preserve">Обеспечение строгого выполнения обязательств  </w:t>
      </w:r>
      <w:r w:rsidRPr="00A33C00">
        <w:rPr>
          <w:rFonts w:ascii="Arial" w:hAnsi="Arial" w:cs="Arial"/>
          <w:sz w:val="28"/>
        </w:rPr>
        <w:t xml:space="preserve">- электронная подпись документа, гарантирующая  подлинность отправителя. </w:t>
      </w:r>
    </w:p>
    <w:p w:rsidR="00A33C00" w:rsidRPr="00A33C00" w:rsidRDefault="00A33C00" w:rsidP="00C409A1">
      <w:pPr>
        <w:numPr>
          <w:ilvl w:val="0"/>
          <w:numId w:val="1"/>
        </w:numPr>
        <w:spacing w:after="0" w:line="240" w:lineRule="auto"/>
        <w:jc w:val="both"/>
        <w:rPr>
          <w:rFonts w:ascii="Arial" w:hAnsi="Arial" w:cs="Arial"/>
          <w:sz w:val="28"/>
        </w:rPr>
      </w:pPr>
      <w:r w:rsidRPr="00A33C00">
        <w:rPr>
          <w:rFonts w:ascii="Arial" w:hAnsi="Arial" w:cs="Arial"/>
          <w:b/>
          <w:sz w:val="28"/>
        </w:rPr>
        <w:t>Обеспечение целостности</w:t>
      </w:r>
      <w:r w:rsidRPr="00A33C00">
        <w:rPr>
          <w:rFonts w:ascii="Arial" w:hAnsi="Arial" w:cs="Arial"/>
          <w:sz w:val="28"/>
        </w:rPr>
        <w:t xml:space="preserve"> – методы защиты электронных документов от модификации в процессе передаче по сети.  </w:t>
      </w:r>
    </w:p>
    <w:p w:rsidR="00A33C00" w:rsidRPr="00A33C00" w:rsidRDefault="00A33C00" w:rsidP="00C409A1">
      <w:pPr>
        <w:numPr>
          <w:ilvl w:val="0"/>
          <w:numId w:val="1"/>
        </w:numPr>
        <w:spacing w:after="0" w:line="240" w:lineRule="auto"/>
        <w:jc w:val="both"/>
        <w:rPr>
          <w:rFonts w:ascii="Arial" w:hAnsi="Arial" w:cs="Arial"/>
          <w:sz w:val="28"/>
        </w:rPr>
      </w:pPr>
      <w:r w:rsidRPr="00A33C00">
        <w:rPr>
          <w:rFonts w:ascii="Arial" w:hAnsi="Arial" w:cs="Arial"/>
          <w:sz w:val="28"/>
        </w:rPr>
        <w:t xml:space="preserve">Безопасность в сетях охватывает </w:t>
      </w:r>
      <w:r w:rsidRPr="00A33C00">
        <w:rPr>
          <w:rFonts w:ascii="Arial" w:hAnsi="Arial" w:cs="Arial"/>
          <w:b/>
          <w:sz w:val="28"/>
        </w:rPr>
        <w:t>все уровни протоколов</w:t>
      </w:r>
      <w:r w:rsidRPr="00A33C00">
        <w:rPr>
          <w:rFonts w:ascii="Arial" w:hAnsi="Arial" w:cs="Arial"/>
          <w:sz w:val="28"/>
        </w:rPr>
        <w:t xml:space="preserve">: 1) на </w:t>
      </w:r>
      <w:r w:rsidRPr="00A33C00">
        <w:rPr>
          <w:rFonts w:ascii="Arial" w:hAnsi="Arial" w:cs="Arial"/>
          <w:b/>
          <w:sz w:val="28"/>
        </w:rPr>
        <w:t>физическом</w:t>
      </w:r>
      <w:r w:rsidRPr="00A33C00">
        <w:rPr>
          <w:rFonts w:ascii="Arial" w:hAnsi="Arial" w:cs="Arial"/>
          <w:sz w:val="28"/>
        </w:rPr>
        <w:t xml:space="preserve"> уровне можно поместить сетевой кабель в специальные герметические трубы наполненные специальным газом (если просверлить, то утечка газа вызывает сигнал тревоги); 2)на </w:t>
      </w:r>
      <w:r w:rsidRPr="00A33C00">
        <w:rPr>
          <w:rFonts w:ascii="Arial" w:hAnsi="Arial" w:cs="Arial"/>
          <w:b/>
          <w:sz w:val="28"/>
        </w:rPr>
        <w:t>логическом</w:t>
      </w:r>
      <w:r w:rsidRPr="00A33C00">
        <w:rPr>
          <w:rFonts w:ascii="Arial" w:hAnsi="Arial" w:cs="Arial"/>
          <w:sz w:val="28"/>
        </w:rPr>
        <w:t xml:space="preserve"> уровне – аппаратное сжатие, шифрование, перемешивание и пр. </w:t>
      </w:r>
      <w:r w:rsidRPr="00A33C00">
        <w:rPr>
          <w:rFonts w:ascii="Arial" w:hAnsi="Arial" w:cs="Arial"/>
          <w:sz w:val="28"/>
        </w:rPr>
        <w:lastRenderedPageBreak/>
        <w:t xml:space="preserve">данных; 3) на </w:t>
      </w:r>
      <w:r w:rsidRPr="00A33C00">
        <w:rPr>
          <w:rFonts w:ascii="Arial" w:hAnsi="Arial" w:cs="Arial"/>
          <w:b/>
          <w:sz w:val="28"/>
        </w:rPr>
        <w:t>сетевом</w:t>
      </w:r>
      <w:r w:rsidRPr="00A33C00">
        <w:rPr>
          <w:rFonts w:ascii="Arial" w:hAnsi="Arial" w:cs="Arial"/>
          <w:sz w:val="28"/>
        </w:rPr>
        <w:t xml:space="preserve"> уровне – </w:t>
      </w:r>
      <w:r w:rsidRPr="00A33C00">
        <w:rPr>
          <w:rFonts w:ascii="Arial" w:hAnsi="Arial" w:cs="Arial"/>
          <w:sz w:val="28"/>
          <w:lang w:val="en-US"/>
        </w:rPr>
        <w:t>firewall</w:t>
      </w:r>
      <w:r w:rsidRPr="00A33C00">
        <w:rPr>
          <w:rFonts w:ascii="Arial" w:hAnsi="Arial" w:cs="Arial"/>
          <w:sz w:val="28"/>
        </w:rPr>
        <w:t xml:space="preserve"> и </w:t>
      </w:r>
      <w:r w:rsidRPr="00A33C00">
        <w:rPr>
          <w:rFonts w:ascii="Arial" w:hAnsi="Arial" w:cs="Arial"/>
          <w:sz w:val="28"/>
          <w:lang w:val="en-US"/>
        </w:rPr>
        <w:t>brandmauer</w:t>
      </w:r>
      <w:r w:rsidRPr="00A33C00">
        <w:rPr>
          <w:rFonts w:ascii="Arial" w:hAnsi="Arial" w:cs="Arial"/>
          <w:sz w:val="28"/>
        </w:rPr>
        <w:t xml:space="preserve"> (отвергаются подозрительные пакеты); 4)на </w:t>
      </w:r>
      <w:r w:rsidRPr="00A33C00">
        <w:rPr>
          <w:rFonts w:ascii="Arial" w:hAnsi="Arial" w:cs="Arial"/>
          <w:b/>
          <w:sz w:val="28"/>
        </w:rPr>
        <w:t>транспортном</w:t>
      </w:r>
      <w:r w:rsidRPr="00A33C00">
        <w:rPr>
          <w:rFonts w:ascii="Arial" w:hAnsi="Arial" w:cs="Arial"/>
          <w:sz w:val="28"/>
        </w:rPr>
        <w:t xml:space="preserve"> уровне – можно поддерживать зашифрованное соединение между процессами; 5)на </w:t>
      </w:r>
      <w:r w:rsidRPr="00A33C00">
        <w:rPr>
          <w:rFonts w:ascii="Arial" w:hAnsi="Arial" w:cs="Arial"/>
          <w:b/>
          <w:sz w:val="28"/>
        </w:rPr>
        <w:t>сеансовом</w:t>
      </w:r>
      <w:r w:rsidRPr="00A33C00">
        <w:rPr>
          <w:rFonts w:ascii="Arial" w:hAnsi="Arial" w:cs="Arial"/>
          <w:sz w:val="28"/>
        </w:rPr>
        <w:t xml:space="preserve"> уровне – продолжительность действия ключей для шифров; 6) на </w:t>
      </w:r>
      <w:r w:rsidRPr="00A33C00">
        <w:rPr>
          <w:rFonts w:ascii="Arial" w:hAnsi="Arial" w:cs="Arial"/>
          <w:b/>
          <w:sz w:val="28"/>
        </w:rPr>
        <w:t>представительском</w:t>
      </w:r>
      <w:r w:rsidRPr="00A33C00">
        <w:rPr>
          <w:rFonts w:ascii="Arial" w:hAnsi="Arial" w:cs="Arial"/>
          <w:sz w:val="28"/>
        </w:rPr>
        <w:t xml:space="preserve"> уровне – методы шифрования;   4) на </w:t>
      </w:r>
      <w:r w:rsidRPr="00A33C00">
        <w:rPr>
          <w:rFonts w:ascii="Arial" w:hAnsi="Arial" w:cs="Arial"/>
          <w:b/>
          <w:sz w:val="28"/>
        </w:rPr>
        <w:t>прикладном</w:t>
      </w:r>
      <w:r w:rsidRPr="00A33C00">
        <w:rPr>
          <w:rFonts w:ascii="Arial" w:hAnsi="Arial" w:cs="Arial"/>
          <w:sz w:val="28"/>
        </w:rPr>
        <w:t xml:space="preserve"> уровне – процессы аутентификации.     </w:t>
      </w:r>
    </w:p>
    <w:p w:rsidR="00A33C00" w:rsidRPr="00A33C00" w:rsidRDefault="00A33C00" w:rsidP="00C409A1">
      <w:pPr>
        <w:numPr>
          <w:ilvl w:val="0"/>
          <w:numId w:val="1"/>
        </w:numPr>
        <w:spacing w:after="0" w:line="240" w:lineRule="auto"/>
        <w:jc w:val="both"/>
        <w:rPr>
          <w:rFonts w:ascii="Arial" w:hAnsi="Arial" w:cs="Arial"/>
          <w:sz w:val="28"/>
        </w:rPr>
      </w:pPr>
      <w:r w:rsidRPr="00A33C00">
        <w:rPr>
          <w:rFonts w:ascii="Arial" w:hAnsi="Arial" w:cs="Arial"/>
          <w:sz w:val="28"/>
        </w:rPr>
        <w:t xml:space="preserve">На всех уровнях за исключением физического защита информации осуществляется на основе </w:t>
      </w:r>
      <w:r w:rsidRPr="00A33C00">
        <w:rPr>
          <w:rFonts w:ascii="Arial" w:hAnsi="Arial" w:cs="Arial"/>
          <w:b/>
          <w:sz w:val="28"/>
        </w:rPr>
        <w:t>криптографии</w:t>
      </w:r>
      <w:r w:rsidRPr="00A33C00">
        <w:rPr>
          <w:rFonts w:ascii="Arial" w:hAnsi="Arial" w:cs="Arial"/>
          <w:sz w:val="28"/>
        </w:rPr>
        <w:t>.</w:t>
      </w:r>
    </w:p>
    <w:p w:rsidR="00A33C00" w:rsidRPr="00A33C00" w:rsidRDefault="00A33C00" w:rsidP="00C409A1">
      <w:pPr>
        <w:numPr>
          <w:ilvl w:val="0"/>
          <w:numId w:val="1"/>
        </w:numPr>
        <w:spacing w:after="0" w:line="240" w:lineRule="auto"/>
        <w:jc w:val="both"/>
        <w:rPr>
          <w:rFonts w:ascii="Arial" w:hAnsi="Arial" w:cs="Arial"/>
          <w:sz w:val="28"/>
        </w:rPr>
      </w:pPr>
      <w:r w:rsidRPr="00A33C00">
        <w:rPr>
          <w:rFonts w:ascii="Arial" w:hAnsi="Arial" w:cs="Arial"/>
          <w:b/>
          <w:sz w:val="28"/>
        </w:rPr>
        <w:t>Криптография (греч. скрытое письмо)</w:t>
      </w:r>
      <w:r w:rsidRPr="00A33C00">
        <w:rPr>
          <w:rFonts w:ascii="Arial" w:hAnsi="Arial" w:cs="Arial"/>
          <w:sz w:val="28"/>
        </w:rPr>
        <w:t xml:space="preserve"> – наука о методах обеспечения </w:t>
      </w:r>
      <w:r w:rsidRPr="00A33C00">
        <w:rPr>
          <w:rFonts w:ascii="Arial" w:hAnsi="Arial" w:cs="Arial"/>
          <w:b/>
          <w:sz w:val="28"/>
        </w:rPr>
        <w:t>конфиденциальности (секретности)</w:t>
      </w:r>
      <w:r w:rsidRPr="00A33C00">
        <w:rPr>
          <w:rFonts w:ascii="Arial" w:hAnsi="Arial" w:cs="Arial"/>
          <w:sz w:val="28"/>
        </w:rPr>
        <w:t xml:space="preserve"> и </w:t>
      </w:r>
      <w:r w:rsidRPr="00A33C00">
        <w:rPr>
          <w:rFonts w:ascii="Arial" w:hAnsi="Arial" w:cs="Arial"/>
          <w:b/>
          <w:sz w:val="28"/>
        </w:rPr>
        <w:t>аутентичности (целостности и невозможность отказа от авторства)</w:t>
      </w:r>
      <w:r w:rsidRPr="00A33C00">
        <w:rPr>
          <w:rFonts w:ascii="Arial" w:hAnsi="Arial" w:cs="Arial"/>
          <w:sz w:val="28"/>
        </w:rPr>
        <w:t xml:space="preserve">.     </w:t>
      </w:r>
    </w:p>
    <w:p w:rsidR="00A33C00" w:rsidRPr="00A33C00" w:rsidRDefault="00A33C00" w:rsidP="00C409A1">
      <w:pPr>
        <w:spacing w:after="0" w:line="240" w:lineRule="auto"/>
        <w:jc w:val="both"/>
        <w:rPr>
          <w:rFonts w:ascii="Arial" w:hAnsi="Arial" w:cs="Arial"/>
          <w:sz w:val="28"/>
        </w:rPr>
      </w:pPr>
    </w:p>
    <w:p w:rsidR="00A33C00" w:rsidRPr="00A33C00" w:rsidRDefault="00A33C00" w:rsidP="00C409A1">
      <w:pPr>
        <w:numPr>
          <w:ilvl w:val="0"/>
          <w:numId w:val="1"/>
        </w:numPr>
        <w:spacing w:after="0" w:line="240" w:lineRule="auto"/>
        <w:jc w:val="both"/>
        <w:rPr>
          <w:rFonts w:ascii="Arial" w:hAnsi="Arial" w:cs="Arial"/>
          <w:sz w:val="28"/>
        </w:rPr>
      </w:pPr>
      <w:r w:rsidRPr="00A33C00">
        <w:rPr>
          <w:rFonts w:ascii="Arial" w:hAnsi="Arial" w:cs="Arial"/>
          <w:sz w:val="28"/>
        </w:rPr>
        <w:t xml:space="preserve">Родственные понятия для криптографии: </w:t>
      </w:r>
      <w:r w:rsidRPr="00A33C00">
        <w:rPr>
          <w:rFonts w:ascii="Arial" w:hAnsi="Arial" w:cs="Arial"/>
          <w:b/>
          <w:sz w:val="28"/>
        </w:rPr>
        <w:t>криптосистема</w:t>
      </w:r>
      <w:r w:rsidRPr="00A33C00">
        <w:rPr>
          <w:rFonts w:ascii="Arial" w:hAnsi="Arial" w:cs="Arial"/>
          <w:sz w:val="28"/>
        </w:rPr>
        <w:t xml:space="preserve"> – семейство обратимых преобразований открытого текста; </w:t>
      </w:r>
      <w:r w:rsidRPr="00A33C00">
        <w:rPr>
          <w:rFonts w:ascii="Arial" w:hAnsi="Arial" w:cs="Arial"/>
          <w:b/>
          <w:sz w:val="28"/>
        </w:rPr>
        <w:t>криптоанализ</w:t>
      </w:r>
      <w:r w:rsidRPr="00A33C00">
        <w:rPr>
          <w:rFonts w:ascii="Arial" w:hAnsi="Arial" w:cs="Arial"/>
          <w:sz w:val="28"/>
        </w:rPr>
        <w:t xml:space="preserve"> – наука, изучающая методы разрушения конфиденциальности и  целостности; </w:t>
      </w:r>
      <w:r w:rsidRPr="00A33C00">
        <w:rPr>
          <w:rFonts w:ascii="Arial" w:hAnsi="Arial" w:cs="Arial"/>
          <w:b/>
          <w:sz w:val="28"/>
        </w:rPr>
        <w:t>криптология</w:t>
      </w:r>
      <w:r w:rsidRPr="00A33C00">
        <w:rPr>
          <w:rFonts w:ascii="Arial" w:hAnsi="Arial" w:cs="Arial"/>
          <w:sz w:val="28"/>
        </w:rPr>
        <w:t xml:space="preserve">  = криптография + криптоанализ; </w:t>
      </w:r>
      <w:r w:rsidRPr="00A33C00">
        <w:rPr>
          <w:rFonts w:ascii="Arial" w:hAnsi="Arial" w:cs="Arial"/>
          <w:b/>
          <w:sz w:val="28"/>
        </w:rPr>
        <w:t>криптографическая стойкость</w:t>
      </w:r>
      <w:r w:rsidRPr="00A33C00">
        <w:rPr>
          <w:rFonts w:ascii="Arial" w:hAnsi="Arial" w:cs="Arial"/>
          <w:sz w:val="28"/>
        </w:rPr>
        <w:t xml:space="preserve">  - способность криптографического алгоритма противостоять криптоанализу. </w:t>
      </w:r>
    </w:p>
    <w:p w:rsidR="00A33C00" w:rsidRPr="00A33C00" w:rsidRDefault="00A33C00" w:rsidP="00C409A1">
      <w:pPr>
        <w:spacing w:after="0" w:line="240" w:lineRule="auto"/>
        <w:jc w:val="both"/>
        <w:rPr>
          <w:rFonts w:ascii="Arial" w:hAnsi="Arial" w:cs="Arial"/>
          <w:b/>
          <w:sz w:val="28"/>
        </w:rPr>
      </w:pPr>
    </w:p>
    <w:p w:rsidR="00A33C00" w:rsidRPr="00C64D21" w:rsidRDefault="00A33C00" w:rsidP="00C409A1">
      <w:pPr>
        <w:numPr>
          <w:ilvl w:val="0"/>
          <w:numId w:val="1"/>
        </w:numPr>
        <w:spacing w:after="0" w:line="240" w:lineRule="auto"/>
        <w:jc w:val="both"/>
        <w:rPr>
          <w:rFonts w:ascii="Arial" w:hAnsi="Arial" w:cs="Arial"/>
          <w:sz w:val="28"/>
        </w:rPr>
      </w:pPr>
      <w:r w:rsidRPr="00A33C00">
        <w:rPr>
          <w:rFonts w:ascii="Arial" w:hAnsi="Arial" w:cs="Arial"/>
          <w:b/>
          <w:sz w:val="28"/>
        </w:rPr>
        <w:t>Шифр</w:t>
      </w:r>
      <w:r w:rsidRPr="00A33C00">
        <w:rPr>
          <w:rFonts w:ascii="Arial" w:hAnsi="Arial" w:cs="Arial"/>
          <w:sz w:val="28"/>
        </w:rPr>
        <w:t xml:space="preserve"> – побитовое или посимвольное преобразование независимое от лингвистической особенности сообщения. </w:t>
      </w:r>
      <w:r w:rsidRPr="00A33C00">
        <w:rPr>
          <w:rFonts w:ascii="Arial" w:hAnsi="Arial" w:cs="Arial"/>
          <w:b/>
          <w:sz w:val="28"/>
        </w:rPr>
        <w:t>Ключ</w:t>
      </w:r>
      <w:r w:rsidRPr="00A33C00">
        <w:rPr>
          <w:rFonts w:ascii="Arial" w:hAnsi="Arial" w:cs="Arial"/>
          <w:sz w:val="28"/>
        </w:rPr>
        <w:t xml:space="preserve"> – параметр шифра, определяющий преобразование открытого текста.   </w:t>
      </w:r>
      <w:r w:rsidRPr="00A33C00">
        <w:rPr>
          <w:rFonts w:ascii="Arial" w:hAnsi="Arial" w:cs="Arial"/>
          <w:b/>
          <w:sz w:val="28"/>
        </w:rPr>
        <w:t>Код</w:t>
      </w:r>
      <w:r w:rsidRPr="00A33C00">
        <w:rPr>
          <w:rFonts w:ascii="Arial" w:hAnsi="Arial" w:cs="Arial"/>
          <w:sz w:val="28"/>
        </w:rPr>
        <w:t xml:space="preserve"> – заменяет слово языка другим словом или символом (американцы использовали язык индейского племени навахо (использовали носителей языка) в ходе переговоров на войне с Японией). </w:t>
      </w:r>
      <w:r w:rsidRPr="00C64D21">
        <w:rPr>
          <w:rFonts w:ascii="Arial" w:hAnsi="Arial" w:cs="Arial"/>
          <w:sz w:val="28"/>
        </w:rPr>
        <w:t xml:space="preserve">Электронная цифровая подпись – реквизит электронного документа, предназначенный для защиты документа от подделки и позволяющий установить подлинность отправителя.  </w:t>
      </w:r>
    </w:p>
    <w:p w:rsidR="00977B2F" w:rsidRDefault="00977B2F" w:rsidP="00977B2F">
      <w:pPr>
        <w:pStyle w:val="ab"/>
        <w:rPr>
          <w:rFonts w:ascii="Arial" w:hAnsi="Arial" w:cs="Arial"/>
          <w:sz w:val="28"/>
        </w:rPr>
      </w:pPr>
    </w:p>
    <w:p w:rsidR="00977B2F" w:rsidRPr="00977B2F" w:rsidRDefault="00977B2F" w:rsidP="00977B2F">
      <w:pPr>
        <w:spacing w:after="0" w:line="240" w:lineRule="auto"/>
        <w:jc w:val="both"/>
        <w:rPr>
          <w:rFonts w:ascii="Arial" w:hAnsi="Arial" w:cs="Arial"/>
          <w:sz w:val="28"/>
        </w:rPr>
      </w:pPr>
      <w:r w:rsidRPr="00977B2F">
        <w:rPr>
          <w:rFonts w:ascii="Arial" w:hAnsi="Arial" w:cs="Arial"/>
          <w:sz w:val="28"/>
        </w:rPr>
        <w:t>Назначение и применение ЭЦП</w:t>
      </w:r>
    </w:p>
    <w:p w:rsidR="00977B2F" w:rsidRPr="00977B2F" w:rsidRDefault="00977B2F" w:rsidP="00977B2F">
      <w:pPr>
        <w:spacing w:after="0" w:line="240" w:lineRule="auto"/>
        <w:jc w:val="both"/>
        <w:rPr>
          <w:rFonts w:ascii="Arial" w:hAnsi="Arial" w:cs="Arial"/>
          <w:sz w:val="28"/>
        </w:rPr>
      </w:pPr>
    </w:p>
    <w:p w:rsidR="00977B2F" w:rsidRPr="00977B2F" w:rsidRDefault="00977B2F" w:rsidP="00977B2F">
      <w:pPr>
        <w:spacing w:after="0" w:line="240" w:lineRule="auto"/>
        <w:jc w:val="both"/>
        <w:rPr>
          <w:rFonts w:ascii="Arial" w:hAnsi="Arial" w:cs="Arial"/>
          <w:sz w:val="28"/>
        </w:rPr>
      </w:pPr>
      <w:r w:rsidRPr="00977B2F">
        <w:rPr>
          <w:rFonts w:ascii="Arial" w:hAnsi="Arial" w:cs="Arial"/>
          <w:sz w:val="28"/>
        </w:rPr>
        <w:t>Цифровая подпись предназначена для аутентификации лица, подписавшего электронный документ[1]. Кроме этого, использование цифровой подписи позволяет осуществить:</w:t>
      </w:r>
    </w:p>
    <w:p w:rsidR="00977B2F" w:rsidRPr="00977B2F" w:rsidRDefault="00977B2F" w:rsidP="00977B2F">
      <w:pPr>
        <w:spacing w:after="0" w:line="240" w:lineRule="auto"/>
        <w:jc w:val="both"/>
        <w:rPr>
          <w:rFonts w:ascii="Arial" w:hAnsi="Arial" w:cs="Arial"/>
          <w:sz w:val="28"/>
        </w:rPr>
      </w:pPr>
      <w:r w:rsidRPr="00977B2F">
        <w:rPr>
          <w:rFonts w:ascii="Arial" w:hAnsi="Arial" w:cs="Arial"/>
          <w:sz w:val="28"/>
        </w:rPr>
        <w:t>Контроль целостности передаваемого документа: при любом случайном или преднамеренном изменении документа подпись станет недействительной, потому что вычислена она на основании исходного состояния документа и соответствует лишь ему.</w:t>
      </w:r>
    </w:p>
    <w:p w:rsidR="00977B2F" w:rsidRPr="00977B2F" w:rsidRDefault="00977B2F" w:rsidP="00977B2F">
      <w:pPr>
        <w:spacing w:after="0" w:line="240" w:lineRule="auto"/>
        <w:jc w:val="both"/>
        <w:rPr>
          <w:rFonts w:ascii="Arial" w:hAnsi="Arial" w:cs="Arial"/>
          <w:sz w:val="28"/>
        </w:rPr>
      </w:pPr>
      <w:r w:rsidRPr="00977B2F">
        <w:rPr>
          <w:rFonts w:ascii="Arial" w:hAnsi="Arial" w:cs="Arial"/>
          <w:sz w:val="28"/>
        </w:rPr>
        <w:t>Защиту от изменений (подделки) документа: гарантия выявления подделки при контроле целостности делает подделывание нецелесообразным в большинстве случаев.</w:t>
      </w:r>
    </w:p>
    <w:p w:rsidR="00977B2F" w:rsidRPr="00977B2F" w:rsidRDefault="00977B2F" w:rsidP="00977B2F">
      <w:pPr>
        <w:spacing w:after="0" w:line="240" w:lineRule="auto"/>
        <w:jc w:val="both"/>
        <w:rPr>
          <w:rFonts w:ascii="Arial" w:hAnsi="Arial" w:cs="Arial"/>
          <w:sz w:val="28"/>
        </w:rPr>
      </w:pPr>
      <w:r w:rsidRPr="00977B2F">
        <w:rPr>
          <w:rFonts w:ascii="Arial" w:hAnsi="Arial" w:cs="Arial"/>
          <w:sz w:val="28"/>
        </w:rPr>
        <w:t>Невозможность отказа от авторства. Так как создать корректную подпись можно, лишь зная закрытый ключ, а он должен быть известен только владельцу, то владелец не может отказаться от своей подписи под документом.</w:t>
      </w:r>
    </w:p>
    <w:p w:rsidR="00977B2F" w:rsidRPr="00977B2F" w:rsidRDefault="00977B2F" w:rsidP="00977B2F">
      <w:pPr>
        <w:spacing w:after="0" w:line="240" w:lineRule="auto"/>
        <w:jc w:val="both"/>
        <w:rPr>
          <w:rFonts w:ascii="Arial" w:hAnsi="Arial" w:cs="Arial"/>
          <w:sz w:val="28"/>
        </w:rPr>
      </w:pPr>
      <w:r w:rsidRPr="00977B2F">
        <w:rPr>
          <w:rFonts w:ascii="Arial" w:hAnsi="Arial" w:cs="Arial"/>
          <w:sz w:val="28"/>
        </w:rPr>
        <w:t xml:space="preserve">Доказательное подтверждение авторства документа: Так как создать корректную подпись можно, лишь зная закрытый ключ, а он должен быть </w:t>
      </w:r>
      <w:r w:rsidRPr="00977B2F">
        <w:rPr>
          <w:rFonts w:ascii="Arial" w:hAnsi="Arial" w:cs="Arial"/>
          <w:sz w:val="28"/>
        </w:rPr>
        <w:lastRenderedPageBreak/>
        <w:t>известен только владельцу, то владелец пары ключей может доказать своё авторство подписи под документом. В зависимости от деталей определения документа могут быть подписаны такие поля, как «автор», «внесённые изменения», «метка времени» и т. д.</w:t>
      </w:r>
    </w:p>
    <w:p w:rsidR="00977B2F" w:rsidRPr="00977B2F" w:rsidRDefault="00977B2F" w:rsidP="00977B2F">
      <w:pPr>
        <w:spacing w:after="0" w:line="240" w:lineRule="auto"/>
        <w:jc w:val="both"/>
        <w:rPr>
          <w:rFonts w:ascii="Arial" w:hAnsi="Arial" w:cs="Arial"/>
          <w:sz w:val="28"/>
        </w:rPr>
      </w:pPr>
    </w:p>
    <w:p w:rsidR="00977B2F" w:rsidRPr="00977B2F" w:rsidRDefault="00977B2F" w:rsidP="00977B2F">
      <w:pPr>
        <w:spacing w:after="0" w:line="240" w:lineRule="auto"/>
        <w:jc w:val="both"/>
        <w:rPr>
          <w:rFonts w:ascii="Arial" w:hAnsi="Arial" w:cs="Arial"/>
          <w:sz w:val="28"/>
        </w:rPr>
      </w:pPr>
      <w:r w:rsidRPr="00977B2F">
        <w:rPr>
          <w:rFonts w:ascii="Arial" w:hAnsi="Arial" w:cs="Arial"/>
          <w:sz w:val="28"/>
        </w:rPr>
        <w:t>Все эти свойства ЭЦП позволяют использовать её для следующих целей[2]:</w:t>
      </w:r>
    </w:p>
    <w:p w:rsidR="00977B2F" w:rsidRPr="00977B2F" w:rsidRDefault="00977B2F" w:rsidP="00977B2F">
      <w:pPr>
        <w:spacing w:after="0" w:line="240" w:lineRule="auto"/>
        <w:jc w:val="both"/>
        <w:rPr>
          <w:rFonts w:ascii="Arial" w:hAnsi="Arial" w:cs="Arial"/>
          <w:sz w:val="28"/>
        </w:rPr>
      </w:pPr>
      <w:r w:rsidRPr="00977B2F">
        <w:rPr>
          <w:rFonts w:ascii="Arial" w:hAnsi="Arial" w:cs="Arial"/>
          <w:sz w:val="28"/>
        </w:rPr>
        <w:t>Декларирование товаров и услуг (таможенные декларации)</w:t>
      </w:r>
    </w:p>
    <w:p w:rsidR="00977B2F" w:rsidRPr="00977B2F" w:rsidRDefault="00977B2F" w:rsidP="00977B2F">
      <w:pPr>
        <w:spacing w:after="0" w:line="240" w:lineRule="auto"/>
        <w:jc w:val="both"/>
        <w:rPr>
          <w:rFonts w:ascii="Arial" w:hAnsi="Arial" w:cs="Arial"/>
          <w:sz w:val="28"/>
        </w:rPr>
      </w:pPr>
      <w:r w:rsidRPr="00977B2F">
        <w:rPr>
          <w:rFonts w:ascii="Arial" w:hAnsi="Arial" w:cs="Arial"/>
          <w:sz w:val="28"/>
        </w:rPr>
        <w:t>Регистрация сделок по объектам недвижимости</w:t>
      </w:r>
    </w:p>
    <w:p w:rsidR="00977B2F" w:rsidRPr="00977B2F" w:rsidRDefault="00977B2F" w:rsidP="00977B2F">
      <w:pPr>
        <w:spacing w:after="0" w:line="240" w:lineRule="auto"/>
        <w:jc w:val="both"/>
        <w:rPr>
          <w:rFonts w:ascii="Arial" w:hAnsi="Arial" w:cs="Arial"/>
          <w:sz w:val="28"/>
        </w:rPr>
      </w:pPr>
      <w:r w:rsidRPr="00977B2F">
        <w:rPr>
          <w:rFonts w:ascii="Arial" w:hAnsi="Arial" w:cs="Arial"/>
          <w:sz w:val="28"/>
        </w:rPr>
        <w:t>Использование в банковских системах</w:t>
      </w:r>
    </w:p>
    <w:p w:rsidR="00977B2F" w:rsidRPr="00977B2F" w:rsidRDefault="00977B2F" w:rsidP="00977B2F">
      <w:pPr>
        <w:spacing w:after="0" w:line="240" w:lineRule="auto"/>
        <w:jc w:val="both"/>
        <w:rPr>
          <w:rFonts w:ascii="Arial" w:hAnsi="Arial" w:cs="Arial"/>
          <w:sz w:val="28"/>
        </w:rPr>
      </w:pPr>
      <w:r w:rsidRPr="00977B2F">
        <w:rPr>
          <w:rFonts w:ascii="Arial" w:hAnsi="Arial" w:cs="Arial"/>
          <w:sz w:val="28"/>
        </w:rPr>
        <w:t>Электронная торговля и госзаказы</w:t>
      </w:r>
    </w:p>
    <w:p w:rsidR="00977B2F" w:rsidRPr="00977B2F" w:rsidRDefault="00977B2F" w:rsidP="00977B2F">
      <w:pPr>
        <w:spacing w:after="0" w:line="240" w:lineRule="auto"/>
        <w:jc w:val="both"/>
        <w:rPr>
          <w:rFonts w:ascii="Arial" w:hAnsi="Arial" w:cs="Arial"/>
          <w:sz w:val="28"/>
        </w:rPr>
      </w:pPr>
      <w:r w:rsidRPr="00977B2F">
        <w:rPr>
          <w:rFonts w:ascii="Arial" w:hAnsi="Arial" w:cs="Arial"/>
          <w:sz w:val="28"/>
        </w:rPr>
        <w:t>Контроль исполнения государственного бюджета</w:t>
      </w:r>
    </w:p>
    <w:p w:rsidR="00977B2F" w:rsidRPr="00977B2F" w:rsidRDefault="00977B2F" w:rsidP="00977B2F">
      <w:pPr>
        <w:spacing w:after="0" w:line="240" w:lineRule="auto"/>
        <w:jc w:val="both"/>
        <w:rPr>
          <w:rFonts w:ascii="Arial" w:hAnsi="Arial" w:cs="Arial"/>
          <w:sz w:val="28"/>
        </w:rPr>
      </w:pPr>
      <w:r w:rsidRPr="00977B2F">
        <w:rPr>
          <w:rFonts w:ascii="Arial" w:hAnsi="Arial" w:cs="Arial"/>
          <w:sz w:val="28"/>
        </w:rPr>
        <w:t>В системах обращения к органам власти</w:t>
      </w:r>
    </w:p>
    <w:p w:rsidR="00977B2F" w:rsidRPr="00977B2F" w:rsidRDefault="00977B2F" w:rsidP="00977B2F">
      <w:pPr>
        <w:spacing w:after="0" w:line="240" w:lineRule="auto"/>
        <w:jc w:val="both"/>
        <w:rPr>
          <w:rFonts w:ascii="Arial" w:hAnsi="Arial" w:cs="Arial"/>
          <w:sz w:val="28"/>
        </w:rPr>
      </w:pPr>
      <w:r w:rsidRPr="00977B2F">
        <w:rPr>
          <w:rFonts w:ascii="Arial" w:hAnsi="Arial" w:cs="Arial"/>
          <w:sz w:val="28"/>
        </w:rPr>
        <w:t>Для обязательной отчетности перед государственными учреждениями</w:t>
      </w:r>
    </w:p>
    <w:p w:rsidR="00977B2F" w:rsidRPr="00977B2F" w:rsidRDefault="00977B2F" w:rsidP="00977B2F">
      <w:pPr>
        <w:spacing w:after="0" w:line="240" w:lineRule="auto"/>
        <w:jc w:val="both"/>
        <w:rPr>
          <w:rFonts w:ascii="Arial" w:hAnsi="Arial" w:cs="Arial"/>
          <w:sz w:val="28"/>
        </w:rPr>
      </w:pPr>
      <w:r w:rsidRPr="00977B2F">
        <w:rPr>
          <w:rFonts w:ascii="Arial" w:hAnsi="Arial" w:cs="Arial"/>
          <w:sz w:val="28"/>
        </w:rPr>
        <w:t>Организация юридически значимого электронного документооборота</w:t>
      </w:r>
    </w:p>
    <w:p w:rsidR="00977B2F" w:rsidRDefault="00977B2F" w:rsidP="00977B2F">
      <w:pPr>
        <w:spacing w:after="0" w:line="240" w:lineRule="auto"/>
        <w:jc w:val="both"/>
        <w:rPr>
          <w:rFonts w:ascii="Arial" w:hAnsi="Arial" w:cs="Arial"/>
          <w:sz w:val="28"/>
        </w:rPr>
      </w:pPr>
      <w:r w:rsidRPr="00977B2F">
        <w:rPr>
          <w:rFonts w:ascii="Arial" w:hAnsi="Arial" w:cs="Arial"/>
          <w:sz w:val="28"/>
        </w:rPr>
        <w:t>В расчетных и трейдинговых системах</w:t>
      </w:r>
    </w:p>
    <w:p w:rsidR="00977B2F" w:rsidRDefault="00977B2F" w:rsidP="00977B2F">
      <w:pPr>
        <w:spacing w:after="0" w:line="240" w:lineRule="auto"/>
        <w:jc w:val="both"/>
        <w:rPr>
          <w:rFonts w:ascii="Arial" w:hAnsi="Arial" w:cs="Arial"/>
          <w:sz w:val="28"/>
        </w:rPr>
      </w:pPr>
    </w:p>
    <w:p w:rsidR="00977B2F" w:rsidRPr="00A33C00" w:rsidRDefault="00977B2F" w:rsidP="00977B2F">
      <w:pPr>
        <w:spacing w:after="0" w:line="240" w:lineRule="auto"/>
        <w:jc w:val="both"/>
        <w:rPr>
          <w:rFonts w:ascii="Arial" w:hAnsi="Arial" w:cs="Arial"/>
          <w:sz w:val="28"/>
        </w:rPr>
      </w:pPr>
    </w:p>
    <w:p w:rsidR="00A33C00" w:rsidRPr="00A33C00" w:rsidRDefault="00A33C00" w:rsidP="00C409A1">
      <w:pPr>
        <w:numPr>
          <w:ilvl w:val="0"/>
          <w:numId w:val="1"/>
        </w:numPr>
        <w:spacing w:after="0" w:line="240" w:lineRule="auto"/>
        <w:jc w:val="both"/>
        <w:rPr>
          <w:rFonts w:ascii="Arial" w:hAnsi="Arial" w:cs="Arial"/>
          <w:sz w:val="28"/>
        </w:rPr>
      </w:pPr>
      <w:r w:rsidRPr="00A33C00">
        <w:rPr>
          <w:rFonts w:ascii="Arial" w:hAnsi="Arial" w:cs="Arial"/>
          <w:sz w:val="28"/>
        </w:rPr>
        <w:t>Два фундаментальных принципа криптографии</w:t>
      </w:r>
      <w:r w:rsidRPr="00A33C00">
        <w:rPr>
          <w:rFonts w:ascii="Arial" w:hAnsi="Arial" w:cs="Arial"/>
          <w:b/>
          <w:sz w:val="28"/>
        </w:rPr>
        <w:t>: избыточность</w:t>
      </w:r>
      <w:r w:rsidRPr="00A33C00">
        <w:rPr>
          <w:rFonts w:ascii="Arial" w:hAnsi="Arial" w:cs="Arial"/>
          <w:sz w:val="28"/>
        </w:rPr>
        <w:t xml:space="preserve"> (все пересылаемые данные должны содержать дополнительную информацию не используемую для понимания сообщения); </w:t>
      </w:r>
      <w:r w:rsidRPr="00A33C00">
        <w:rPr>
          <w:rFonts w:ascii="Arial" w:hAnsi="Arial" w:cs="Arial"/>
          <w:b/>
          <w:sz w:val="28"/>
        </w:rPr>
        <w:t>ограниченный срок действия</w:t>
      </w:r>
      <w:r w:rsidRPr="00A33C00">
        <w:rPr>
          <w:rFonts w:ascii="Arial" w:hAnsi="Arial" w:cs="Arial"/>
          <w:sz w:val="28"/>
        </w:rPr>
        <w:t xml:space="preserve">  - сообщения не должны повторятся (фильм «Игры разума», Джон Нэш (Рассел Кроу), расшифровали предаваемые координаты).</w:t>
      </w:r>
    </w:p>
    <w:p w:rsidR="00A33C00" w:rsidRPr="00A33C00" w:rsidRDefault="00A33C00" w:rsidP="00C409A1">
      <w:pPr>
        <w:numPr>
          <w:ilvl w:val="0"/>
          <w:numId w:val="1"/>
        </w:numPr>
        <w:spacing w:after="0" w:line="240" w:lineRule="auto"/>
        <w:jc w:val="both"/>
        <w:rPr>
          <w:rFonts w:ascii="Arial" w:hAnsi="Arial" w:cs="Arial"/>
          <w:sz w:val="28"/>
        </w:rPr>
      </w:pPr>
      <w:r w:rsidRPr="00A33C00">
        <w:rPr>
          <w:rFonts w:ascii="Arial" w:hAnsi="Arial" w:cs="Arial"/>
          <w:sz w:val="28"/>
        </w:rPr>
        <w:t xml:space="preserve">Стандарты шифрования: </w:t>
      </w:r>
      <w:r w:rsidRPr="00A33C00">
        <w:rPr>
          <w:rFonts w:ascii="Arial" w:hAnsi="Arial" w:cs="Arial"/>
          <w:b/>
          <w:sz w:val="28"/>
          <w:lang w:val="en-US"/>
        </w:rPr>
        <w:t>DES</w:t>
      </w:r>
      <w:r w:rsidRPr="00A33C00">
        <w:rPr>
          <w:rFonts w:ascii="Arial" w:hAnsi="Arial" w:cs="Arial"/>
          <w:b/>
          <w:sz w:val="28"/>
        </w:rPr>
        <w:t xml:space="preserve"> (</w:t>
      </w:r>
      <w:r w:rsidRPr="00A33C00">
        <w:rPr>
          <w:rFonts w:ascii="Arial" w:hAnsi="Arial" w:cs="Arial"/>
          <w:b/>
          <w:sz w:val="28"/>
          <w:lang w:val="en-US"/>
        </w:rPr>
        <w:t>Data</w:t>
      </w:r>
      <w:r w:rsidRPr="00A33C00">
        <w:rPr>
          <w:rFonts w:ascii="Arial" w:hAnsi="Arial" w:cs="Arial"/>
          <w:b/>
          <w:sz w:val="28"/>
        </w:rPr>
        <w:t xml:space="preserve"> </w:t>
      </w:r>
      <w:r w:rsidRPr="00A33C00">
        <w:rPr>
          <w:rFonts w:ascii="Arial" w:hAnsi="Arial" w:cs="Arial"/>
          <w:b/>
          <w:sz w:val="28"/>
          <w:lang w:val="en-US"/>
        </w:rPr>
        <w:t>Encryption</w:t>
      </w:r>
      <w:r w:rsidRPr="00A33C00">
        <w:rPr>
          <w:rFonts w:ascii="Arial" w:hAnsi="Arial" w:cs="Arial"/>
          <w:b/>
          <w:sz w:val="28"/>
        </w:rPr>
        <w:t xml:space="preserve"> </w:t>
      </w:r>
      <w:r w:rsidRPr="00A33C00">
        <w:rPr>
          <w:rFonts w:ascii="Arial" w:hAnsi="Arial" w:cs="Arial"/>
          <w:b/>
          <w:sz w:val="28"/>
          <w:lang w:val="en-US"/>
        </w:rPr>
        <w:t>Standard</w:t>
      </w:r>
      <w:r w:rsidRPr="00A33C00">
        <w:rPr>
          <w:rFonts w:ascii="Arial" w:hAnsi="Arial" w:cs="Arial"/>
          <w:b/>
          <w:sz w:val="28"/>
        </w:rPr>
        <w:t>)</w:t>
      </w:r>
      <w:r w:rsidRPr="00A33C00">
        <w:rPr>
          <w:rFonts w:ascii="Arial" w:hAnsi="Arial" w:cs="Arial"/>
          <w:sz w:val="28"/>
        </w:rPr>
        <w:t xml:space="preserve"> (</w:t>
      </w:r>
      <w:r w:rsidRPr="00A33C00">
        <w:rPr>
          <w:rFonts w:ascii="Arial" w:hAnsi="Arial" w:cs="Arial"/>
          <w:sz w:val="28"/>
          <w:lang w:val="en-US"/>
        </w:rPr>
        <w:t>IBM</w:t>
      </w:r>
      <w:r w:rsidRPr="00A33C00">
        <w:rPr>
          <w:rFonts w:ascii="Arial" w:hAnsi="Arial" w:cs="Arial"/>
          <w:sz w:val="28"/>
        </w:rPr>
        <w:t xml:space="preserve"> 56 бит, тройной 168 бит), </w:t>
      </w:r>
      <w:r w:rsidRPr="00A33C00">
        <w:rPr>
          <w:rFonts w:ascii="Arial" w:hAnsi="Arial" w:cs="Arial"/>
          <w:b/>
          <w:sz w:val="28"/>
          <w:lang w:val="en-US"/>
        </w:rPr>
        <w:t>AES</w:t>
      </w:r>
      <w:r w:rsidRPr="00A33C00">
        <w:rPr>
          <w:rFonts w:ascii="Arial" w:hAnsi="Arial" w:cs="Arial"/>
          <w:b/>
          <w:sz w:val="28"/>
        </w:rPr>
        <w:t xml:space="preserve"> (</w:t>
      </w:r>
      <w:r w:rsidRPr="00A33C00">
        <w:rPr>
          <w:rFonts w:ascii="Arial" w:hAnsi="Arial" w:cs="Arial"/>
          <w:b/>
          <w:sz w:val="28"/>
          <w:lang w:val="en-US"/>
        </w:rPr>
        <w:t>Advanced</w:t>
      </w:r>
      <w:r w:rsidRPr="00A33C00">
        <w:rPr>
          <w:rFonts w:ascii="Arial" w:hAnsi="Arial" w:cs="Arial"/>
          <w:b/>
          <w:sz w:val="28"/>
        </w:rPr>
        <w:t xml:space="preserve"> </w:t>
      </w:r>
      <w:r w:rsidRPr="00A33C00">
        <w:rPr>
          <w:rFonts w:ascii="Arial" w:hAnsi="Arial" w:cs="Arial"/>
          <w:b/>
          <w:sz w:val="28"/>
          <w:lang w:val="en-US"/>
        </w:rPr>
        <w:t>DES</w:t>
      </w:r>
      <w:r w:rsidRPr="00A33C00">
        <w:rPr>
          <w:rFonts w:ascii="Arial" w:hAnsi="Arial" w:cs="Arial"/>
          <w:b/>
          <w:sz w:val="28"/>
        </w:rPr>
        <w:t>)</w:t>
      </w:r>
      <w:r w:rsidRPr="00A33C00">
        <w:rPr>
          <w:rFonts w:ascii="Arial" w:hAnsi="Arial" w:cs="Arial"/>
          <w:sz w:val="28"/>
        </w:rPr>
        <w:t xml:space="preserve"> (</w:t>
      </w:r>
      <w:r w:rsidRPr="00A33C00">
        <w:rPr>
          <w:rFonts w:ascii="Arial" w:hAnsi="Arial" w:cs="Arial"/>
          <w:sz w:val="28"/>
          <w:lang w:val="en-US"/>
        </w:rPr>
        <w:t>NIST</w:t>
      </w:r>
      <w:r w:rsidRPr="00A33C00">
        <w:rPr>
          <w:rFonts w:ascii="Arial" w:hAnsi="Arial" w:cs="Arial"/>
          <w:sz w:val="28"/>
        </w:rPr>
        <w:t xml:space="preserve">,128, 192, 256 бит), </w:t>
      </w:r>
      <w:r w:rsidRPr="00A33C00">
        <w:rPr>
          <w:rFonts w:ascii="Arial" w:hAnsi="Arial" w:cs="Arial"/>
          <w:b/>
          <w:sz w:val="28"/>
          <w:lang w:val="en-US"/>
        </w:rPr>
        <w:t>Rijndael</w:t>
      </w:r>
      <w:r w:rsidRPr="00A33C00">
        <w:rPr>
          <w:rFonts w:ascii="Arial" w:hAnsi="Arial" w:cs="Arial"/>
          <w:sz w:val="28"/>
        </w:rPr>
        <w:t xml:space="preserve">(128-256 бит).  </w:t>
      </w:r>
    </w:p>
    <w:p w:rsidR="000C2816" w:rsidRPr="000C2816" w:rsidRDefault="000C2816" w:rsidP="00C409A1">
      <w:pPr>
        <w:spacing w:after="0" w:line="240" w:lineRule="auto"/>
        <w:ind w:left="360"/>
        <w:jc w:val="both"/>
        <w:rPr>
          <w:rFonts w:ascii="Arial" w:hAnsi="Arial" w:cs="Arial"/>
          <w:sz w:val="28"/>
        </w:rPr>
      </w:pPr>
    </w:p>
    <w:p w:rsidR="000C2816" w:rsidRPr="003A77C4" w:rsidRDefault="000C2816" w:rsidP="00C409A1">
      <w:pPr>
        <w:pStyle w:val="text"/>
        <w:spacing w:before="0" w:beforeAutospacing="0" w:after="0" w:afterAutospacing="0"/>
        <w:ind w:firstLine="708"/>
        <w:jc w:val="both"/>
        <w:rPr>
          <w:rFonts w:ascii="Times New Roman" w:hAnsi="Times New Roman" w:cs="Times New Roman"/>
          <w:sz w:val="28"/>
          <w:szCs w:val="28"/>
        </w:rPr>
      </w:pPr>
      <w:r w:rsidRPr="003A77C4">
        <w:rPr>
          <w:rFonts w:ascii="Times New Roman" w:hAnsi="Times New Roman" w:cs="Times New Roman"/>
          <w:sz w:val="28"/>
          <w:szCs w:val="28"/>
        </w:rPr>
        <w:t xml:space="preserve">Американский стандарт симметричного шифрования DES (Data Encryption Standard — стандарт шифрования данных) разработан и принят в </w:t>
      </w:r>
      <w:smartTag w:uri="urn:schemas-microsoft-com:office:smarttags" w:element="metricconverter">
        <w:smartTagPr>
          <w:attr w:name="ProductID" w:val="1977 г"/>
        </w:smartTagPr>
        <w:r w:rsidRPr="003A77C4">
          <w:rPr>
            <w:rFonts w:ascii="Times New Roman" w:hAnsi="Times New Roman" w:cs="Times New Roman"/>
            <w:sz w:val="28"/>
            <w:szCs w:val="28"/>
          </w:rPr>
          <w:t>1977 г</w:t>
        </w:r>
      </w:smartTag>
      <w:r w:rsidRPr="003A77C4">
        <w:rPr>
          <w:rFonts w:ascii="Times New Roman" w:hAnsi="Times New Roman" w:cs="Times New Roman"/>
          <w:sz w:val="28"/>
          <w:szCs w:val="28"/>
        </w:rPr>
        <w:t xml:space="preserve">. При разработке считалось, что стандарт выбирается на 10—15 лет, однако решение о смене стандарта было принято только в </w:t>
      </w:r>
      <w:smartTag w:uri="urn:schemas-microsoft-com:office:smarttags" w:element="metricconverter">
        <w:smartTagPr>
          <w:attr w:name="ProductID" w:val="1997 г"/>
        </w:smartTagPr>
        <w:r w:rsidRPr="003A77C4">
          <w:rPr>
            <w:rFonts w:ascii="Times New Roman" w:hAnsi="Times New Roman" w:cs="Times New Roman"/>
            <w:sz w:val="28"/>
            <w:szCs w:val="28"/>
          </w:rPr>
          <w:t>1997 г</w:t>
        </w:r>
      </w:smartTag>
      <w:r w:rsidRPr="003A77C4">
        <w:rPr>
          <w:rFonts w:ascii="Times New Roman" w:hAnsi="Times New Roman" w:cs="Times New Roman"/>
          <w:sz w:val="28"/>
          <w:szCs w:val="28"/>
        </w:rPr>
        <w:t>., т.е. через 20 лет. Причем серьезных недостатков в архитектуре алгоритма найдено не было, за исключением одного — чересчур короткого ключа.</w:t>
      </w:r>
    </w:p>
    <w:p w:rsidR="000C2816" w:rsidRPr="000C2816" w:rsidRDefault="000C2816" w:rsidP="00C409A1">
      <w:pPr>
        <w:pStyle w:val="a7"/>
        <w:spacing w:before="0" w:beforeAutospacing="0" w:after="0" w:afterAutospacing="0"/>
        <w:ind w:firstLine="708"/>
        <w:jc w:val="both"/>
        <w:rPr>
          <w:sz w:val="28"/>
          <w:szCs w:val="28"/>
        </w:rPr>
      </w:pPr>
      <w:r w:rsidRPr="00C83A0F">
        <w:rPr>
          <w:sz w:val="28"/>
          <w:szCs w:val="28"/>
        </w:rPr>
        <w:t>Ключ шифрования DES имеет размер 64 бита, из которых 56 бит являются значащими, а остальные используются для контроля четности. DE</w:t>
      </w:r>
      <w:r w:rsidRPr="00C83A0F">
        <w:rPr>
          <w:sz w:val="28"/>
          <w:szCs w:val="28"/>
          <w:lang w:val="en-US"/>
        </w:rPr>
        <w:t>S</w:t>
      </w:r>
      <w:r w:rsidRPr="00C83A0F">
        <w:rPr>
          <w:sz w:val="28"/>
          <w:szCs w:val="28"/>
        </w:rPr>
        <w:t xml:space="preserve"> - симметричная криптосистема, определенная как 16-раундовый </w:t>
      </w:r>
      <w:hyperlink r:id="rId5" w:anchor="Feistel" w:history="1">
        <w:r w:rsidRPr="00C83A0F">
          <w:rPr>
            <w:rStyle w:val="a6"/>
            <w:sz w:val="28"/>
            <w:szCs w:val="28"/>
          </w:rPr>
          <w:t>шифр Фейстеля</w:t>
        </w:r>
      </w:hyperlink>
      <w:r w:rsidRPr="00C83A0F">
        <w:rPr>
          <w:sz w:val="28"/>
          <w:szCs w:val="28"/>
        </w:rPr>
        <w:t>, была первоначально предназначена для аппаратной реализации. Когда DE</w:t>
      </w:r>
      <w:r w:rsidRPr="00C83A0F">
        <w:rPr>
          <w:sz w:val="28"/>
          <w:szCs w:val="28"/>
          <w:lang w:val="en-US"/>
        </w:rPr>
        <w:t>S</w:t>
      </w:r>
      <w:r w:rsidRPr="00C83A0F">
        <w:rPr>
          <w:sz w:val="28"/>
          <w:szCs w:val="28"/>
        </w:rPr>
        <w:t xml:space="preserve"> используется для передачи информации, то чтобы зашифровать и расшифровать сообщение или чтобы создать и проверить код подлинности сообщения, отправитель и получатель должны знать секретный ключ. DE</w:t>
      </w:r>
      <w:r w:rsidRPr="00C83A0F">
        <w:rPr>
          <w:sz w:val="28"/>
          <w:szCs w:val="28"/>
          <w:lang w:val="en-US"/>
        </w:rPr>
        <w:t>S</w:t>
      </w:r>
      <w:r w:rsidRPr="00C83A0F">
        <w:rPr>
          <w:sz w:val="28"/>
          <w:szCs w:val="28"/>
        </w:rPr>
        <w:t xml:space="preserve"> может также использоваться одним пользователем, например, для шифрования файлов на жестком диске. В многопользовательской среде организовать защищенное распределение ключа сложно; идеальное решение этой проблемы предлагает криптография общего ключа. </w:t>
      </w:r>
    </w:p>
    <w:p w:rsidR="000C2816" w:rsidRDefault="000C2816" w:rsidP="00C409A1">
      <w:pPr>
        <w:spacing w:after="0" w:line="240" w:lineRule="auto"/>
        <w:ind w:left="360"/>
        <w:jc w:val="both"/>
        <w:rPr>
          <w:rFonts w:ascii="Times New Roman" w:hAnsi="Times New Roman" w:cs="Times New Roman"/>
          <w:sz w:val="28"/>
          <w:szCs w:val="28"/>
        </w:rPr>
      </w:pPr>
      <w:r w:rsidRPr="003F5D25">
        <w:rPr>
          <w:rStyle w:val="par"/>
          <w:rFonts w:ascii="Times New Roman" w:hAnsi="Times New Roman" w:cs="Times New Roman"/>
          <w:sz w:val="28"/>
          <w:szCs w:val="28"/>
        </w:rPr>
        <w:t xml:space="preserve">Национальный институт стандартизации и технологий США (NIST) в 2004г. официально </w:t>
      </w:r>
      <w:hyperlink r:id="rId6" w:tgtFrame="_blank" w:history="1">
        <w:r w:rsidRPr="003F5D25">
          <w:rPr>
            <w:rStyle w:val="a6"/>
            <w:sz w:val="28"/>
            <w:szCs w:val="28"/>
          </w:rPr>
          <w:t>признал</w:t>
        </w:r>
      </w:hyperlink>
      <w:r w:rsidRPr="003F5D25">
        <w:rPr>
          <w:rStyle w:val="par"/>
          <w:rFonts w:ascii="Times New Roman" w:hAnsi="Times New Roman" w:cs="Times New Roman"/>
          <w:sz w:val="28"/>
          <w:szCs w:val="28"/>
        </w:rPr>
        <w:t xml:space="preserve"> популярный стандарт шифрования DES недействительным и объявил, что государственный патент на его использование будет аннулирован. Причина отмены патента - недостаточная стойкость шифра DES. </w:t>
      </w:r>
      <w:r w:rsidRPr="003F5D25">
        <w:rPr>
          <w:rFonts w:ascii="Times New Roman" w:hAnsi="Times New Roman" w:cs="Times New Roman"/>
          <w:sz w:val="28"/>
          <w:szCs w:val="28"/>
        </w:rPr>
        <w:t xml:space="preserve">В </w:t>
      </w:r>
      <w:smartTag w:uri="urn:schemas-microsoft-com:office:smarttags" w:element="metricconverter">
        <w:smartTagPr>
          <w:attr w:name="ProductID" w:val="1997 г"/>
        </w:smartTagPr>
        <w:r w:rsidRPr="003F5D25">
          <w:rPr>
            <w:rFonts w:ascii="Times New Roman" w:hAnsi="Times New Roman" w:cs="Times New Roman"/>
            <w:sz w:val="28"/>
            <w:szCs w:val="28"/>
          </w:rPr>
          <w:t>1997 г</w:t>
        </w:r>
      </w:smartTag>
      <w:r w:rsidRPr="003F5D25">
        <w:rPr>
          <w:rFonts w:ascii="Times New Roman" w:hAnsi="Times New Roman" w:cs="Times New Roman"/>
          <w:sz w:val="28"/>
          <w:szCs w:val="28"/>
        </w:rPr>
        <w:t xml:space="preserve">. такого </w:t>
      </w:r>
      <w:r w:rsidRPr="003F5D25">
        <w:rPr>
          <w:rFonts w:ascii="Times New Roman" w:hAnsi="Times New Roman" w:cs="Times New Roman"/>
          <w:sz w:val="28"/>
          <w:szCs w:val="28"/>
        </w:rPr>
        <w:lastRenderedPageBreak/>
        <w:t>размера хватало с запасом, но с тех пор компьютерная техника развивалась настолько быстро, что 56-битового ключа стало недостаточно.</w:t>
      </w:r>
    </w:p>
    <w:p w:rsidR="000C2816" w:rsidRPr="004B76E7" w:rsidRDefault="000C2816" w:rsidP="00C409A1">
      <w:pPr>
        <w:pStyle w:val="text"/>
        <w:spacing w:before="0" w:beforeAutospacing="0" w:after="0" w:afterAutospacing="0"/>
        <w:ind w:firstLine="708"/>
        <w:jc w:val="both"/>
        <w:rPr>
          <w:rFonts w:ascii="Times New Roman" w:hAnsi="Times New Roman" w:cs="Times New Roman"/>
          <w:sz w:val="28"/>
          <w:szCs w:val="28"/>
        </w:rPr>
      </w:pPr>
      <w:r w:rsidRPr="003A77C4">
        <w:rPr>
          <w:rFonts w:ascii="Times New Roman" w:hAnsi="Times New Roman" w:cs="Times New Roman"/>
          <w:sz w:val="28"/>
          <w:szCs w:val="28"/>
        </w:rPr>
        <w:t xml:space="preserve">Поэтому в </w:t>
      </w:r>
      <w:smartTag w:uri="urn:schemas-microsoft-com:office:smarttags" w:element="metricconverter">
        <w:smartTagPr>
          <w:attr w:name="ProductID" w:val="1997 г"/>
        </w:smartTagPr>
        <w:r w:rsidRPr="003A77C4">
          <w:rPr>
            <w:rFonts w:ascii="Times New Roman" w:hAnsi="Times New Roman" w:cs="Times New Roman"/>
            <w:sz w:val="28"/>
            <w:szCs w:val="28"/>
          </w:rPr>
          <w:t>1997 г</w:t>
        </w:r>
      </w:smartTag>
      <w:r w:rsidRPr="003A77C4">
        <w:rPr>
          <w:rFonts w:ascii="Times New Roman" w:hAnsi="Times New Roman" w:cs="Times New Roman"/>
          <w:sz w:val="28"/>
          <w:szCs w:val="28"/>
        </w:rPr>
        <w:t xml:space="preserve">. было принято решение обновить стандарт, и с этой целью объявили о проведении </w:t>
      </w:r>
      <w:r w:rsidRPr="004B76E7">
        <w:rPr>
          <w:rFonts w:ascii="Times New Roman" w:hAnsi="Times New Roman" w:cs="Times New Roman"/>
          <w:sz w:val="28"/>
          <w:szCs w:val="28"/>
        </w:rPr>
        <w:t>конкурса AES (Advanced Encryption Standard — «продвинутый» стандарт шифрования) по выбору нового стандарта.</w:t>
      </w:r>
    </w:p>
    <w:p w:rsidR="00C409A1" w:rsidRDefault="00C409A1" w:rsidP="00C409A1">
      <w:pPr>
        <w:pStyle w:val="a7"/>
        <w:spacing w:before="0" w:beforeAutospacing="0" w:after="0" w:afterAutospacing="0"/>
        <w:ind w:firstLine="720"/>
        <w:jc w:val="both"/>
        <w:rPr>
          <w:sz w:val="28"/>
          <w:szCs w:val="28"/>
        </w:rPr>
      </w:pPr>
      <w:r w:rsidRPr="00075F53">
        <w:rPr>
          <w:sz w:val="28"/>
          <w:szCs w:val="28"/>
        </w:rPr>
        <w:t>На конкурс могли быть присланы алгоритмы шифрования, разработанные как организациями, так и частными лицами в любой стране. Алгоритм-победитель этого конкурса должен был стать новым стандартом блочного симметричного шифрования США.</w:t>
      </w:r>
    </w:p>
    <w:p w:rsidR="001A61A9" w:rsidRPr="00075F53" w:rsidRDefault="001A61A9" w:rsidP="001A61A9">
      <w:pPr>
        <w:pStyle w:val="a7"/>
        <w:spacing w:before="0" w:beforeAutospacing="0" w:after="0" w:afterAutospacing="0" w:line="360" w:lineRule="auto"/>
        <w:ind w:firstLine="720"/>
        <w:jc w:val="both"/>
        <w:rPr>
          <w:sz w:val="28"/>
          <w:szCs w:val="28"/>
        </w:rPr>
      </w:pPr>
      <w:r w:rsidRPr="00075F53">
        <w:rPr>
          <w:sz w:val="28"/>
          <w:szCs w:val="28"/>
        </w:rPr>
        <w:t xml:space="preserve">Для участия в конкурсе алгоритм шифрования должен был соответствовать всего </w:t>
      </w:r>
      <w:r>
        <w:rPr>
          <w:sz w:val="28"/>
          <w:szCs w:val="28"/>
        </w:rPr>
        <w:t>двум обязательным требованиям</w:t>
      </w:r>
      <w:r w:rsidRPr="00075F53">
        <w:rPr>
          <w:sz w:val="28"/>
          <w:szCs w:val="28"/>
        </w:rPr>
        <w:t>:</w:t>
      </w:r>
    </w:p>
    <w:p w:rsidR="001A61A9" w:rsidRPr="00075F53" w:rsidRDefault="001A61A9" w:rsidP="001A61A9">
      <w:pPr>
        <w:pStyle w:val="a7"/>
        <w:numPr>
          <w:ilvl w:val="0"/>
          <w:numId w:val="9"/>
        </w:numPr>
        <w:spacing w:before="0" w:beforeAutospacing="0" w:after="0" w:afterAutospacing="0" w:line="360" w:lineRule="auto"/>
        <w:jc w:val="both"/>
        <w:rPr>
          <w:sz w:val="28"/>
          <w:szCs w:val="28"/>
        </w:rPr>
      </w:pPr>
      <w:r w:rsidRPr="00075F53">
        <w:rPr>
          <w:sz w:val="28"/>
          <w:szCs w:val="28"/>
        </w:rPr>
        <w:t>128-битный размер блока шифруемых данных,</w:t>
      </w:r>
    </w:p>
    <w:p w:rsidR="001A61A9" w:rsidRPr="00075F53" w:rsidRDefault="001A61A9" w:rsidP="001A61A9">
      <w:pPr>
        <w:pStyle w:val="a7"/>
        <w:numPr>
          <w:ilvl w:val="0"/>
          <w:numId w:val="9"/>
        </w:numPr>
        <w:spacing w:before="0" w:beforeAutospacing="0" w:after="0" w:afterAutospacing="0" w:line="360" w:lineRule="auto"/>
        <w:jc w:val="both"/>
        <w:rPr>
          <w:sz w:val="28"/>
          <w:szCs w:val="28"/>
        </w:rPr>
      </w:pPr>
      <w:r w:rsidRPr="00075F53">
        <w:rPr>
          <w:sz w:val="28"/>
          <w:szCs w:val="28"/>
        </w:rPr>
        <w:t>не менее трех поддерживаемых алгоритмом размеров ключей шифрования: 128, 192 и 256 бит.</w:t>
      </w:r>
    </w:p>
    <w:p w:rsidR="001A61A9" w:rsidRPr="00075F53" w:rsidRDefault="001A61A9" w:rsidP="001A61A9">
      <w:pPr>
        <w:pStyle w:val="a7"/>
        <w:spacing w:before="0" w:beforeAutospacing="0" w:after="0" w:afterAutospacing="0" w:line="360" w:lineRule="auto"/>
        <w:ind w:firstLine="709"/>
        <w:jc w:val="both"/>
        <w:rPr>
          <w:sz w:val="28"/>
          <w:szCs w:val="28"/>
        </w:rPr>
      </w:pPr>
      <w:r w:rsidRPr="00075F53">
        <w:rPr>
          <w:sz w:val="28"/>
          <w:szCs w:val="28"/>
        </w:rPr>
        <w:t xml:space="preserve">Кроме того, </w:t>
      </w:r>
      <w:r w:rsidRPr="00075F53">
        <w:rPr>
          <w:sz w:val="28"/>
          <w:szCs w:val="28"/>
          <w:lang w:val="en-US"/>
        </w:rPr>
        <w:t>NIST</w:t>
      </w:r>
      <w:r w:rsidRPr="00075F53">
        <w:rPr>
          <w:sz w:val="28"/>
          <w:szCs w:val="28"/>
        </w:rPr>
        <w:t xml:space="preserve"> предъявил большое число требований, носивших рекомендательный характер:</w:t>
      </w:r>
    </w:p>
    <w:p w:rsidR="001A61A9" w:rsidRPr="00075F53" w:rsidRDefault="001A61A9" w:rsidP="001A61A9">
      <w:pPr>
        <w:pStyle w:val="a7"/>
        <w:tabs>
          <w:tab w:val="num" w:pos="993"/>
        </w:tabs>
        <w:spacing w:before="0" w:beforeAutospacing="0" w:after="0" w:afterAutospacing="0" w:line="360" w:lineRule="auto"/>
        <w:ind w:left="993" w:hanging="284"/>
        <w:jc w:val="both"/>
        <w:rPr>
          <w:sz w:val="28"/>
          <w:szCs w:val="28"/>
        </w:rPr>
      </w:pPr>
      <w:r w:rsidRPr="00075F53">
        <w:rPr>
          <w:sz w:val="28"/>
          <w:szCs w:val="28"/>
        </w:rPr>
        <w:t>1.     Алгоритм должен быть стойким против криптоаналитических атак, известных на время проведения конкурса.</w:t>
      </w:r>
    </w:p>
    <w:p w:rsidR="001A61A9" w:rsidRPr="00075F53" w:rsidRDefault="001A61A9" w:rsidP="001A61A9">
      <w:pPr>
        <w:pStyle w:val="a7"/>
        <w:tabs>
          <w:tab w:val="num" w:pos="993"/>
        </w:tabs>
        <w:spacing w:before="0" w:beforeAutospacing="0" w:after="0" w:afterAutospacing="0" w:line="360" w:lineRule="auto"/>
        <w:ind w:left="993" w:hanging="284"/>
        <w:jc w:val="both"/>
        <w:rPr>
          <w:sz w:val="28"/>
          <w:szCs w:val="28"/>
        </w:rPr>
      </w:pPr>
      <w:r w:rsidRPr="00075F53">
        <w:rPr>
          <w:sz w:val="28"/>
          <w:szCs w:val="28"/>
        </w:rPr>
        <w:t xml:space="preserve">2.     Структура алгоритма должна быть ясной, простой и обоснованной. </w:t>
      </w:r>
    </w:p>
    <w:p w:rsidR="001A61A9" w:rsidRPr="00075F53" w:rsidRDefault="001A61A9" w:rsidP="001A61A9">
      <w:pPr>
        <w:pStyle w:val="a7"/>
        <w:tabs>
          <w:tab w:val="num" w:pos="993"/>
        </w:tabs>
        <w:spacing w:before="0" w:beforeAutospacing="0" w:after="0" w:afterAutospacing="0" w:line="360" w:lineRule="auto"/>
        <w:ind w:left="993" w:hanging="284"/>
        <w:jc w:val="both"/>
        <w:rPr>
          <w:sz w:val="28"/>
          <w:szCs w:val="28"/>
        </w:rPr>
      </w:pPr>
      <w:r w:rsidRPr="00075F53">
        <w:rPr>
          <w:sz w:val="28"/>
          <w:szCs w:val="28"/>
        </w:rPr>
        <w:t>3.     Должны отсутствовать слабые и эквивалентные ключи (т.е. ключи, являющиеся различными, но приводящие к одному и тому же результату шифрования).</w:t>
      </w:r>
    </w:p>
    <w:p w:rsidR="001A61A9" w:rsidRPr="00075F53" w:rsidRDefault="001A61A9" w:rsidP="001A61A9">
      <w:pPr>
        <w:pStyle w:val="a7"/>
        <w:tabs>
          <w:tab w:val="num" w:pos="993"/>
        </w:tabs>
        <w:spacing w:before="0" w:beforeAutospacing="0" w:after="0" w:afterAutospacing="0" w:line="360" w:lineRule="auto"/>
        <w:ind w:left="993" w:hanging="284"/>
        <w:jc w:val="both"/>
        <w:rPr>
          <w:sz w:val="28"/>
          <w:szCs w:val="28"/>
        </w:rPr>
      </w:pPr>
      <w:r w:rsidRPr="00075F53">
        <w:rPr>
          <w:sz w:val="28"/>
          <w:szCs w:val="28"/>
        </w:rPr>
        <w:t>4.     Скорость шифрования данных должна быть высокой на всех потенциальных аппаратных платформах – от 8-битных до 64-битных.</w:t>
      </w:r>
    </w:p>
    <w:p w:rsidR="001A61A9" w:rsidRPr="00075F53" w:rsidRDefault="001A61A9" w:rsidP="001A61A9">
      <w:pPr>
        <w:pStyle w:val="a7"/>
        <w:tabs>
          <w:tab w:val="num" w:pos="993"/>
        </w:tabs>
        <w:spacing w:before="0" w:beforeAutospacing="0" w:after="0" w:afterAutospacing="0" w:line="360" w:lineRule="auto"/>
        <w:ind w:left="993" w:hanging="284"/>
        <w:jc w:val="both"/>
        <w:rPr>
          <w:sz w:val="28"/>
          <w:szCs w:val="28"/>
        </w:rPr>
      </w:pPr>
      <w:r w:rsidRPr="00075F53">
        <w:rPr>
          <w:sz w:val="28"/>
          <w:szCs w:val="28"/>
        </w:rPr>
        <w:t>5.     Структура алгоритма должна позволять распараллеливание операций в многопроцессорных системах и аппаратных реализациях.</w:t>
      </w:r>
    </w:p>
    <w:p w:rsidR="001A61A9" w:rsidRPr="00075F53" w:rsidRDefault="001A61A9" w:rsidP="001A61A9">
      <w:pPr>
        <w:pStyle w:val="a7"/>
        <w:tabs>
          <w:tab w:val="num" w:pos="993"/>
        </w:tabs>
        <w:spacing w:before="0" w:beforeAutospacing="0" w:after="0" w:afterAutospacing="0" w:line="360" w:lineRule="auto"/>
        <w:ind w:left="993" w:hanging="284"/>
        <w:jc w:val="both"/>
        <w:rPr>
          <w:sz w:val="28"/>
          <w:szCs w:val="28"/>
        </w:rPr>
      </w:pPr>
      <w:r w:rsidRPr="00075F53">
        <w:rPr>
          <w:sz w:val="28"/>
          <w:szCs w:val="28"/>
        </w:rPr>
        <w:t>6.     Алгоритм должен предъявлять минимальные требования к оперативной и энергонезависимой памяти.</w:t>
      </w:r>
    </w:p>
    <w:p w:rsidR="001A61A9" w:rsidRPr="00075F53" w:rsidRDefault="001A61A9" w:rsidP="001A61A9">
      <w:pPr>
        <w:pStyle w:val="a7"/>
        <w:tabs>
          <w:tab w:val="num" w:pos="993"/>
        </w:tabs>
        <w:spacing w:before="0" w:beforeAutospacing="0" w:after="0" w:afterAutospacing="0" w:line="360" w:lineRule="auto"/>
        <w:ind w:left="993" w:hanging="284"/>
        <w:jc w:val="both"/>
        <w:rPr>
          <w:sz w:val="28"/>
          <w:szCs w:val="28"/>
        </w:rPr>
      </w:pPr>
      <w:r w:rsidRPr="00075F53">
        <w:rPr>
          <w:sz w:val="28"/>
          <w:szCs w:val="28"/>
        </w:rPr>
        <w:t>7.     Не должно быть ограничений для использования алгоритма.</w:t>
      </w:r>
    </w:p>
    <w:p w:rsidR="00C409A1" w:rsidRPr="00075F53" w:rsidRDefault="00C409A1" w:rsidP="00C409A1">
      <w:pPr>
        <w:pStyle w:val="a7"/>
        <w:spacing w:before="0" w:beforeAutospacing="0" w:after="0" w:afterAutospacing="0"/>
        <w:ind w:firstLine="720"/>
        <w:jc w:val="both"/>
        <w:rPr>
          <w:sz w:val="28"/>
          <w:szCs w:val="28"/>
        </w:rPr>
      </w:pPr>
    </w:p>
    <w:p w:rsidR="00C409A1" w:rsidRPr="00075F53" w:rsidRDefault="00C409A1" w:rsidP="00C409A1">
      <w:pPr>
        <w:pStyle w:val="a7"/>
        <w:spacing w:before="0" w:beforeAutospacing="0" w:after="0" w:afterAutospacing="0"/>
        <w:ind w:firstLine="709"/>
        <w:jc w:val="both"/>
        <w:rPr>
          <w:sz w:val="28"/>
          <w:szCs w:val="28"/>
        </w:rPr>
      </w:pPr>
      <w:r>
        <w:rPr>
          <w:sz w:val="28"/>
          <w:szCs w:val="28"/>
        </w:rPr>
        <w:t>С</w:t>
      </w:r>
      <w:r w:rsidRPr="00075F53">
        <w:rPr>
          <w:sz w:val="28"/>
          <w:szCs w:val="28"/>
        </w:rPr>
        <w:t>пис</w:t>
      </w:r>
      <w:r>
        <w:rPr>
          <w:sz w:val="28"/>
          <w:szCs w:val="28"/>
        </w:rPr>
        <w:t>о</w:t>
      </w:r>
      <w:r w:rsidRPr="00075F53">
        <w:rPr>
          <w:sz w:val="28"/>
          <w:szCs w:val="28"/>
        </w:rPr>
        <w:t xml:space="preserve">к участников конкурса оказался весьма разнообразен, но среди них в ходе длительного анализа был выбран победитель - алгоритм </w:t>
      </w:r>
      <w:r w:rsidRPr="00075F53">
        <w:rPr>
          <w:sz w:val="28"/>
          <w:szCs w:val="28"/>
          <w:lang w:val="en-US"/>
        </w:rPr>
        <w:t>Rijndael</w:t>
      </w:r>
      <w:r w:rsidRPr="00075F53">
        <w:rPr>
          <w:sz w:val="28"/>
          <w:szCs w:val="28"/>
        </w:rPr>
        <w:t xml:space="preserve">, который по большинству критериев оказался лучшим и стал называться </w:t>
      </w:r>
      <w:r w:rsidRPr="00075F53">
        <w:rPr>
          <w:sz w:val="28"/>
          <w:szCs w:val="28"/>
          <w:lang w:val="en-US"/>
        </w:rPr>
        <w:t>AES</w:t>
      </w:r>
      <w:r w:rsidRPr="00075F53">
        <w:rPr>
          <w:sz w:val="28"/>
          <w:szCs w:val="28"/>
        </w:rPr>
        <w:t>.</w:t>
      </w:r>
      <w:r w:rsidRPr="00075F53">
        <w:rPr>
          <w:sz w:val="28"/>
          <w:szCs w:val="28"/>
          <w:lang w:val="en-US"/>
        </w:rPr>
        <w:t> </w:t>
      </w:r>
    </w:p>
    <w:p w:rsidR="000C2816" w:rsidRPr="000C2816" w:rsidRDefault="000C2816" w:rsidP="00C409A1">
      <w:pPr>
        <w:spacing w:after="0" w:line="240" w:lineRule="auto"/>
        <w:ind w:left="360"/>
        <w:jc w:val="both"/>
        <w:rPr>
          <w:rFonts w:ascii="Arial" w:hAnsi="Arial" w:cs="Arial"/>
          <w:sz w:val="28"/>
        </w:rPr>
      </w:pPr>
    </w:p>
    <w:p w:rsidR="00A33C00" w:rsidRDefault="00A33C00" w:rsidP="00C409A1">
      <w:pPr>
        <w:numPr>
          <w:ilvl w:val="0"/>
          <w:numId w:val="1"/>
        </w:numPr>
        <w:spacing w:after="0" w:line="240" w:lineRule="auto"/>
        <w:jc w:val="both"/>
        <w:rPr>
          <w:rFonts w:ascii="Arial" w:hAnsi="Arial" w:cs="Arial"/>
          <w:sz w:val="28"/>
        </w:rPr>
      </w:pPr>
      <w:r w:rsidRPr="00A33C00">
        <w:rPr>
          <w:rFonts w:ascii="Arial" w:hAnsi="Arial" w:cs="Arial"/>
          <w:b/>
          <w:sz w:val="28"/>
        </w:rPr>
        <w:t>Алгоритмы с открытым ключом</w:t>
      </w:r>
      <w:r w:rsidRPr="00A33C00">
        <w:rPr>
          <w:rFonts w:ascii="Arial" w:hAnsi="Arial" w:cs="Arial"/>
          <w:sz w:val="28"/>
        </w:rPr>
        <w:t xml:space="preserve">: Диффи и  Хелман </w:t>
      </w:r>
      <w:r w:rsidRPr="00A33C00">
        <w:rPr>
          <w:rFonts w:ascii="Arial" w:hAnsi="Arial" w:cs="Arial"/>
          <w:sz w:val="28"/>
          <w:lang w:val="en-US"/>
        </w:rPr>
        <w:t>D</w:t>
      </w:r>
      <w:r w:rsidRPr="00A33C00">
        <w:rPr>
          <w:rFonts w:ascii="Arial" w:hAnsi="Arial" w:cs="Arial"/>
          <w:sz w:val="28"/>
        </w:rPr>
        <w:t>(</w:t>
      </w:r>
      <w:r w:rsidRPr="00A33C00">
        <w:rPr>
          <w:rFonts w:ascii="Arial" w:hAnsi="Arial" w:cs="Arial"/>
          <w:sz w:val="28"/>
          <w:lang w:val="en-US"/>
        </w:rPr>
        <w:t>E</w:t>
      </w:r>
      <w:r w:rsidRPr="00A33C00">
        <w:rPr>
          <w:rFonts w:ascii="Arial" w:hAnsi="Arial" w:cs="Arial"/>
          <w:sz w:val="28"/>
        </w:rPr>
        <w:t>(</w:t>
      </w:r>
      <w:r w:rsidRPr="00A33C00">
        <w:rPr>
          <w:rFonts w:ascii="Arial" w:hAnsi="Arial" w:cs="Arial"/>
          <w:sz w:val="28"/>
          <w:lang w:val="en-US"/>
        </w:rPr>
        <w:t>P</w:t>
      </w:r>
      <w:r w:rsidRPr="00A33C00">
        <w:rPr>
          <w:rFonts w:ascii="Arial" w:hAnsi="Arial" w:cs="Arial"/>
          <w:sz w:val="28"/>
        </w:rPr>
        <w:t>))=</w:t>
      </w:r>
      <w:r w:rsidRPr="00A33C00">
        <w:rPr>
          <w:rFonts w:ascii="Arial" w:hAnsi="Arial" w:cs="Arial"/>
          <w:sz w:val="28"/>
          <w:lang w:val="en-US"/>
        </w:rPr>
        <w:t>P</w:t>
      </w:r>
      <w:r w:rsidRPr="00A33C00">
        <w:rPr>
          <w:rFonts w:ascii="Arial" w:hAnsi="Arial" w:cs="Arial"/>
          <w:sz w:val="28"/>
        </w:rPr>
        <w:t xml:space="preserve">, </w:t>
      </w:r>
      <w:r w:rsidRPr="00A33C00">
        <w:rPr>
          <w:rFonts w:ascii="Arial" w:hAnsi="Arial" w:cs="Arial"/>
          <w:sz w:val="28"/>
          <w:lang w:val="en-US"/>
        </w:rPr>
        <w:t>E</w:t>
      </w:r>
      <w:r w:rsidRPr="00A33C00">
        <w:rPr>
          <w:rFonts w:ascii="Arial" w:hAnsi="Arial" w:cs="Arial"/>
          <w:sz w:val="28"/>
        </w:rPr>
        <w:t xml:space="preserve"> = </w:t>
      </w:r>
      <w:r w:rsidRPr="00A33C00">
        <w:rPr>
          <w:rFonts w:ascii="Arial" w:hAnsi="Arial" w:cs="Arial"/>
          <w:sz w:val="28"/>
          <w:lang w:val="en-US"/>
        </w:rPr>
        <w:t>f</w:t>
      </w:r>
      <w:r w:rsidRPr="00A33C00">
        <w:rPr>
          <w:rFonts w:ascii="Arial" w:hAnsi="Arial" w:cs="Arial"/>
          <w:sz w:val="28"/>
        </w:rPr>
        <w:t>(</w:t>
      </w:r>
      <w:r w:rsidRPr="00A33C00">
        <w:rPr>
          <w:rFonts w:ascii="Arial" w:hAnsi="Arial" w:cs="Arial"/>
          <w:sz w:val="28"/>
          <w:lang w:val="en-US"/>
        </w:rPr>
        <w:t>D</w:t>
      </w:r>
      <w:r w:rsidRPr="00A33C00">
        <w:rPr>
          <w:rFonts w:ascii="Arial" w:hAnsi="Arial" w:cs="Arial"/>
          <w:sz w:val="28"/>
        </w:rPr>
        <w:t xml:space="preserve">) – легко, </w:t>
      </w:r>
      <w:r w:rsidRPr="00A33C00">
        <w:rPr>
          <w:rFonts w:ascii="Arial" w:hAnsi="Arial" w:cs="Arial"/>
          <w:sz w:val="28"/>
          <w:lang w:val="en-US"/>
        </w:rPr>
        <w:t>D</w:t>
      </w:r>
      <w:r w:rsidRPr="00A33C00">
        <w:rPr>
          <w:rFonts w:ascii="Arial" w:hAnsi="Arial" w:cs="Arial"/>
          <w:sz w:val="28"/>
        </w:rPr>
        <w:t xml:space="preserve"> = </w:t>
      </w:r>
      <w:r w:rsidRPr="00A33C00">
        <w:rPr>
          <w:rFonts w:ascii="Arial" w:hAnsi="Arial" w:cs="Arial"/>
          <w:sz w:val="28"/>
          <w:lang w:val="en-US"/>
        </w:rPr>
        <w:t>ff</w:t>
      </w:r>
      <w:r w:rsidRPr="00A33C00">
        <w:rPr>
          <w:rFonts w:ascii="Arial" w:hAnsi="Arial" w:cs="Arial"/>
          <w:sz w:val="28"/>
        </w:rPr>
        <w:t>(</w:t>
      </w:r>
      <w:r w:rsidRPr="00A33C00">
        <w:rPr>
          <w:rFonts w:ascii="Arial" w:hAnsi="Arial" w:cs="Arial"/>
          <w:sz w:val="28"/>
          <w:lang w:val="en-US"/>
        </w:rPr>
        <w:t>E</w:t>
      </w:r>
      <w:r w:rsidRPr="00A33C00">
        <w:rPr>
          <w:rFonts w:ascii="Arial" w:hAnsi="Arial" w:cs="Arial"/>
          <w:sz w:val="28"/>
        </w:rPr>
        <w:t xml:space="preserve">) – трудно вычислить.  Одностороння функция. Открытым ключом можно только зашифровать, а расшифровать сложно, </w:t>
      </w:r>
      <w:r w:rsidRPr="00A33C00">
        <w:rPr>
          <w:rFonts w:ascii="Arial" w:hAnsi="Arial" w:cs="Arial"/>
          <w:sz w:val="28"/>
        </w:rPr>
        <w:lastRenderedPageBreak/>
        <w:t xml:space="preserve">для расшифровки специальный скрытый ключ. Алгоритм </w:t>
      </w:r>
      <w:r w:rsidRPr="00A33C00">
        <w:rPr>
          <w:rFonts w:ascii="Arial" w:hAnsi="Arial" w:cs="Arial"/>
          <w:sz w:val="28"/>
          <w:lang w:val="en-US"/>
        </w:rPr>
        <w:t>RSA</w:t>
      </w:r>
      <w:r w:rsidRPr="00A33C00">
        <w:rPr>
          <w:rFonts w:ascii="Arial" w:hAnsi="Arial" w:cs="Arial"/>
          <w:sz w:val="28"/>
        </w:rPr>
        <w:t xml:space="preserve">. </w:t>
      </w:r>
      <w:r w:rsidRPr="00A33C00">
        <w:rPr>
          <w:rFonts w:ascii="Arial" w:hAnsi="Arial" w:cs="Arial"/>
          <w:b/>
          <w:sz w:val="28"/>
        </w:rPr>
        <w:t>Ассиметричное шифрование</w:t>
      </w:r>
      <w:r w:rsidRPr="00A33C00">
        <w:rPr>
          <w:rFonts w:ascii="Arial" w:hAnsi="Arial" w:cs="Arial"/>
          <w:sz w:val="28"/>
        </w:rPr>
        <w:t xml:space="preserve">.  </w:t>
      </w:r>
    </w:p>
    <w:p w:rsidR="00C409A1" w:rsidRDefault="00C409A1" w:rsidP="00C409A1">
      <w:pPr>
        <w:spacing w:after="0" w:line="240" w:lineRule="auto"/>
        <w:jc w:val="both"/>
        <w:rPr>
          <w:rFonts w:ascii="Arial" w:hAnsi="Arial" w:cs="Arial"/>
          <w:sz w:val="28"/>
        </w:rPr>
      </w:pPr>
    </w:p>
    <w:p w:rsidR="00C409A1" w:rsidRDefault="00C409A1" w:rsidP="00C409A1">
      <w:pPr>
        <w:spacing w:after="0" w:line="240" w:lineRule="auto"/>
        <w:jc w:val="both"/>
        <w:rPr>
          <w:rFonts w:ascii="Arial" w:hAnsi="Arial" w:cs="Arial"/>
          <w:sz w:val="28"/>
        </w:rPr>
      </w:pPr>
    </w:p>
    <w:p w:rsidR="00C409A1" w:rsidRPr="00A33C00" w:rsidRDefault="00C409A1" w:rsidP="00C409A1">
      <w:pPr>
        <w:spacing w:after="0" w:line="240" w:lineRule="auto"/>
        <w:jc w:val="both"/>
        <w:rPr>
          <w:rFonts w:ascii="Arial" w:hAnsi="Arial" w:cs="Arial"/>
          <w:sz w:val="28"/>
        </w:rPr>
      </w:pPr>
    </w:p>
    <w:p w:rsidR="00A33C00" w:rsidRPr="00C409A1" w:rsidRDefault="00A33C00" w:rsidP="00C409A1">
      <w:pPr>
        <w:numPr>
          <w:ilvl w:val="0"/>
          <w:numId w:val="1"/>
        </w:numPr>
        <w:spacing w:after="0" w:line="240" w:lineRule="auto"/>
        <w:jc w:val="both"/>
        <w:rPr>
          <w:rFonts w:ascii="Arial" w:hAnsi="Arial" w:cs="Arial"/>
          <w:b/>
          <w:sz w:val="28"/>
        </w:rPr>
      </w:pPr>
      <w:r w:rsidRPr="00A33C00">
        <w:rPr>
          <w:rFonts w:ascii="Arial" w:hAnsi="Arial" w:cs="Arial"/>
          <w:b/>
          <w:sz w:val="28"/>
          <w:lang w:val="en-US"/>
        </w:rPr>
        <w:t>IPsec</w:t>
      </w:r>
      <w:r w:rsidRPr="00A33C00">
        <w:rPr>
          <w:rFonts w:ascii="Arial" w:hAnsi="Arial" w:cs="Arial"/>
          <w:b/>
          <w:sz w:val="28"/>
        </w:rPr>
        <w:t xml:space="preserve"> (</w:t>
      </w:r>
      <w:r w:rsidRPr="00A33C00">
        <w:rPr>
          <w:rFonts w:ascii="Arial" w:hAnsi="Arial" w:cs="Arial"/>
          <w:b/>
          <w:sz w:val="28"/>
          <w:lang w:val="en-US"/>
        </w:rPr>
        <w:t>RFC</w:t>
      </w:r>
      <w:r w:rsidRPr="00A33C00">
        <w:rPr>
          <w:rFonts w:ascii="Arial" w:hAnsi="Arial" w:cs="Arial"/>
          <w:b/>
          <w:sz w:val="28"/>
        </w:rPr>
        <w:t xml:space="preserve"> 2401-2412) – </w:t>
      </w:r>
      <w:r w:rsidRPr="00A33C00">
        <w:rPr>
          <w:rFonts w:ascii="Arial" w:hAnsi="Arial" w:cs="Arial"/>
          <w:sz w:val="28"/>
        </w:rPr>
        <w:t>набор протоколов для</w:t>
      </w:r>
      <w:r w:rsidRPr="00A33C00">
        <w:rPr>
          <w:rFonts w:ascii="Arial" w:hAnsi="Arial" w:cs="Arial"/>
          <w:b/>
          <w:sz w:val="28"/>
        </w:rPr>
        <w:t xml:space="preserve"> </w:t>
      </w:r>
      <w:r w:rsidRPr="00A33C00">
        <w:rPr>
          <w:rFonts w:ascii="Arial" w:hAnsi="Arial" w:cs="Arial"/>
          <w:sz w:val="28"/>
        </w:rPr>
        <w:t xml:space="preserve">защиты данных передаваемых с помощью </w:t>
      </w:r>
      <w:r w:rsidRPr="00A33C00">
        <w:rPr>
          <w:rFonts w:ascii="Arial" w:hAnsi="Arial" w:cs="Arial"/>
          <w:sz w:val="28"/>
          <w:lang w:val="en-US"/>
        </w:rPr>
        <w:t>IP</w:t>
      </w:r>
      <w:r w:rsidRPr="00A33C00">
        <w:rPr>
          <w:rFonts w:ascii="Arial" w:hAnsi="Arial" w:cs="Arial"/>
          <w:sz w:val="28"/>
        </w:rPr>
        <w:t>.</w:t>
      </w:r>
      <w:r w:rsidRPr="00A33C00">
        <w:rPr>
          <w:rFonts w:ascii="Arial" w:hAnsi="Arial" w:cs="Arial"/>
          <w:b/>
          <w:sz w:val="28"/>
        </w:rPr>
        <w:t xml:space="preserve"> </w:t>
      </w:r>
      <w:r w:rsidRPr="00A33C00">
        <w:rPr>
          <w:rFonts w:ascii="Arial" w:hAnsi="Arial" w:cs="Arial"/>
          <w:sz w:val="28"/>
          <w:lang w:val="en-US"/>
        </w:rPr>
        <w:t>IPsec</w:t>
      </w:r>
      <w:r w:rsidRPr="00A33C00">
        <w:rPr>
          <w:rFonts w:ascii="Arial" w:hAnsi="Arial" w:cs="Arial"/>
          <w:sz w:val="28"/>
        </w:rPr>
        <w:t xml:space="preserve"> </w:t>
      </w:r>
      <w:r w:rsidRPr="00A33C00">
        <w:rPr>
          <w:rFonts w:ascii="Arial" w:hAnsi="Arial" w:cs="Arial"/>
          <w:b/>
          <w:sz w:val="28"/>
        </w:rPr>
        <w:t xml:space="preserve"> </w:t>
      </w:r>
      <w:r w:rsidRPr="00A33C00">
        <w:rPr>
          <w:rFonts w:ascii="Arial" w:hAnsi="Arial" w:cs="Arial"/>
          <w:sz w:val="28"/>
        </w:rPr>
        <w:t xml:space="preserve">встроен в </w:t>
      </w:r>
      <w:r w:rsidRPr="00A33C00">
        <w:rPr>
          <w:rFonts w:ascii="Arial" w:hAnsi="Arial" w:cs="Arial"/>
          <w:b/>
          <w:sz w:val="28"/>
          <w:lang w:val="en-US"/>
        </w:rPr>
        <w:t>IPv</w:t>
      </w:r>
      <w:r w:rsidRPr="00A33C00">
        <w:rPr>
          <w:rFonts w:ascii="Arial" w:hAnsi="Arial" w:cs="Arial"/>
          <w:b/>
          <w:sz w:val="28"/>
        </w:rPr>
        <w:t>6</w:t>
      </w:r>
      <w:r w:rsidRPr="00A33C00">
        <w:rPr>
          <w:rFonts w:ascii="Arial" w:hAnsi="Arial" w:cs="Arial"/>
          <w:sz w:val="28"/>
        </w:rPr>
        <w:t xml:space="preserve"> и является его неотъемлемой частью. </w:t>
      </w:r>
      <w:r w:rsidRPr="00A33C00">
        <w:rPr>
          <w:rFonts w:ascii="Arial" w:hAnsi="Arial" w:cs="Arial"/>
          <w:b/>
          <w:sz w:val="28"/>
          <w:lang w:val="en-US"/>
        </w:rPr>
        <w:t>IPsec</w:t>
      </w:r>
      <w:r w:rsidRPr="00A33C00">
        <w:rPr>
          <w:rFonts w:ascii="Arial" w:hAnsi="Arial" w:cs="Arial"/>
          <w:sz w:val="28"/>
        </w:rPr>
        <w:t xml:space="preserve"> состоит: 1)протоколы для защиты потока  - </w:t>
      </w:r>
      <w:r w:rsidRPr="00A33C00">
        <w:rPr>
          <w:rFonts w:ascii="Arial" w:hAnsi="Arial" w:cs="Arial"/>
          <w:b/>
          <w:sz w:val="28"/>
          <w:lang w:val="en-US"/>
        </w:rPr>
        <w:t>AH</w:t>
      </w:r>
      <w:r w:rsidRPr="00A33C00">
        <w:rPr>
          <w:rFonts w:ascii="Arial" w:hAnsi="Arial" w:cs="Arial"/>
          <w:sz w:val="28"/>
        </w:rPr>
        <w:t xml:space="preserve"> (</w:t>
      </w:r>
      <w:r w:rsidRPr="00A33C00">
        <w:rPr>
          <w:rFonts w:ascii="Arial" w:hAnsi="Arial" w:cs="Arial"/>
          <w:b/>
          <w:sz w:val="28"/>
          <w:lang w:val="en-US"/>
        </w:rPr>
        <w:t>Authentication</w:t>
      </w:r>
      <w:r w:rsidRPr="00A33C00">
        <w:rPr>
          <w:rFonts w:ascii="Arial" w:hAnsi="Arial" w:cs="Arial"/>
          <w:b/>
          <w:sz w:val="28"/>
        </w:rPr>
        <w:t xml:space="preserve"> </w:t>
      </w:r>
      <w:r w:rsidRPr="00A33C00">
        <w:rPr>
          <w:rFonts w:ascii="Arial" w:hAnsi="Arial" w:cs="Arial"/>
          <w:b/>
          <w:sz w:val="28"/>
          <w:lang w:val="en-US"/>
        </w:rPr>
        <w:t>Header</w:t>
      </w:r>
      <w:r w:rsidRPr="00A33C00">
        <w:rPr>
          <w:rFonts w:ascii="Arial" w:hAnsi="Arial" w:cs="Arial"/>
          <w:b/>
          <w:sz w:val="28"/>
        </w:rPr>
        <w:t xml:space="preserve">, </w:t>
      </w:r>
      <w:r w:rsidRPr="00A33C00">
        <w:rPr>
          <w:rFonts w:ascii="Arial" w:hAnsi="Arial" w:cs="Arial"/>
          <w:sz w:val="28"/>
        </w:rPr>
        <w:t xml:space="preserve">гарантируется целостность, но данные не шифруются) и </w:t>
      </w:r>
      <w:r w:rsidRPr="00A33C00">
        <w:rPr>
          <w:rFonts w:ascii="Arial" w:hAnsi="Arial" w:cs="Arial"/>
          <w:b/>
          <w:sz w:val="28"/>
          <w:lang w:val="en-US"/>
        </w:rPr>
        <w:t>ESP</w:t>
      </w:r>
      <w:r w:rsidRPr="00A33C00">
        <w:rPr>
          <w:rFonts w:ascii="Arial" w:hAnsi="Arial" w:cs="Arial"/>
          <w:b/>
          <w:sz w:val="28"/>
        </w:rPr>
        <w:t xml:space="preserve"> (</w:t>
      </w:r>
      <w:r w:rsidRPr="00A33C00">
        <w:rPr>
          <w:rFonts w:ascii="Arial" w:hAnsi="Arial" w:cs="Arial"/>
          <w:b/>
          <w:sz w:val="28"/>
          <w:lang w:val="en-US"/>
        </w:rPr>
        <w:t>Encapsulation</w:t>
      </w:r>
      <w:r w:rsidRPr="00A33C00">
        <w:rPr>
          <w:rFonts w:ascii="Arial" w:hAnsi="Arial" w:cs="Arial"/>
          <w:b/>
          <w:sz w:val="28"/>
        </w:rPr>
        <w:t xml:space="preserve"> </w:t>
      </w:r>
      <w:r w:rsidRPr="00A33C00">
        <w:rPr>
          <w:rFonts w:ascii="Arial" w:hAnsi="Arial" w:cs="Arial"/>
          <w:b/>
          <w:sz w:val="28"/>
          <w:lang w:val="en-US"/>
        </w:rPr>
        <w:t>Security</w:t>
      </w:r>
      <w:r w:rsidRPr="00A33C00">
        <w:rPr>
          <w:rFonts w:ascii="Arial" w:hAnsi="Arial" w:cs="Arial"/>
          <w:b/>
          <w:sz w:val="28"/>
        </w:rPr>
        <w:t xml:space="preserve"> </w:t>
      </w:r>
      <w:r w:rsidRPr="00A33C00">
        <w:rPr>
          <w:rFonts w:ascii="Arial" w:hAnsi="Arial" w:cs="Arial"/>
          <w:b/>
          <w:sz w:val="28"/>
          <w:lang w:val="en-US"/>
        </w:rPr>
        <w:t>Payload</w:t>
      </w:r>
      <w:r w:rsidRPr="00A33C00">
        <w:rPr>
          <w:rFonts w:ascii="Arial" w:hAnsi="Arial" w:cs="Arial"/>
          <w:sz w:val="28"/>
        </w:rPr>
        <w:t>, обеспечивает целостность и шифрование</w:t>
      </w:r>
      <w:r w:rsidRPr="00A33C00">
        <w:rPr>
          <w:rFonts w:ascii="Arial" w:hAnsi="Arial" w:cs="Arial"/>
          <w:b/>
          <w:sz w:val="28"/>
        </w:rPr>
        <w:t xml:space="preserve">); </w:t>
      </w:r>
      <w:r w:rsidRPr="00A33C00">
        <w:rPr>
          <w:rFonts w:ascii="Arial" w:hAnsi="Arial" w:cs="Arial"/>
          <w:sz w:val="28"/>
        </w:rPr>
        <w:t xml:space="preserve">2) протокол обмена криптографическими ключами </w:t>
      </w:r>
      <w:r w:rsidRPr="00A33C00">
        <w:rPr>
          <w:rFonts w:ascii="Arial" w:hAnsi="Arial" w:cs="Arial"/>
          <w:b/>
          <w:sz w:val="28"/>
          <w:lang w:val="en-US"/>
        </w:rPr>
        <w:t>IKE</w:t>
      </w:r>
      <w:r w:rsidRPr="00A33C00">
        <w:rPr>
          <w:rFonts w:ascii="Arial" w:hAnsi="Arial" w:cs="Arial"/>
          <w:sz w:val="28"/>
        </w:rPr>
        <w:t xml:space="preserve"> </w:t>
      </w:r>
      <w:r w:rsidRPr="00A33C00">
        <w:rPr>
          <w:rFonts w:ascii="Arial" w:hAnsi="Arial" w:cs="Arial"/>
          <w:b/>
          <w:sz w:val="28"/>
        </w:rPr>
        <w:t>(</w:t>
      </w:r>
      <w:r w:rsidRPr="00A33C00">
        <w:rPr>
          <w:rFonts w:ascii="Arial" w:hAnsi="Arial" w:cs="Arial"/>
          <w:b/>
          <w:sz w:val="28"/>
          <w:lang w:val="en-US"/>
        </w:rPr>
        <w:t>Internet</w:t>
      </w:r>
      <w:r w:rsidRPr="00A33C00">
        <w:rPr>
          <w:rFonts w:ascii="Arial" w:hAnsi="Arial" w:cs="Arial"/>
          <w:b/>
          <w:sz w:val="28"/>
        </w:rPr>
        <w:t xml:space="preserve"> </w:t>
      </w:r>
      <w:r w:rsidRPr="00A33C00">
        <w:rPr>
          <w:rFonts w:ascii="Arial" w:hAnsi="Arial" w:cs="Arial"/>
          <w:b/>
          <w:sz w:val="28"/>
          <w:lang w:val="en-US"/>
        </w:rPr>
        <w:t>Key</w:t>
      </w:r>
      <w:r w:rsidRPr="00A33C00">
        <w:rPr>
          <w:rFonts w:ascii="Arial" w:hAnsi="Arial" w:cs="Arial"/>
          <w:b/>
          <w:sz w:val="28"/>
        </w:rPr>
        <w:t xml:space="preserve"> </w:t>
      </w:r>
      <w:r w:rsidRPr="00A33C00">
        <w:rPr>
          <w:rFonts w:ascii="Arial" w:hAnsi="Arial" w:cs="Arial"/>
          <w:b/>
          <w:sz w:val="28"/>
          <w:lang w:val="en-US"/>
        </w:rPr>
        <w:t>Exchange</w:t>
      </w:r>
      <w:r w:rsidRPr="00A33C00">
        <w:rPr>
          <w:rFonts w:ascii="Arial" w:hAnsi="Arial" w:cs="Arial"/>
          <w:b/>
          <w:sz w:val="28"/>
        </w:rPr>
        <w:t>)</w:t>
      </w:r>
      <w:r w:rsidRPr="00A33C00">
        <w:rPr>
          <w:rFonts w:ascii="Arial" w:hAnsi="Arial" w:cs="Arial"/>
          <w:sz w:val="28"/>
        </w:rPr>
        <w:t xml:space="preserve">.   </w:t>
      </w:r>
    </w:p>
    <w:p w:rsidR="00C409A1" w:rsidRDefault="00C409A1" w:rsidP="00C409A1">
      <w:pPr>
        <w:spacing w:after="0" w:line="240" w:lineRule="auto"/>
        <w:jc w:val="both"/>
        <w:rPr>
          <w:rFonts w:ascii="Arial" w:hAnsi="Arial" w:cs="Arial"/>
          <w:b/>
          <w:sz w:val="28"/>
        </w:rPr>
      </w:pPr>
    </w:p>
    <w:p w:rsidR="00C409A1" w:rsidRDefault="00C409A1" w:rsidP="00C409A1">
      <w:pPr>
        <w:spacing w:after="0" w:line="240" w:lineRule="auto"/>
        <w:jc w:val="both"/>
        <w:rPr>
          <w:rFonts w:ascii="Arial" w:hAnsi="Arial" w:cs="Arial"/>
          <w:b/>
          <w:sz w:val="28"/>
        </w:rPr>
      </w:pPr>
    </w:p>
    <w:p w:rsidR="00C409A1" w:rsidRPr="008004FD" w:rsidRDefault="00C409A1" w:rsidP="00C409A1">
      <w:pPr>
        <w:tabs>
          <w:tab w:val="left" w:pos="1080"/>
        </w:tabs>
        <w:spacing w:after="0" w:line="240" w:lineRule="auto"/>
        <w:outlineLvl w:val="1"/>
        <w:rPr>
          <w:b/>
          <w:sz w:val="28"/>
          <w:szCs w:val="28"/>
        </w:rPr>
      </w:pPr>
      <w:bookmarkStart w:id="0" w:name="_Toc215205293"/>
      <w:r w:rsidRPr="008004FD">
        <w:rPr>
          <w:b/>
          <w:sz w:val="28"/>
          <w:szCs w:val="28"/>
        </w:rPr>
        <w:t>1.1. Краткая историческая справка появления протокола</w:t>
      </w:r>
      <w:bookmarkEnd w:id="0"/>
    </w:p>
    <w:p w:rsidR="00C409A1" w:rsidRPr="008004FD" w:rsidRDefault="00C409A1" w:rsidP="00C409A1">
      <w:pPr>
        <w:tabs>
          <w:tab w:val="left" w:pos="1080"/>
        </w:tabs>
        <w:spacing w:after="0" w:line="240" w:lineRule="auto"/>
        <w:ind w:firstLine="709"/>
        <w:rPr>
          <w:sz w:val="28"/>
          <w:szCs w:val="28"/>
        </w:rPr>
      </w:pPr>
    </w:p>
    <w:p w:rsidR="00C409A1" w:rsidRPr="008004FD" w:rsidRDefault="00C409A1" w:rsidP="00C409A1">
      <w:pPr>
        <w:tabs>
          <w:tab w:val="left" w:pos="1080"/>
        </w:tabs>
        <w:spacing w:after="0" w:line="240" w:lineRule="auto"/>
        <w:ind w:firstLine="709"/>
        <w:rPr>
          <w:sz w:val="28"/>
          <w:szCs w:val="28"/>
        </w:rPr>
      </w:pPr>
      <w:r w:rsidRPr="008004FD">
        <w:rPr>
          <w:sz w:val="28"/>
          <w:szCs w:val="28"/>
        </w:rPr>
        <w:t xml:space="preserve">В 1994 году Совет по архитектуре </w:t>
      </w:r>
      <w:r w:rsidRPr="005669FA">
        <w:rPr>
          <w:sz w:val="28"/>
          <w:szCs w:val="28"/>
        </w:rPr>
        <w:t>Интернет IAB</w:t>
      </w:r>
      <w:r w:rsidRPr="008004FD">
        <w:rPr>
          <w:sz w:val="28"/>
          <w:szCs w:val="28"/>
        </w:rPr>
        <w:t xml:space="preserve"> (</w:t>
      </w:r>
      <w:hyperlink r:id="rId7" w:history="1">
        <w:r w:rsidRPr="008004FD">
          <w:rPr>
            <w:rStyle w:val="a6"/>
            <w:sz w:val="28"/>
            <w:szCs w:val="28"/>
          </w:rPr>
          <w:t>http://www.iab.org/</w:t>
        </w:r>
      </w:hyperlink>
      <w:r w:rsidRPr="008004FD">
        <w:rPr>
          <w:sz w:val="28"/>
          <w:szCs w:val="28"/>
        </w:rPr>
        <w:t xml:space="preserve">) выпустил отчет </w:t>
      </w:r>
      <w:r>
        <w:rPr>
          <w:b/>
          <w:sz w:val="28"/>
          <w:szCs w:val="28"/>
        </w:rPr>
        <w:t>«</w:t>
      </w:r>
      <w:r w:rsidRPr="008004FD">
        <w:rPr>
          <w:b/>
          <w:sz w:val="28"/>
          <w:szCs w:val="28"/>
        </w:rPr>
        <w:t>Безопасность архитектуры Интернет</w:t>
      </w:r>
      <w:r>
        <w:rPr>
          <w:b/>
          <w:sz w:val="28"/>
          <w:szCs w:val="28"/>
        </w:rPr>
        <w:t>»</w:t>
      </w:r>
      <w:r w:rsidRPr="008004FD">
        <w:rPr>
          <w:sz w:val="28"/>
          <w:szCs w:val="28"/>
        </w:rPr>
        <w:t>. В этом документе описывались основные области применения дополнительных средств безопасности в сети Интернет, а именно защита от несанкционированного мониторинга, подмены пакетов и управления потоками данных. В числе первоочередных и наиболее важных защитных мер указывалась необходимость разработки концепции и основных механизмов обеспечения целостности и конфиденциальности потоков данных. Поскольку изменение базовых протоколов семейства TCP/IP вызвало бы полную перестройку сети Интернет, была поставлена задача обеспечения безопасности информационного обмена в открытых телекоммуникационных сетях на базе существующих протоколов. Таким образом, начала создаваться спецификация  IP</w:t>
      </w:r>
      <w:r w:rsidRPr="008004FD">
        <w:rPr>
          <w:sz w:val="28"/>
          <w:szCs w:val="28"/>
          <w:lang w:val="en-US"/>
        </w:rPr>
        <w:t>Sec</w:t>
      </w:r>
      <w:r w:rsidRPr="008004FD">
        <w:rPr>
          <w:sz w:val="28"/>
          <w:szCs w:val="28"/>
        </w:rPr>
        <w:t>.</w:t>
      </w:r>
    </w:p>
    <w:p w:rsidR="00C409A1" w:rsidRPr="008004FD" w:rsidRDefault="00C409A1" w:rsidP="00C409A1">
      <w:pPr>
        <w:tabs>
          <w:tab w:val="left" w:pos="1080"/>
        </w:tabs>
        <w:spacing w:after="0" w:line="240" w:lineRule="auto"/>
        <w:ind w:firstLine="709"/>
        <w:outlineLvl w:val="1"/>
        <w:rPr>
          <w:sz w:val="28"/>
          <w:szCs w:val="28"/>
        </w:rPr>
      </w:pPr>
    </w:p>
    <w:p w:rsidR="00C409A1" w:rsidRPr="008004FD" w:rsidRDefault="00C409A1" w:rsidP="00C409A1">
      <w:pPr>
        <w:tabs>
          <w:tab w:val="left" w:pos="1080"/>
        </w:tabs>
        <w:spacing w:after="0" w:line="240" w:lineRule="auto"/>
        <w:outlineLvl w:val="1"/>
        <w:rPr>
          <w:b/>
          <w:sz w:val="28"/>
          <w:szCs w:val="28"/>
        </w:rPr>
      </w:pPr>
      <w:bookmarkStart w:id="1" w:name="_Toc215205294"/>
      <w:r w:rsidRPr="008004FD">
        <w:rPr>
          <w:b/>
          <w:sz w:val="28"/>
          <w:szCs w:val="28"/>
        </w:rPr>
        <w:t>1.2. Архитектура, функции, режимы работы и стандарты IPSec</w:t>
      </w:r>
      <w:bookmarkEnd w:id="1"/>
    </w:p>
    <w:p w:rsidR="00C409A1" w:rsidRPr="008004FD" w:rsidRDefault="00C409A1" w:rsidP="00C409A1">
      <w:pPr>
        <w:tabs>
          <w:tab w:val="left" w:pos="1080"/>
        </w:tabs>
        <w:spacing w:after="0" w:line="240" w:lineRule="auto"/>
        <w:ind w:firstLine="709"/>
        <w:rPr>
          <w:b/>
          <w:sz w:val="28"/>
          <w:szCs w:val="28"/>
        </w:rPr>
      </w:pPr>
    </w:p>
    <w:p w:rsidR="00C409A1" w:rsidRPr="008004FD" w:rsidRDefault="00C409A1" w:rsidP="00C409A1">
      <w:pPr>
        <w:tabs>
          <w:tab w:val="left" w:pos="1080"/>
        </w:tabs>
        <w:spacing w:after="0" w:line="240" w:lineRule="auto"/>
        <w:ind w:firstLine="709"/>
        <w:rPr>
          <w:sz w:val="28"/>
          <w:szCs w:val="28"/>
        </w:rPr>
      </w:pPr>
      <w:r w:rsidRPr="008004FD">
        <w:rPr>
          <w:b/>
          <w:sz w:val="28"/>
          <w:szCs w:val="28"/>
        </w:rPr>
        <w:t>IPSec</w:t>
      </w:r>
      <w:r w:rsidRPr="008004FD">
        <w:rPr>
          <w:sz w:val="28"/>
          <w:szCs w:val="28"/>
        </w:rPr>
        <w:t xml:space="preserve"> — это комплек</w:t>
      </w:r>
      <w:r>
        <w:rPr>
          <w:sz w:val="28"/>
          <w:szCs w:val="28"/>
        </w:rPr>
        <w:t>с</w:t>
      </w:r>
      <w:r w:rsidRPr="008004FD">
        <w:rPr>
          <w:sz w:val="28"/>
          <w:szCs w:val="28"/>
        </w:rPr>
        <w:t xml:space="preserve"> протоколов, касающихся вопросов шифрования, аутентификации и обеспечения защиты при транспортировке IP-пакетов; в его состав на данный момент  входят около 20ти предложений по стандартам и 18ти RFC. </w:t>
      </w:r>
    </w:p>
    <w:p w:rsidR="00C409A1" w:rsidRPr="008004FD" w:rsidRDefault="00C409A1" w:rsidP="00C409A1">
      <w:pPr>
        <w:tabs>
          <w:tab w:val="left" w:pos="1080"/>
        </w:tabs>
        <w:spacing w:after="0" w:line="240" w:lineRule="auto"/>
        <w:ind w:firstLine="709"/>
        <w:rPr>
          <w:sz w:val="28"/>
          <w:szCs w:val="28"/>
        </w:rPr>
      </w:pPr>
      <w:r w:rsidRPr="008004FD">
        <w:rPr>
          <w:sz w:val="28"/>
          <w:szCs w:val="28"/>
        </w:rPr>
        <w:t xml:space="preserve">Первоначально протоколы </w:t>
      </w:r>
      <w:r w:rsidRPr="008004FD">
        <w:rPr>
          <w:sz w:val="28"/>
          <w:szCs w:val="28"/>
          <w:lang w:val="en-US"/>
        </w:rPr>
        <w:t>IPSec</w:t>
      </w:r>
      <w:r w:rsidRPr="008004FD">
        <w:rPr>
          <w:sz w:val="28"/>
          <w:szCs w:val="28"/>
        </w:rPr>
        <w:t xml:space="preserve"> были определены в </w:t>
      </w:r>
      <w:r w:rsidRPr="008004FD">
        <w:rPr>
          <w:sz w:val="28"/>
          <w:szCs w:val="28"/>
          <w:lang w:val="en-US"/>
        </w:rPr>
        <w:t>RFC</w:t>
      </w:r>
      <w:r w:rsidRPr="008004FD">
        <w:rPr>
          <w:sz w:val="28"/>
          <w:szCs w:val="28"/>
        </w:rPr>
        <w:t xml:space="preserve"> с номерами от </w:t>
      </w:r>
      <w:r w:rsidRPr="008004FD">
        <w:rPr>
          <w:b/>
          <w:sz w:val="28"/>
          <w:szCs w:val="28"/>
        </w:rPr>
        <w:t>1825</w:t>
      </w:r>
      <w:r w:rsidRPr="008004FD">
        <w:rPr>
          <w:sz w:val="28"/>
          <w:szCs w:val="28"/>
        </w:rPr>
        <w:t xml:space="preserve"> до </w:t>
      </w:r>
      <w:r w:rsidRPr="008004FD">
        <w:rPr>
          <w:b/>
          <w:sz w:val="28"/>
          <w:szCs w:val="28"/>
        </w:rPr>
        <w:t>1827</w:t>
      </w:r>
      <w:r w:rsidRPr="008004FD">
        <w:rPr>
          <w:sz w:val="28"/>
          <w:szCs w:val="28"/>
        </w:rPr>
        <w:t xml:space="preserve">, принятых в </w:t>
      </w:r>
      <w:r w:rsidRPr="008004FD">
        <w:rPr>
          <w:b/>
          <w:sz w:val="28"/>
          <w:szCs w:val="28"/>
        </w:rPr>
        <w:t>1995 году</w:t>
      </w:r>
      <w:r w:rsidRPr="008004FD">
        <w:rPr>
          <w:sz w:val="28"/>
          <w:szCs w:val="28"/>
        </w:rPr>
        <w:t xml:space="preserve">. В </w:t>
      </w:r>
      <w:r w:rsidRPr="008004FD">
        <w:rPr>
          <w:b/>
          <w:sz w:val="28"/>
          <w:szCs w:val="28"/>
        </w:rPr>
        <w:t>1998 году</w:t>
      </w:r>
      <w:r w:rsidRPr="008004FD">
        <w:rPr>
          <w:sz w:val="28"/>
          <w:szCs w:val="28"/>
        </w:rPr>
        <w:t xml:space="preserve"> были приняты новые редакции стандартов (</w:t>
      </w:r>
      <w:r w:rsidRPr="008004FD">
        <w:rPr>
          <w:b/>
          <w:sz w:val="28"/>
          <w:szCs w:val="28"/>
          <w:lang w:val="en-US"/>
        </w:rPr>
        <w:t>RFC</w:t>
      </w:r>
      <w:r w:rsidRPr="008004FD">
        <w:rPr>
          <w:b/>
          <w:sz w:val="28"/>
          <w:szCs w:val="28"/>
        </w:rPr>
        <w:t xml:space="preserve"> с 2401</w:t>
      </w:r>
      <w:r w:rsidRPr="008004FD">
        <w:rPr>
          <w:sz w:val="28"/>
          <w:szCs w:val="28"/>
        </w:rPr>
        <w:t xml:space="preserve"> по </w:t>
      </w:r>
      <w:r w:rsidRPr="008004FD">
        <w:rPr>
          <w:b/>
          <w:sz w:val="28"/>
          <w:szCs w:val="28"/>
        </w:rPr>
        <w:t>2412</w:t>
      </w:r>
      <w:r w:rsidRPr="008004FD">
        <w:rPr>
          <w:sz w:val="28"/>
          <w:szCs w:val="28"/>
        </w:rPr>
        <w:t xml:space="preserve">), несовместимые с </w:t>
      </w:r>
      <w:r w:rsidRPr="008004FD">
        <w:rPr>
          <w:b/>
          <w:sz w:val="28"/>
          <w:szCs w:val="28"/>
          <w:lang w:val="en-US"/>
        </w:rPr>
        <w:t>RFC</w:t>
      </w:r>
      <w:r w:rsidRPr="008004FD">
        <w:rPr>
          <w:b/>
          <w:sz w:val="28"/>
          <w:szCs w:val="28"/>
        </w:rPr>
        <w:t xml:space="preserve"> 1825—1827</w:t>
      </w:r>
      <w:r w:rsidRPr="008004FD">
        <w:rPr>
          <w:sz w:val="28"/>
          <w:szCs w:val="28"/>
        </w:rPr>
        <w:t xml:space="preserve">. В </w:t>
      </w:r>
      <w:r w:rsidRPr="008004FD">
        <w:rPr>
          <w:b/>
          <w:sz w:val="28"/>
          <w:szCs w:val="28"/>
        </w:rPr>
        <w:t>2005 году</w:t>
      </w:r>
      <w:r w:rsidRPr="008004FD">
        <w:rPr>
          <w:sz w:val="28"/>
          <w:szCs w:val="28"/>
        </w:rPr>
        <w:t xml:space="preserve"> была принята третья редакция, незначительно отличающаяся от предыдущей.</w:t>
      </w:r>
    </w:p>
    <w:p w:rsidR="00C409A1" w:rsidRPr="008004FD" w:rsidRDefault="00C409A1" w:rsidP="00C409A1">
      <w:pPr>
        <w:tabs>
          <w:tab w:val="left" w:pos="1080"/>
        </w:tabs>
        <w:spacing w:after="0" w:line="240" w:lineRule="auto"/>
        <w:ind w:firstLine="709"/>
        <w:rPr>
          <w:sz w:val="28"/>
          <w:szCs w:val="28"/>
        </w:rPr>
      </w:pPr>
      <w:r w:rsidRPr="008004FD">
        <w:rPr>
          <w:b/>
          <w:sz w:val="28"/>
          <w:szCs w:val="28"/>
        </w:rPr>
        <w:t xml:space="preserve">Общая архитектура </w:t>
      </w:r>
      <w:r w:rsidRPr="008004FD">
        <w:rPr>
          <w:b/>
          <w:sz w:val="28"/>
          <w:szCs w:val="28"/>
          <w:lang w:val="en-US"/>
        </w:rPr>
        <w:t>IPsec</w:t>
      </w:r>
      <w:r w:rsidRPr="008004FD">
        <w:rPr>
          <w:b/>
          <w:sz w:val="28"/>
          <w:szCs w:val="28"/>
        </w:rPr>
        <w:t xml:space="preserve"> </w:t>
      </w:r>
      <w:r w:rsidRPr="008004FD">
        <w:rPr>
          <w:sz w:val="28"/>
          <w:szCs w:val="28"/>
        </w:rPr>
        <w:t xml:space="preserve">описана в </w:t>
      </w:r>
      <w:r w:rsidRPr="008004FD">
        <w:rPr>
          <w:b/>
          <w:sz w:val="28"/>
          <w:szCs w:val="28"/>
          <w:lang w:val="en-US"/>
        </w:rPr>
        <w:t>RFC</w:t>
      </w:r>
      <w:r w:rsidRPr="008004FD">
        <w:rPr>
          <w:b/>
          <w:sz w:val="28"/>
          <w:szCs w:val="28"/>
        </w:rPr>
        <w:t xml:space="preserve"> 4301</w:t>
      </w:r>
      <w:r w:rsidRPr="008004FD">
        <w:rPr>
          <w:sz w:val="28"/>
          <w:szCs w:val="28"/>
        </w:rPr>
        <w:t xml:space="preserve">, </w:t>
      </w:r>
      <w:r w:rsidRPr="008004FD">
        <w:rPr>
          <w:b/>
          <w:sz w:val="28"/>
          <w:szCs w:val="28"/>
        </w:rPr>
        <w:t>аутентифицирующий заголовок</w:t>
      </w:r>
      <w:r w:rsidRPr="008004FD">
        <w:rPr>
          <w:sz w:val="28"/>
          <w:szCs w:val="28"/>
        </w:rPr>
        <w:t xml:space="preserve"> — в </w:t>
      </w:r>
      <w:r w:rsidRPr="008004FD">
        <w:rPr>
          <w:b/>
          <w:sz w:val="28"/>
          <w:szCs w:val="28"/>
          <w:lang w:val="en-US"/>
        </w:rPr>
        <w:t>RFC</w:t>
      </w:r>
      <w:r w:rsidRPr="008004FD">
        <w:rPr>
          <w:b/>
          <w:sz w:val="28"/>
          <w:szCs w:val="28"/>
        </w:rPr>
        <w:t xml:space="preserve"> 4302</w:t>
      </w:r>
      <w:r w:rsidRPr="008004FD">
        <w:rPr>
          <w:sz w:val="28"/>
          <w:szCs w:val="28"/>
        </w:rPr>
        <w:t xml:space="preserve">, </w:t>
      </w:r>
      <w:r w:rsidRPr="008004FD">
        <w:rPr>
          <w:b/>
          <w:sz w:val="28"/>
          <w:szCs w:val="28"/>
        </w:rPr>
        <w:t>инкапсуляция зашифрованных данных</w:t>
      </w:r>
      <w:r w:rsidRPr="008004FD">
        <w:rPr>
          <w:sz w:val="28"/>
          <w:szCs w:val="28"/>
        </w:rPr>
        <w:t xml:space="preserve"> — в </w:t>
      </w:r>
      <w:r w:rsidRPr="008004FD">
        <w:rPr>
          <w:b/>
          <w:sz w:val="28"/>
          <w:szCs w:val="28"/>
          <w:lang w:val="en-US"/>
        </w:rPr>
        <w:t>RFC</w:t>
      </w:r>
      <w:r w:rsidRPr="008004FD">
        <w:rPr>
          <w:b/>
          <w:sz w:val="28"/>
          <w:szCs w:val="28"/>
        </w:rPr>
        <w:t xml:space="preserve"> 4303</w:t>
      </w:r>
      <w:r w:rsidRPr="008004FD">
        <w:rPr>
          <w:sz w:val="28"/>
          <w:szCs w:val="28"/>
        </w:rPr>
        <w:t xml:space="preserve">. Ряд других </w:t>
      </w:r>
      <w:r w:rsidRPr="008004FD">
        <w:rPr>
          <w:sz w:val="28"/>
          <w:szCs w:val="28"/>
          <w:lang w:val="en-US"/>
        </w:rPr>
        <w:t>RFC</w:t>
      </w:r>
      <w:r w:rsidRPr="008004FD">
        <w:rPr>
          <w:sz w:val="28"/>
          <w:szCs w:val="28"/>
        </w:rPr>
        <w:t xml:space="preserve"> описывает другие детали </w:t>
      </w:r>
      <w:r w:rsidRPr="008004FD">
        <w:rPr>
          <w:sz w:val="28"/>
          <w:szCs w:val="28"/>
          <w:lang w:val="en-US"/>
        </w:rPr>
        <w:t>IPsec</w:t>
      </w:r>
      <w:r w:rsidRPr="008004FD">
        <w:rPr>
          <w:sz w:val="28"/>
          <w:szCs w:val="28"/>
        </w:rPr>
        <w:t>, такие как применение различных алгоритмов шифрования, протоколы обмена ключами и т. п.</w:t>
      </w:r>
    </w:p>
    <w:p w:rsidR="00C409A1" w:rsidRPr="00C409A1" w:rsidRDefault="00C409A1" w:rsidP="00C409A1">
      <w:pPr>
        <w:tabs>
          <w:tab w:val="left" w:pos="1080"/>
        </w:tabs>
        <w:spacing w:after="0" w:line="240" w:lineRule="auto"/>
        <w:ind w:firstLine="709"/>
        <w:rPr>
          <w:sz w:val="28"/>
          <w:szCs w:val="28"/>
        </w:rPr>
      </w:pPr>
      <w:r w:rsidRPr="008004FD">
        <w:rPr>
          <w:sz w:val="28"/>
          <w:szCs w:val="28"/>
        </w:rPr>
        <w:t>Большинство современных (</w:t>
      </w:r>
      <w:r w:rsidRPr="008004FD">
        <w:rPr>
          <w:b/>
          <w:sz w:val="28"/>
          <w:szCs w:val="28"/>
        </w:rPr>
        <w:t>2007 год</w:t>
      </w:r>
      <w:r w:rsidRPr="008004FD">
        <w:rPr>
          <w:sz w:val="28"/>
          <w:szCs w:val="28"/>
        </w:rPr>
        <w:t xml:space="preserve">) реализаций </w:t>
      </w:r>
      <w:r w:rsidRPr="008004FD">
        <w:rPr>
          <w:sz w:val="28"/>
          <w:szCs w:val="28"/>
          <w:lang w:val="en-US"/>
        </w:rPr>
        <w:t>IPsec</w:t>
      </w:r>
      <w:r w:rsidRPr="008004FD">
        <w:rPr>
          <w:sz w:val="28"/>
          <w:szCs w:val="28"/>
        </w:rPr>
        <w:t xml:space="preserve"> основано на </w:t>
      </w:r>
      <w:r w:rsidRPr="008004FD">
        <w:rPr>
          <w:b/>
          <w:sz w:val="28"/>
          <w:szCs w:val="28"/>
          <w:lang w:val="en-US"/>
        </w:rPr>
        <w:t>RFC</w:t>
      </w:r>
      <w:r w:rsidRPr="008004FD">
        <w:rPr>
          <w:b/>
          <w:sz w:val="28"/>
          <w:szCs w:val="28"/>
        </w:rPr>
        <w:t xml:space="preserve"> 2401-2412</w:t>
      </w:r>
      <w:r w:rsidRPr="008004FD">
        <w:rPr>
          <w:sz w:val="28"/>
          <w:szCs w:val="28"/>
        </w:rPr>
        <w:t>.</w:t>
      </w:r>
    </w:p>
    <w:p w:rsidR="00C409A1" w:rsidRPr="00C409A1" w:rsidRDefault="00C409A1" w:rsidP="00C409A1">
      <w:pPr>
        <w:tabs>
          <w:tab w:val="left" w:pos="1080"/>
        </w:tabs>
        <w:spacing w:after="0" w:line="240" w:lineRule="auto"/>
        <w:ind w:firstLine="709"/>
        <w:rPr>
          <w:sz w:val="28"/>
          <w:szCs w:val="28"/>
        </w:rPr>
      </w:pPr>
      <w:r w:rsidRPr="008004FD">
        <w:rPr>
          <w:sz w:val="28"/>
          <w:szCs w:val="28"/>
        </w:rPr>
        <w:t>Вот наиболее использующие в настоящее время:</w:t>
      </w:r>
    </w:p>
    <w:p w:rsidR="00C409A1" w:rsidRPr="00C409A1" w:rsidRDefault="00C409A1" w:rsidP="00C409A1">
      <w:pPr>
        <w:tabs>
          <w:tab w:val="left" w:pos="1080"/>
        </w:tabs>
        <w:spacing w:after="0" w:line="240" w:lineRule="auto"/>
        <w:ind w:firstLine="709"/>
        <w:rPr>
          <w:sz w:val="28"/>
          <w:szCs w:val="28"/>
        </w:rPr>
      </w:pPr>
    </w:p>
    <w:tbl>
      <w:tblPr>
        <w:tblStyle w:val="a8"/>
        <w:tblW w:w="0" w:type="auto"/>
        <w:tblLook w:val="01E0" w:firstRow="1" w:lastRow="1" w:firstColumn="1" w:lastColumn="1" w:noHBand="0" w:noVBand="0"/>
      </w:tblPr>
      <w:tblGrid>
        <w:gridCol w:w="1713"/>
        <w:gridCol w:w="3492"/>
        <w:gridCol w:w="5279"/>
      </w:tblGrid>
      <w:tr w:rsidR="00C409A1" w:rsidRPr="00C409A1" w:rsidTr="009C56B2">
        <w:tc>
          <w:tcPr>
            <w:tcW w:w="1417" w:type="dxa"/>
          </w:tcPr>
          <w:p w:rsidR="00C409A1" w:rsidRPr="00C409A1" w:rsidRDefault="00C409A1" w:rsidP="00C409A1">
            <w:pPr>
              <w:tabs>
                <w:tab w:val="left" w:pos="1080"/>
              </w:tabs>
              <w:jc w:val="center"/>
              <w:rPr>
                <w:b/>
                <w:sz w:val="28"/>
                <w:lang w:val="en-US"/>
              </w:rPr>
            </w:pPr>
            <w:r w:rsidRPr="00C409A1">
              <w:rPr>
                <w:b/>
                <w:sz w:val="28"/>
              </w:rPr>
              <w:lastRenderedPageBreak/>
              <w:t>RFC</w:t>
            </w:r>
          </w:p>
          <w:p w:rsidR="00C409A1" w:rsidRPr="00C409A1" w:rsidRDefault="00C409A1" w:rsidP="00C409A1">
            <w:pPr>
              <w:tabs>
                <w:tab w:val="left" w:pos="1080"/>
              </w:tabs>
              <w:jc w:val="center"/>
              <w:rPr>
                <w:b/>
                <w:sz w:val="28"/>
                <w:lang w:val="en-US"/>
              </w:rPr>
            </w:pPr>
            <w:r w:rsidRPr="00C409A1">
              <w:rPr>
                <w:b/>
                <w:sz w:val="28"/>
              </w:rPr>
              <w:t>Количество</w:t>
            </w:r>
          </w:p>
        </w:tc>
        <w:tc>
          <w:tcPr>
            <w:tcW w:w="3492" w:type="dxa"/>
          </w:tcPr>
          <w:p w:rsidR="00C409A1" w:rsidRPr="00C409A1" w:rsidRDefault="00C409A1" w:rsidP="00C409A1">
            <w:pPr>
              <w:tabs>
                <w:tab w:val="left" w:pos="1080"/>
              </w:tabs>
              <w:jc w:val="center"/>
              <w:rPr>
                <w:b/>
                <w:sz w:val="28"/>
              </w:rPr>
            </w:pPr>
            <w:r w:rsidRPr="00C409A1">
              <w:rPr>
                <w:b/>
                <w:sz w:val="28"/>
              </w:rPr>
              <w:t>Имя</w:t>
            </w:r>
          </w:p>
        </w:tc>
        <w:tc>
          <w:tcPr>
            <w:tcW w:w="5279" w:type="dxa"/>
          </w:tcPr>
          <w:p w:rsidR="00C409A1" w:rsidRPr="00C409A1" w:rsidRDefault="00C409A1" w:rsidP="00C409A1">
            <w:pPr>
              <w:tabs>
                <w:tab w:val="left" w:pos="1080"/>
              </w:tabs>
              <w:jc w:val="center"/>
              <w:rPr>
                <w:b/>
                <w:sz w:val="28"/>
              </w:rPr>
            </w:pPr>
            <w:r w:rsidRPr="00C409A1">
              <w:rPr>
                <w:b/>
                <w:sz w:val="28"/>
              </w:rPr>
              <w:t>Описание</w:t>
            </w:r>
          </w:p>
        </w:tc>
      </w:tr>
      <w:tr w:rsidR="00C409A1" w:rsidRPr="00C409A1" w:rsidTr="009C56B2">
        <w:tc>
          <w:tcPr>
            <w:tcW w:w="1417" w:type="dxa"/>
          </w:tcPr>
          <w:p w:rsidR="00C409A1" w:rsidRPr="00C409A1" w:rsidRDefault="00C409A1" w:rsidP="00C409A1">
            <w:pPr>
              <w:tabs>
                <w:tab w:val="left" w:pos="1080"/>
              </w:tabs>
              <w:rPr>
                <w:b/>
                <w:sz w:val="28"/>
              </w:rPr>
            </w:pPr>
            <w:r w:rsidRPr="00C409A1">
              <w:rPr>
                <w:b/>
                <w:sz w:val="28"/>
              </w:rPr>
              <w:t xml:space="preserve">2401 </w:t>
            </w:r>
            <w:r w:rsidRPr="00C409A1">
              <w:rPr>
                <w:b/>
                <w:sz w:val="28"/>
              </w:rPr>
              <w:tab/>
            </w:r>
          </w:p>
        </w:tc>
        <w:tc>
          <w:tcPr>
            <w:tcW w:w="3492" w:type="dxa"/>
          </w:tcPr>
          <w:p w:rsidR="00C409A1" w:rsidRPr="00C409A1" w:rsidRDefault="00C409A1" w:rsidP="00C409A1">
            <w:pPr>
              <w:tabs>
                <w:tab w:val="left" w:pos="1080"/>
              </w:tabs>
              <w:rPr>
                <w:sz w:val="28"/>
              </w:rPr>
            </w:pPr>
            <w:r w:rsidRPr="00C409A1">
              <w:rPr>
                <w:sz w:val="28"/>
              </w:rPr>
              <w:t xml:space="preserve">Архитектура безопасности для Интернет-протокола </w:t>
            </w:r>
            <w:r w:rsidRPr="00C409A1">
              <w:rPr>
                <w:sz w:val="28"/>
              </w:rPr>
              <w:tab/>
            </w:r>
          </w:p>
        </w:tc>
        <w:tc>
          <w:tcPr>
            <w:tcW w:w="5279" w:type="dxa"/>
          </w:tcPr>
          <w:p w:rsidR="00C409A1" w:rsidRPr="00C409A1" w:rsidRDefault="00C409A1" w:rsidP="00C409A1">
            <w:pPr>
              <w:tabs>
                <w:tab w:val="left" w:pos="1080"/>
              </w:tabs>
              <w:rPr>
                <w:sz w:val="28"/>
              </w:rPr>
            </w:pPr>
            <w:r w:rsidRPr="00C409A1">
              <w:rPr>
                <w:sz w:val="28"/>
              </w:rPr>
              <w:t>Основной документ, описывающий архитектуру  IPSec.</w:t>
            </w:r>
          </w:p>
        </w:tc>
      </w:tr>
      <w:tr w:rsidR="00C409A1" w:rsidRPr="00C409A1" w:rsidTr="009C56B2">
        <w:tc>
          <w:tcPr>
            <w:tcW w:w="1417" w:type="dxa"/>
          </w:tcPr>
          <w:p w:rsidR="00C409A1" w:rsidRPr="00C409A1" w:rsidRDefault="00C409A1" w:rsidP="00C409A1">
            <w:pPr>
              <w:tabs>
                <w:tab w:val="left" w:pos="1080"/>
              </w:tabs>
              <w:rPr>
                <w:b/>
                <w:sz w:val="28"/>
              </w:rPr>
            </w:pPr>
            <w:r w:rsidRPr="00C409A1">
              <w:rPr>
                <w:b/>
                <w:sz w:val="28"/>
              </w:rPr>
              <w:t xml:space="preserve">2402 </w:t>
            </w:r>
            <w:r w:rsidRPr="00C409A1">
              <w:rPr>
                <w:b/>
                <w:sz w:val="28"/>
              </w:rPr>
              <w:tab/>
            </w:r>
          </w:p>
        </w:tc>
        <w:tc>
          <w:tcPr>
            <w:tcW w:w="3492" w:type="dxa"/>
          </w:tcPr>
          <w:p w:rsidR="00C409A1" w:rsidRPr="00C409A1" w:rsidRDefault="00C409A1" w:rsidP="00C409A1">
            <w:pPr>
              <w:tabs>
                <w:tab w:val="left" w:pos="1080"/>
              </w:tabs>
              <w:rPr>
                <w:sz w:val="28"/>
              </w:rPr>
            </w:pPr>
            <w:r w:rsidRPr="00C409A1">
              <w:rPr>
                <w:sz w:val="28"/>
              </w:rPr>
              <w:t xml:space="preserve">Аутентификация IP заголовка </w:t>
            </w:r>
            <w:r w:rsidRPr="00C409A1">
              <w:rPr>
                <w:sz w:val="28"/>
              </w:rPr>
              <w:tab/>
            </w:r>
          </w:p>
        </w:tc>
        <w:tc>
          <w:tcPr>
            <w:tcW w:w="5279" w:type="dxa"/>
          </w:tcPr>
          <w:p w:rsidR="00C409A1" w:rsidRPr="00C409A1" w:rsidRDefault="00C409A1" w:rsidP="00C409A1">
            <w:pPr>
              <w:tabs>
                <w:tab w:val="left" w:pos="1080"/>
              </w:tabs>
              <w:rPr>
                <w:sz w:val="28"/>
              </w:rPr>
            </w:pPr>
            <w:r w:rsidRPr="00C409A1">
              <w:rPr>
                <w:sz w:val="28"/>
              </w:rPr>
              <w:t>Определяет AH протокол, используется для обеспечения целостности данных.</w:t>
            </w:r>
          </w:p>
        </w:tc>
      </w:tr>
      <w:tr w:rsidR="00C409A1" w:rsidRPr="00C409A1" w:rsidTr="009C56B2">
        <w:tc>
          <w:tcPr>
            <w:tcW w:w="1417" w:type="dxa"/>
          </w:tcPr>
          <w:p w:rsidR="00C409A1" w:rsidRPr="00C409A1" w:rsidRDefault="00C409A1" w:rsidP="00C409A1">
            <w:pPr>
              <w:tabs>
                <w:tab w:val="left" w:pos="1080"/>
              </w:tabs>
              <w:rPr>
                <w:b/>
                <w:sz w:val="28"/>
              </w:rPr>
            </w:pPr>
            <w:r w:rsidRPr="00C409A1">
              <w:rPr>
                <w:b/>
                <w:sz w:val="28"/>
              </w:rPr>
              <w:t xml:space="preserve">2403 </w:t>
            </w:r>
            <w:r w:rsidRPr="00C409A1">
              <w:rPr>
                <w:b/>
                <w:sz w:val="28"/>
              </w:rPr>
              <w:tab/>
            </w:r>
          </w:p>
        </w:tc>
        <w:tc>
          <w:tcPr>
            <w:tcW w:w="3492" w:type="dxa"/>
          </w:tcPr>
          <w:p w:rsidR="00C409A1" w:rsidRPr="00C409A1" w:rsidRDefault="00C409A1" w:rsidP="00C409A1">
            <w:pPr>
              <w:tabs>
                <w:tab w:val="left" w:pos="1080"/>
              </w:tabs>
              <w:rPr>
                <w:sz w:val="28"/>
              </w:rPr>
            </w:pPr>
            <w:r w:rsidRPr="00C409A1">
              <w:rPr>
                <w:sz w:val="28"/>
              </w:rPr>
              <w:t xml:space="preserve">Использование HMAC-MD5-96 в пределах ESP и AH </w:t>
            </w:r>
            <w:r w:rsidRPr="00C409A1">
              <w:rPr>
                <w:sz w:val="28"/>
              </w:rPr>
              <w:tab/>
            </w:r>
          </w:p>
        </w:tc>
        <w:tc>
          <w:tcPr>
            <w:tcW w:w="5279" w:type="dxa"/>
          </w:tcPr>
          <w:p w:rsidR="00C409A1" w:rsidRPr="00C409A1" w:rsidRDefault="00C409A1" w:rsidP="00C409A1">
            <w:pPr>
              <w:tabs>
                <w:tab w:val="left" w:pos="1080"/>
              </w:tabs>
              <w:rPr>
                <w:sz w:val="28"/>
              </w:rPr>
            </w:pPr>
            <w:r w:rsidRPr="00C409A1">
              <w:rPr>
                <w:sz w:val="28"/>
              </w:rPr>
              <w:t xml:space="preserve">Описывает особенности алгоритма шифрования для использования AH и ESP называемой сообщения Сборник 5 (MD5). </w:t>
            </w:r>
          </w:p>
        </w:tc>
      </w:tr>
      <w:tr w:rsidR="00C409A1" w:rsidRPr="00C409A1" w:rsidTr="009C56B2">
        <w:tc>
          <w:tcPr>
            <w:tcW w:w="1417" w:type="dxa"/>
          </w:tcPr>
          <w:p w:rsidR="00C409A1" w:rsidRPr="00C409A1" w:rsidRDefault="00C409A1" w:rsidP="00C409A1">
            <w:pPr>
              <w:tabs>
                <w:tab w:val="left" w:pos="1080"/>
              </w:tabs>
              <w:rPr>
                <w:b/>
                <w:sz w:val="28"/>
              </w:rPr>
            </w:pPr>
            <w:r w:rsidRPr="00C409A1">
              <w:rPr>
                <w:b/>
                <w:sz w:val="28"/>
              </w:rPr>
              <w:t xml:space="preserve">2404 </w:t>
            </w:r>
            <w:r w:rsidRPr="00C409A1">
              <w:rPr>
                <w:b/>
                <w:sz w:val="28"/>
              </w:rPr>
              <w:tab/>
            </w:r>
          </w:p>
        </w:tc>
        <w:tc>
          <w:tcPr>
            <w:tcW w:w="3492" w:type="dxa"/>
          </w:tcPr>
          <w:p w:rsidR="00C409A1" w:rsidRPr="00C409A1" w:rsidRDefault="00C409A1" w:rsidP="00C409A1">
            <w:pPr>
              <w:tabs>
                <w:tab w:val="left" w:pos="1080"/>
              </w:tabs>
              <w:rPr>
                <w:sz w:val="28"/>
              </w:rPr>
            </w:pPr>
            <w:r w:rsidRPr="00C409A1">
              <w:rPr>
                <w:sz w:val="28"/>
              </w:rPr>
              <w:t xml:space="preserve">Использование HMAC-SHA-1-96 в пределах ESP и AH </w:t>
            </w:r>
            <w:r w:rsidRPr="00C409A1">
              <w:rPr>
                <w:sz w:val="28"/>
              </w:rPr>
              <w:tab/>
            </w:r>
          </w:p>
        </w:tc>
        <w:tc>
          <w:tcPr>
            <w:tcW w:w="5279" w:type="dxa"/>
          </w:tcPr>
          <w:p w:rsidR="00C409A1" w:rsidRPr="00C409A1" w:rsidRDefault="00C409A1" w:rsidP="00C409A1">
            <w:pPr>
              <w:tabs>
                <w:tab w:val="left" w:pos="1080"/>
              </w:tabs>
              <w:rPr>
                <w:sz w:val="28"/>
              </w:rPr>
            </w:pPr>
            <w:r w:rsidRPr="00C409A1">
              <w:rPr>
                <w:sz w:val="28"/>
              </w:rPr>
              <w:t xml:space="preserve">Описывает особенности алгоритма шифрования для использования AH и ESP призвал Безопасный алгоритм хеширования 1 (SHA-1). </w:t>
            </w:r>
          </w:p>
        </w:tc>
      </w:tr>
      <w:tr w:rsidR="00C409A1" w:rsidRPr="00C409A1" w:rsidTr="009C56B2">
        <w:tc>
          <w:tcPr>
            <w:tcW w:w="1417" w:type="dxa"/>
          </w:tcPr>
          <w:p w:rsidR="00C409A1" w:rsidRPr="00C409A1" w:rsidRDefault="00C409A1" w:rsidP="00C409A1">
            <w:pPr>
              <w:tabs>
                <w:tab w:val="left" w:pos="1080"/>
              </w:tabs>
              <w:rPr>
                <w:b/>
                <w:sz w:val="28"/>
              </w:rPr>
            </w:pPr>
            <w:r w:rsidRPr="00C409A1">
              <w:rPr>
                <w:b/>
                <w:sz w:val="28"/>
              </w:rPr>
              <w:t xml:space="preserve">2406 </w:t>
            </w:r>
            <w:r w:rsidRPr="00C409A1">
              <w:rPr>
                <w:b/>
                <w:sz w:val="28"/>
              </w:rPr>
              <w:tab/>
            </w:r>
          </w:p>
        </w:tc>
        <w:tc>
          <w:tcPr>
            <w:tcW w:w="3492" w:type="dxa"/>
          </w:tcPr>
          <w:p w:rsidR="00C409A1" w:rsidRPr="00C409A1" w:rsidRDefault="00C409A1" w:rsidP="00C409A1">
            <w:pPr>
              <w:tabs>
                <w:tab w:val="left" w:pos="1080"/>
              </w:tabs>
              <w:rPr>
                <w:sz w:val="28"/>
              </w:rPr>
            </w:pPr>
            <w:r w:rsidRPr="00C409A1">
              <w:rPr>
                <w:sz w:val="28"/>
              </w:rPr>
              <w:t xml:space="preserve">IP Encapsulating безопасности полезной нагрузки (ESP) </w:t>
            </w:r>
            <w:r w:rsidRPr="00C409A1">
              <w:rPr>
                <w:sz w:val="28"/>
              </w:rPr>
              <w:tab/>
            </w:r>
          </w:p>
        </w:tc>
        <w:tc>
          <w:tcPr>
            <w:tcW w:w="5279" w:type="dxa"/>
          </w:tcPr>
          <w:p w:rsidR="00C409A1" w:rsidRPr="00C409A1" w:rsidRDefault="00C409A1" w:rsidP="00C409A1">
            <w:pPr>
              <w:tabs>
                <w:tab w:val="left" w:pos="1080"/>
              </w:tabs>
              <w:rPr>
                <w:sz w:val="28"/>
              </w:rPr>
            </w:pPr>
            <w:r w:rsidRPr="00C409A1">
              <w:rPr>
                <w:sz w:val="28"/>
              </w:rPr>
              <w:t>Описывает IPSec Инкапсуляция безопасности полезной нагрузки (ESP) протокол, который обеспечивает шифрование данных для сохранения конфиденциальности.</w:t>
            </w:r>
          </w:p>
        </w:tc>
      </w:tr>
      <w:tr w:rsidR="00C409A1" w:rsidRPr="00C409A1" w:rsidTr="009C56B2">
        <w:tc>
          <w:tcPr>
            <w:tcW w:w="1417" w:type="dxa"/>
          </w:tcPr>
          <w:p w:rsidR="00C409A1" w:rsidRPr="00C409A1" w:rsidRDefault="00C409A1" w:rsidP="00C409A1">
            <w:pPr>
              <w:tabs>
                <w:tab w:val="left" w:pos="1080"/>
              </w:tabs>
              <w:rPr>
                <w:b/>
                <w:sz w:val="28"/>
              </w:rPr>
            </w:pPr>
            <w:r w:rsidRPr="00C409A1">
              <w:rPr>
                <w:b/>
                <w:sz w:val="28"/>
              </w:rPr>
              <w:t xml:space="preserve">2408 </w:t>
            </w:r>
            <w:r w:rsidRPr="00C409A1">
              <w:rPr>
                <w:b/>
                <w:sz w:val="28"/>
              </w:rPr>
              <w:tab/>
            </w:r>
          </w:p>
        </w:tc>
        <w:tc>
          <w:tcPr>
            <w:tcW w:w="3492" w:type="dxa"/>
          </w:tcPr>
          <w:p w:rsidR="00C409A1" w:rsidRPr="00C409A1" w:rsidRDefault="00C409A1" w:rsidP="00C409A1">
            <w:pPr>
              <w:tabs>
                <w:tab w:val="left" w:pos="1080"/>
              </w:tabs>
              <w:rPr>
                <w:sz w:val="28"/>
              </w:rPr>
            </w:pPr>
            <w:r w:rsidRPr="00C409A1">
              <w:rPr>
                <w:sz w:val="28"/>
              </w:rPr>
              <w:t xml:space="preserve">Интернет Ассоциация безопасности и управления ключами протокола (ISAKMP) </w:t>
            </w:r>
            <w:r w:rsidRPr="00C409A1">
              <w:rPr>
                <w:sz w:val="28"/>
              </w:rPr>
              <w:tab/>
            </w:r>
          </w:p>
        </w:tc>
        <w:tc>
          <w:tcPr>
            <w:tcW w:w="5279" w:type="dxa"/>
          </w:tcPr>
          <w:p w:rsidR="00C409A1" w:rsidRPr="00C409A1" w:rsidRDefault="00C409A1" w:rsidP="00C409A1">
            <w:pPr>
              <w:tabs>
                <w:tab w:val="left" w:pos="1080"/>
              </w:tabs>
              <w:rPr>
                <w:sz w:val="28"/>
              </w:rPr>
            </w:pPr>
            <w:r w:rsidRPr="00C409A1">
              <w:rPr>
                <w:sz w:val="28"/>
              </w:rPr>
              <w:t>Определяет методы для обмена ключами и переговорных безопасности ассоциаций.</w:t>
            </w:r>
          </w:p>
        </w:tc>
      </w:tr>
      <w:tr w:rsidR="00C409A1" w:rsidRPr="00C409A1" w:rsidTr="009C56B2">
        <w:tc>
          <w:tcPr>
            <w:tcW w:w="1417" w:type="dxa"/>
          </w:tcPr>
          <w:p w:rsidR="00C409A1" w:rsidRPr="00C409A1" w:rsidRDefault="00C409A1" w:rsidP="00C409A1">
            <w:pPr>
              <w:tabs>
                <w:tab w:val="left" w:pos="1080"/>
              </w:tabs>
              <w:rPr>
                <w:b/>
                <w:sz w:val="28"/>
              </w:rPr>
            </w:pPr>
            <w:r w:rsidRPr="00C409A1">
              <w:rPr>
                <w:b/>
                <w:sz w:val="28"/>
              </w:rPr>
              <w:t xml:space="preserve">2409 </w:t>
            </w:r>
            <w:r w:rsidRPr="00C409A1">
              <w:rPr>
                <w:b/>
                <w:sz w:val="28"/>
              </w:rPr>
              <w:tab/>
            </w:r>
          </w:p>
        </w:tc>
        <w:tc>
          <w:tcPr>
            <w:tcW w:w="3492" w:type="dxa"/>
          </w:tcPr>
          <w:p w:rsidR="00C409A1" w:rsidRPr="00C409A1" w:rsidRDefault="00C409A1" w:rsidP="00C409A1">
            <w:pPr>
              <w:tabs>
                <w:tab w:val="left" w:pos="1080"/>
              </w:tabs>
              <w:rPr>
                <w:sz w:val="28"/>
              </w:rPr>
            </w:pPr>
            <w:r w:rsidRPr="00C409A1">
              <w:rPr>
                <w:sz w:val="28"/>
              </w:rPr>
              <w:t>IKE</w:t>
            </w:r>
            <w:r w:rsidRPr="00C409A1">
              <w:rPr>
                <w:sz w:val="28"/>
              </w:rPr>
              <w:tab/>
            </w:r>
          </w:p>
        </w:tc>
        <w:tc>
          <w:tcPr>
            <w:tcW w:w="5279" w:type="dxa"/>
          </w:tcPr>
          <w:p w:rsidR="00C409A1" w:rsidRPr="00C409A1" w:rsidRDefault="00C409A1" w:rsidP="00C409A1">
            <w:pPr>
              <w:tabs>
                <w:tab w:val="left" w:pos="1080"/>
              </w:tabs>
              <w:rPr>
                <w:sz w:val="28"/>
              </w:rPr>
            </w:pPr>
            <w:r w:rsidRPr="00C409A1">
              <w:rPr>
                <w:sz w:val="28"/>
              </w:rPr>
              <w:t>Описывает IKE протокол используется для ведения переговоров безопасности ассоциациями и обмен ключами между устройствами для безопасной связи. Основываясь на ISAKMP и Oakley.</w:t>
            </w:r>
          </w:p>
        </w:tc>
      </w:tr>
      <w:tr w:rsidR="00C409A1" w:rsidRPr="00C409A1" w:rsidTr="009C56B2">
        <w:tc>
          <w:tcPr>
            <w:tcW w:w="1417" w:type="dxa"/>
          </w:tcPr>
          <w:p w:rsidR="00C409A1" w:rsidRPr="00C409A1" w:rsidRDefault="00C409A1" w:rsidP="00C409A1">
            <w:pPr>
              <w:tabs>
                <w:tab w:val="left" w:pos="1080"/>
              </w:tabs>
              <w:rPr>
                <w:b/>
                <w:sz w:val="28"/>
              </w:rPr>
            </w:pPr>
            <w:r w:rsidRPr="00C409A1">
              <w:rPr>
                <w:b/>
                <w:sz w:val="28"/>
              </w:rPr>
              <w:t xml:space="preserve">2412 </w:t>
            </w:r>
            <w:r w:rsidRPr="00C409A1">
              <w:rPr>
                <w:b/>
                <w:sz w:val="28"/>
              </w:rPr>
              <w:tab/>
            </w:r>
          </w:p>
        </w:tc>
        <w:tc>
          <w:tcPr>
            <w:tcW w:w="3492" w:type="dxa"/>
          </w:tcPr>
          <w:p w:rsidR="00C409A1" w:rsidRPr="00C409A1" w:rsidRDefault="00C409A1" w:rsidP="00C409A1">
            <w:pPr>
              <w:tabs>
                <w:tab w:val="left" w:pos="1080"/>
              </w:tabs>
              <w:rPr>
                <w:sz w:val="28"/>
              </w:rPr>
            </w:pPr>
            <w:r w:rsidRPr="00C409A1">
              <w:rPr>
                <w:sz w:val="28"/>
              </w:rPr>
              <w:t xml:space="preserve">Oakley ключевые определения протокола </w:t>
            </w:r>
            <w:r w:rsidRPr="00C409A1">
              <w:rPr>
                <w:sz w:val="28"/>
              </w:rPr>
              <w:tab/>
            </w:r>
          </w:p>
        </w:tc>
        <w:tc>
          <w:tcPr>
            <w:tcW w:w="5279" w:type="dxa"/>
          </w:tcPr>
          <w:p w:rsidR="00C409A1" w:rsidRPr="00C409A1" w:rsidRDefault="00C409A1" w:rsidP="00C409A1">
            <w:pPr>
              <w:tabs>
                <w:tab w:val="left" w:pos="1080"/>
              </w:tabs>
              <w:rPr>
                <w:sz w:val="28"/>
              </w:rPr>
            </w:pPr>
            <w:r w:rsidRPr="00C409A1">
              <w:rPr>
                <w:sz w:val="28"/>
              </w:rPr>
              <w:t>Описывает общий протокол для обмена ключом.</w:t>
            </w:r>
          </w:p>
        </w:tc>
      </w:tr>
    </w:tbl>
    <w:p w:rsidR="00C409A1" w:rsidRPr="008004FD" w:rsidRDefault="00C409A1" w:rsidP="00C409A1">
      <w:pPr>
        <w:tabs>
          <w:tab w:val="left" w:pos="1080"/>
        </w:tabs>
        <w:spacing w:after="0" w:line="240" w:lineRule="auto"/>
        <w:ind w:firstLine="709"/>
        <w:rPr>
          <w:sz w:val="28"/>
          <w:szCs w:val="28"/>
        </w:rPr>
      </w:pPr>
    </w:p>
    <w:p w:rsidR="00C409A1" w:rsidRPr="008004FD" w:rsidRDefault="00C409A1" w:rsidP="00C409A1">
      <w:pPr>
        <w:tabs>
          <w:tab w:val="left" w:pos="1080"/>
        </w:tabs>
        <w:spacing w:after="0" w:line="240" w:lineRule="auto"/>
        <w:ind w:firstLine="709"/>
        <w:rPr>
          <w:sz w:val="28"/>
          <w:szCs w:val="28"/>
        </w:rPr>
      </w:pPr>
      <w:r w:rsidRPr="00221FCA">
        <w:rPr>
          <w:sz w:val="28"/>
          <w:szCs w:val="28"/>
        </w:rPr>
        <w:t>Средства безопасности для IP описываются семейством спецификаций IPsec.</w:t>
      </w:r>
      <w:r w:rsidRPr="008004FD">
        <w:rPr>
          <w:sz w:val="28"/>
          <w:szCs w:val="28"/>
        </w:rPr>
        <w:t xml:space="preserve"> Следовательно, IPSec работает на третьем уровне модели </w:t>
      </w:r>
      <w:r w:rsidRPr="00221FCA">
        <w:rPr>
          <w:sz w:val="28"/>
          <w:szCs w:val="28"/>
          <w:lang w:val="en-US"/>
        </w:rPr>
        <w:t>OSI</w:t>
      </w:r>
      <w:r w:rsidRPr="008004FD">
        <w:rPr>
          <w:sz w:val="28"/>
          <w:szCs w:val="28"/>
        </w:rPr>
        <w:t xml:space="preserve"> – сетевом, в  результате чего защита передаваемых IP-пакетов становится прозрачной для сетевых приложений т.о. IPSec призван обеспечить низкоуровневую защиту.</w:t>
      </w:r>
    </w:p>
    <w:p w:rsidR="00C409A1" w:rsidRPr="00221FCA" w:rsidRDefault="00C409A1" w:rsidP="00C409A1">
      <w:pPr>
        <w:tabs>
          <w:tab w:val="left" w:pos="1080"/>
        </w:tabs>
        <w:spacing w:after="0" w:line="240" w:lineRule="auto"/>
        <w:ind w:firstLine="709"/>
        <w:rPr>
          <w:sz w:val="28"/>
          <w:szCs w:val="28"/>
        </w:rPr>
      </w:pPr>
      <w:r w:rsidRPr="008004FD">
        <w:rPr>
          <w:b/>
          <w:sz w:val="28"/>
          <w:szCs w:val="28"/>
        </w:rPr>
        <w:t>Спецификация IPSec</w:t>
      </w:r>
      <w:r w:rsidRPr="008004FD">
        <w:rPr>
          <w:sz w:val="28"/>
          <w:szCs w:val="28"/>
        </w:rPr>
        <w:t xml:space="preserve"> разрабатывается </w:t>
      </w:r>
      <w:r w:rsidRPr="008004FD">
        <w:rPr>
          <w:sz w:val="28"/>
          <w:szCs w:val="28"/>
          <w:u w:val="single"/>
        </w:rPr>
        <w:t>Рабочей группой IP Security Protocol IETF (</w:t>
      </w:r>
      <w:r w:rsidRPr="00AA6731">
        <w:rPr>
          <w:color w:val="0000FF"/>
          <w:sz w:val="28"/>
          <w:szCs w:val="28"/>
          <w:u w:val="single"/>
        </w:rPr>
        <w:t>http://www.ietf.org/</w:t>
      </w:r>
      <w:r w:rsidRPr="008004FD">
        <w:rPr>
          <w:sz w:val="28"/>
          <w:szCs w:val="28"/>
          <w:u w:val="single"/>
        </w:rPr>
        <w:t>)</w:t>
      </w:r>
      <w:r w:rsidRPr="008004FD">
        <w:rPr>
          <w:sz w:val="28"/>
          <w:szCs w:val="28"/>
        </w:rPr>
        <w:t xml:space="preserve">. </w:t>
      </w:r>
    </w:p>
    <w:p w:rsidR="00C409A1" w:rsidRPr="008004FD" w:rsidRDefault="00C409A1" w:rsidP="00C409A1">
      <w:pPr>
        <w:tabs>
          <w:tab w:val="left" w:pos="1080"/>
        </w:tabs>
        <w:spacing w:after="0" w:line="240" w:lineRule="auto"/>
        <w:ind w:firstLine="709"/>
        <w:rPr>
          <w:b/>
          <w:sz w:val="28"/>
          <w:szCs w:val="28"/>
        </w:rPr>
      </w:pPr>
      <w:r w:rsidRPr="008004FD">
        <w:rPr>
          <w:b/>
          <w:sz w:val="28"/>
          <w:szCs w:val="28"/>
        </w:rPr>
        <w:t xml:space="preserve">Основными функциями </w:t>
      </w:r>
      <w:r w:rsidRPr="008004FD">
        <w:rPr>
          <w:b/>
          <w:sz w:val="28"/>
          <w:szCs w:val="28"/>
          <w:lang w:val="en-US"/>
        </w:rPr>
        <w:t>IPSec</w:t>
      </w:r>
      <w:r w:rsidRPr="008004FD">
        <w:rPr>
          <w:b/>
          <w:sz w:val="28"/>
          <w:szCs w:val="28"/>
        </w:rPr>
        <w:t xml:space="preserve">  являются:</w:t>
      </w:r>
    </w:p>
    <w:p w:rsidR="00C409A1" w:rsidRPr="008004FD" w:rsidRDefault="00C409A1" w:rsidP="00C409A1">
      <w:pPr>
        <w:numPr>
          <w:ilvl w:val="0"/>
          <w:numId w:val="6"/>
        </w:numPr>
        <w:tabs>
          <w:tab w:val="clear" w:pos="900"/>
          <w:tab w:val="num" w:pos="720"/>
          <w:tab w:val="left" w:pos="1080"/>
        </w:tabs>
        <w:spacing w:after="0" w:line="240" w:lineRule="auto"/>
        <w:ind w:left="0" w:firstLine="709"/>
        <w:rPr>
          <w:sz w:val="28"/>
          <w:szCs w:val="28"/>
        </w:rPr>
      </w:pPr>
      <w:r w:rsidRPr="008004FD">
        <w:rPr>
          <w:sz w:val="28"/>
          <w:szCs w:val="28"/>
        </w:rPr>
        <w:t xml:space="preserve">Обеспечение конфиденциальности. </w:t>
      </w:r>
    </w:p>
    <w:p w:rsidR="00C409A1" w:rsidRPr="008004FD" w:rsidRDefault="00C409A1" w:rsidP="00C409A1">
      <w:pPr>
        <w:tabs>
          <w:tab w:val="left" w:pos="1080"/>
        </w:tabs>
        <w:spacing w:after="0" w:line="240" w:lineRule="auto"/>
        <w:ind w:firstLine="709"/>
        <w:rPr>
          <w:sz w:val="28"/>
          <w:szCs w:val="28"/>
        </w:rPr>
      </w:pPr>
      <w:r w:rsidRPr="008004FD">
        <w:rPr>
          <w:sz w:val="28"/>
          <w:szCs w:val="28"/>
        </w:rPr>
        <w:t>Отправитель должен иметь возможность шифровать пакеты перед тем, как передавать их по сети.</w:t>
      </w:r>
    </w:p>
    <w:p w:rsidR="00C409A1" w:rsidRPr="008004FD" w:rsidRDefault="00C409A1" w:rsidP="00C409A1">
      <w:pPr>
        <w:numPr>
          <w:ilvl w:val="0"/>
          <w:numId w:val="6"/>
        </w:numPr>
        <w:tabs>
          <w:tab w:val="clear" w:pos="900"/>
          <w:tab w:val="num" w:pos="720"/>
          <w:tab w:val="left" w:pos="1080"/>
        </w:tabs>
        <w:spacing w:after="0" w:line="240" w:lineRule="auto"/>
        <w:ind w:left="0" w:firstLine="709"/>
        <w:rPr>
          <w:sz w:val="28"/>
          <w:szCs w:val="28"/>
        </w:rPr>
      </w:pPr>
      <w:r w:rsidRPr="008004FD">
        <w:rPr>
          <w:sz w:val="28"/>
          <w:szCs w:val="28"/>
        </w:rPr>
        <w:t>Обеспечение целостности.</w:t>
      </w:r>
    </w:p>
    <w:p w:rsidR="00C409A1" w:rsidRPr="008004FD" w:rsidRDefault="00C409A1" w:rsidP="00C409A1">
      <w:pPr>
        <w:tabs>
          <w:tab w:val="left" w:pos="1080"/>
        </w:tabs>
        <w:spacing w:after="0" w:line="240" w:lineRule="auto"/>
        <w:ind w:firstLine="709"/>
        <w:rPr>
          <w:sz w:val="28"/>
          <w:szCs w:val="28"/>
        </w:rPr>
      </w:pPr>
      <w:r w:rsidRPr="008004FD">
        <w:rPr>
          <w:sz w:val="28"/>
          <w:szCs w:val="28"/>
        </w:rPr>
        <w:t xml:space="preserve"> Получатель должен иметь возможность аутентифицировать стороны, учавствующие в процессе обмена информацией, и пакеты IPSec, посылаемые этими </w:t>
      </w:r>
      <w:r w:rsidRPr="008004FD">
        <w:rPr>
          <w:sz w:val="28"/>
          <w:szCs w:val="28"/>
        </w:rPr>
        <w:lastRenderedPageBreak/>
        <w:t>сторонами, дабы быть уверенным в том, что передаваемые данные не были изменены в пути.</w:t>
      </w:r>
    </w:p>
    <w:p w:rsidR="00C409A1" w:rsidRPr="008004FD" w:rsidRDefault="00C409A1" w:rsidP="00C409A1">
      <w:pPr>
        <w:numPr>
          <w:ilvl w:val="0"/>
          <w:numId w:val="6"/>
        </w:numPr>
        <w:tabs>
          <w:tab w:val="clear" w:pos="900"/>
          <w:tab w:val="num" w:pos="720"/>
          <w:tab w:val="left" w:pos="1080"/>
        </w:tabs>
        <w:spacing w:after="0" w:line="240" w:lineRule="auto"/>
        <w:ind w:left="0" w:firstLine="709"/>
        <w:rPr>
          <w:sz w:val="28"/>
          <w:szCs w:val="28"/>
        </w:rPr>
      </w:pPr>
      <w:r w:rsidRPr="008004FD">
        <w:rPr>
          <w:sz w:val="28"/>
          <w:szCs w:val="28"/>
        </w:rPr>
        <w:t xml:space="preserve">Обеспечение защиты от воспроизведения пакетов. </w:t>
      </w:r>
    </w:p>
    <w:p w:rsidR="00C409A1" w:rsidRPr="008004FD" w:rsidRDefault="00C409A1" w:rsidP="00C409A1">
      <w:pPr>
        <w:tabs>
          <w:tab w:val="left" w:pos="1080"/>
        </w:tabs>
        <w:spacing w:after="0" w:line="240" w:lineRule="auto"/>
        <w:ind w:firstLine="709"/>
        <w:rPr>
          <w:sz w:val="28"/>
          <w:szCs w:val="28"/>
        </w:rPr>
      </w:pPr>
      <w:r w:rsidRPr="008004FD">
        <w:rPr>
          <w:sz w:val="28"/>
          <w:szCs w:val="28"/>
        </w:rPr>
        <w:t>Получатель должен иметь возможность   обнаруживать и отбрасывать воспроизведенные пакеты, исключая таким образом проведение атак внедрения посредника.</w:t>
      </w:r>
    </w:p>
    <w:p w:rsidR="00C409A1" w:rsidRPr="008004FD" w:rsidRDefault="00C409A1" w:rsidP="00C409A1">
      <w:pPr>
        <w:tabs>
          <w:tab w:val="left" w:pos="1080"/>
        </w:tabs>
        <w:spacing w:after="0" w:line="240" w:lineRule="auto"/>
        <w:ind w:firstLine="709"/>
        <w:rPr>
          <w:b/>
          <w:sz w:val="28"/>
          <w:szCs w:val="28"/>
        </w:rPr>
      </w:pPr>
      <w:r w:rsidRPr="008004FD">
        <w:rPr>
          <w:b/>
          <w:sz w:val="28"/>
          <w:szCs w:val="28"/>
        </w:rPr>
        <w:t>В комплекс спецификации IPSec входят следующие протоколы и стандарты:</w:t>
      </w:r>
    </w:p>
    <w:p w:rsidR="00C409A1" w:rsidRPr="008004FD" w:rsidRDefault="00C409A1" w:rsidP="00C409A1">
      <w:pPr>
        <w:numPr>
          <w:ilvl w:val="0"/>
          <w:numId w:val="7"/>
        </w:numPr>
        <w:tabs>
          <w:tab w:val="left" w:pos="1080"/>
        </w:tabs>
        <w:spacing w:after="0" w:line="240" w:lineRule="auto"/>
        <w:ind w:left="0" w:firstLine="709"/>
        <w:rPr>
          <w:sz w:val="28"/>
          <w:szCs w:val="28"/>
        </w:rPr>
      </w:pPr>
      <w:r w:rsidRPr="008004FD">
        <w:rPr>
          <w:b/>
          <w:sz w:val="28"/>
          <w:szCs w:val="28"/>
          <w:lang w:val="en-US"/>
        </w:rPr>
        <w:t>IKE</w:t>
      </w:r>
      <w:r w:rsidRPr="008004FD">
        <w:rPr>
          <w:sz w:val="28"/>
          <w:szCs w:val="28"/>
        </w:rPr>
        <w:t>, обеспечивающий аутентификацию сторон, согласование параметов ассоциаций защиты (</w:t>
      </w:r>
      <w:r w:rsidRPr="008004FD">
        <w:rPr>
          <w:sz w:val="28"/>
          <w:szCs w:val="28"/>
          <w:lang w:val="en-US"/>
        </w:rPr>
        <w:t>SA</w:t>
      </w:r>
      <w:r w:rsidRPr="008004FD">
        <w:rPr>
          <w:sz w:val="28"/>
          <w:szCs w:val="28"/>
        </w:rPr>
        <w:t>), а так же выбор ключей шифрования.</w:t>
      </w:r>
    </w:p>
    <w:p w:rsidR="00C409A1" w:rsidRPr="008004FD" w:rsidRDefault="00C409A1" w:rsidP="00C409A1">
      <w:pPr>
        <w:numPr>
          <w:ilvl w:val="0"/>
          <w:numId w:val="7"/>
        </w:numPr>
        <w:tabs>
          <w:tab w:val="left" w:pos="1080"/>
        </w:tabs>
        <w:spacing w:after="0" w:line="240" w:lineRule="auto"/>
        <w:ind w:left="0" w:firstLine="709"/>
        <w:rPr>
          <w:sz w:val="28"/>
          <w:szCs w:val="28"/>
        </w:rPr>
      </w:pPr>
      <w:r w:rsidRPr="008004FD">
        <w:rPr>
          <w:b/>
          <w:sz w:val="28"/>
          <w:szCs w:val="28"/>
          <w:lang w:val="en-US"/>
        </w:rPr>
        <w:t>AH</w:t>
      </w:r>
      <w:r w:rsidRPr="008004FD">
        <w:rPr>
          <w:sz w:val="28"/>
          <w:szCs w:val="28"/>
        </w:rPr>
        <w:t>, обеспечивающий аутентификацию пакетов и выявление их воспроизведения.</w:t>
      </w:r>
    </w:p>
    <w:p w:rsidR="00C409A1" w:rsidRPr="008004FD" w:rsidRDefault="00C409A1" w:rsidP="00C409A1">
      <w:pPr>
        <w:numPr>
          <w:ilvl w:val="0"/>
          <w:numId w:val="7"/>
        </w:numPr>
        <w:tabs>
          <w:tab w:val="left" w:pos="1080"/>
        </w:tabs>
        <w:spacing w:after="0" w:line="240" w:lineRule="auto"/>
        <w:ind w:left="0" w:firstLine="709"/>
        <w:rPr>
          <w:sz w:val="28"/>
          <w:szCs w:val="28"/>
        </w:rPr>
      </w:pPr>
      <w:r w:rsidRPr="008004FD">
        <w:rPr>
          <w:b/>
          <w:sz w:val="28"/>
          <w:szCs w:val="28"/>
        </w:rPr>
        <w:t>ESP</w:t>
      </w:r>
      <w:r w:rsidRPr="008004FD">
        <w:rPr>
          <w:sz w:val="28"/>
          <w:szCs w:val="28"/>
        </w:rPr>
        <w:t xml:space="preserve"> - обеспечивает конфиденциальность, аутентификацию источника и целостность данных, а также сервис защиты от воспроизведения пакетов.</w:t>
      </w:r>
    </w:p>
    <w:p w:rsidR="00C409A1" w:rsidRPr="008004FD" w:rsidRDefault="00C409A1" w:rsidP="00C409A1">
      <w:pPr>
        <w:numPr>
          <w:ilvl w:val="0"/>
          <w:numId w:val="7"/>
        </w:numPr>
        <w:tabs>
          <w:tab w:val="left" w:pos="1080"/>
        </w:tabs>
        <w:spacing w:after="0" w:line="240" w:lineRule="auto"/>
        <w:ind w:left="0" w:firstLine="709"/>
        <w:rPr>
          <w:sz w:val="28"/>
          <w:szCs w:val="28"/>
        </w:rPr>
      </w:pPr>
      <w:r w:rsidRPr="008004FD">
        <w:rPr>
          <w:b/>
          <w:sz w:val="28"/>
          <w:szCs w:val="28"/>
          <w:lang w:val="en-US"/>
        </w:rPr>
        <w:t>HMAC</w:t>
      </w:r>
      <w:r w:rsidRPr="008004FD">
        <w:rPr>
          <w:sz w:val="28"/>
          <w:szCs w:val="28"/>
        </w:rPr>
        <w:t xml:space="preserve"> - механизм аутентификации сообщений с использованием хэш</w:t>
      </w:r>
      <w:r w:rsidRPr="002B23E1">
        <w:rPr>
          <w:sz w:val="28"/>
          <w:szCs w:val="28"/>
        </w:rPr>
        <w:t>-</w:t>
      </w:r>
      <w:r w:rsidRPr="008004FD">
        <w:rPr>
          <w:sz w:val="28"/>
          <w:szCs w:val="28"/>
        </w:rPr>
        <w:t xml:space="preserve"> функций.</w:t>
      </w:r>
    </w:p>
    <w:p w:rsidR="00C409A1" w:rsidRPr="008004FD" w:rsidRDefault="00C409A1" w:rsidP="00C409A1">
      <w:pPr>
        <w:numPr>
          <w:ilvl w:val="0"/>
          <w:numId w:val="7"/>
        </w:numPr>
        <w:tabs>
          <w:tab w:val="left" w:pos="1080"/>
        </w:tabs>
        <w:spacing w:after="0" w:line="240" w:lineRule="auto"/>
        <w:ind w:left="0" w:firstLine="709"/>
        <w:rPr>
          <w:sz w:val="28"/>
          <w:szCs w:val="28"/>
        </w:rPr>
      </w:pPr>
      <w:r w:rsidRPr="008004FD">
        <w:rPr>
          <w:b/>
          <w:sz w:val="28"/>
          <w:szCs w:val="28"/>
          <w:lang w:val="en-US"/>
        </w:rPr>
        <w:t>DES</w:t>
      </w:r>
      <w:r w:rsidRPr="008004FD">
        <w:rPr>
          <w:sz w:val="28"/>
          <w:szCs w:val="28"/>
        </w:rPr>
        <w:t>, 3</w:t>
      </w:r>
      <w:r w:rsidRPr="008004FD">
        <w:rPr>
          <w:sz w:val="28"/>
          <w:szCs w:val="28"/>
          <w:lang w:val="en-US"/>
        </w:rPr>
        <w:t>DES</w:t>
      </w:r>
      <w:r w:rsidRPr="008004FD">
        <w:rPr>
          <w:sz w:val="28"/>
          <w:szCs w:val="28"/>
        </w:rPr>
        <w:t xml:space="preserve"> – стандарты шифрования данных.</w:t>
      </w:r>
    </w:p>
    <w:p w:rsidR="00C409A1" w:rsidRPr="008004FD" w:rsidRDefault="00C409A1" w:rsidP="00C409A1">
      <w:pPr>
        <w:tabs>
          <w:tab w:val="left" w:pos="1080"/>
        </w:tabs>
        <w:spacing w:after="0" w:line="240" w:lineRule="auto"/>
        <w:ind w:firstLine="709"/>
        <w:rPr>
          <w:sz w:val="28"/>
          <w:szCs w:val="28"/>
        </w:rPr>
      </w:pPr>
      <w:r w:rsidRPr="008004FD">
        <w:rPr>
          <w:sz w:val="28"/>
          <w:szCs w:val="28"/>
        </w:rPr>
        <w:t>Взаимосвязи между протоколами представлены на рисунке 1:</w:t>
      </w:r>
    </w:p>
    <w:p w:rsidR="00C409A1" w:rsidRPr="008004FD" w:rsidRDefault="00C409A1" w:rsidP="00C409A1">
      <w:pPr>
        <w:tabs>
          <w:tab w:val="left" w:pos="1080"/>
        </w:tabs>
        <w:spacing w:after="0" w:line="240" w:lineRule="auto"/>
        <w:ind w:firstLine="709"/>
        <w:jc w:val="center"/>
        <w:rPr>
          <w:sz w:val="28"/>
          <w:szCs w:val="28"/>
        </w:rPr>
      </w:pPr>
      <w:r>
        <w:rPr>
          <w:noProof/>
          <w:sz w:val="28"/>
          <w:szCs w:val="28"/>
          <w:lang w:eastAsia="ru-RU"/>
        </w:rPr>
        <w:drawing>
          <wp:inline distT="0" distB="0" distL="0" distR="0">
            <wp:extent cx="5153025" cy="2257425"/>
            <wp:effectExtent l="19050" t="19050" r="28575" b="285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153025" cy="2257425"/>
                    </a:xfrm>
                    <a:prstGeom prst="rect">
                      <a:avLst/>
                    </a:prstGeom>
                    <a:noFill/>
                    <a:ln w="6350" cmpd="sng">
                      <a:solidFill>
                        <a:srgbClr val="000000"/>
                      </a:solidFill>
                      <a:miter lim="800000"/>
                      <a:headEnd/>
                      <a:tailEnd/>
                    </a:ln>
                    <a:effectLst/>
                  </pic:spPr>
                </pic:pic>
              </a:graphicData>
            </a:graphic>
          </wp:inline>
        </w:drawing>
      </w:r>
    </w:p>
    <w:p w:rsidR="00C409A1" w:rsidRPr="00AA6731" w:rsidRDefault="00C409A1" w:rsidP="00C409A1">
      <w:pPr>
        <w:tabs>
          <w:tab w:val="left" w:pos="1080"/>
        </w:tabs>
        <w:spacing w:after="0" w:line="240" w:lineRule="auto"/>
        <w:ind w:firstLine="709"/>
        <w:jc w:val="center"/>
      </w:pPr>
      <w:r w:rsidRPr="00AA6731">
        <w:rPr>
          <w:b/>
        </w:rPr>
        <w:t>Рис 1</w:t>
      </w:r>
      <w:r w:rsidRPr="00AA6731">
        <w:t>. Архитектура  IPSec</w:t>
      </w:r>
    </w:p>
    <w:p w:rsidR="00C409A1" w:rsidRPr="00720591" w:rsidRDefault="00C409A1" w:rsidP="00C409A1">
      <w:pPr>
        <w:tabs>
          <w:tab w:val="left" w:pos="0"/>
        </w:tabs>
        <w:spacing w:after="0" w:line="240" w:lineRule="auto"/>
        <w:ind w:firstLine="720"/>
        <w:rPr>
          <w:sz w:val="28"/>
          <w:szCs w:val="28"/>
        </w:rPr>
      </w:pPr>
      <w:r w:rsidRPr="00720591">
        <w:rPr>
          <w:sz w:val="28"/>
          <w:szCs w:val="28"/>
        </w:rPr>
        <w:t>Архитектура</w:t>
      </w:r>
      <w:r w:rsidRPr="00C038B6">
        <w:rPr>
          <w:sz w:val="28"/>
          <w:szCs w:val="28"/>
        </w:rPr>
        <w:t xml:space="preserve"> </w:t>
      </w:r>
      <w:r>
        <w:rPr>
          <w:sz w:val="28"/>
          <w:szCs w:val="28"/>
          <w:lang w:val="en-US"/>
        </w:rPr>
        <w:t>IPSec</w:t>
      </w:r>
      <w:r w:rsidRPr="00C038B6">
        <w:rPr>
          <w:sz w:val="28"/>
          <w:szCs w:val="28"/>
        </w:rPr>
        <w:t xml:space="preserve"> </w:t>
      </w:r>
      <w:r w:rsidRPr="00720591">
        <w:rPr>
          <w:sz w:val="28"/>
          <w:szCs w:val="28"/>
        </w:rPr>
        <w:t>специфицирована</w:t>
      </w:r>
      <w:r w:rsidRPr="00C038B6">
        <w:rPr>
          <w:sz w:val="28"/>
          <w:szCs w:val="28"/>
        </w:rPr>
        <w:t xml:space="preserve"> </w:t>
      </w:r>
      <w:r w:rsidRPr="00720591">
        <w:rPr>
          <w:sz w:val="28"/>
          <w:szCs w:val="28"/>
        </w:rPr>
        <w:t>в</w:t>
      </w:r>
      <w:r w:rsidRPr="00C038B6">
        <w:rPr>
          <w:sz w:val="28"/>
          <w:szCs w:val="28"/>
        </w:rPr>
        <w:t xml:space="preserve"> </w:t>
      </w:r>
      <w:r w:rsidRPr="00720591">
        <w:rPr>
          <w:sz w:val="28"/>
          <w:szCs w:val="28"/>
        </w:rPr>
        <w:t>документе</w:t>
      </w:r>
      <w:r w:rsidRPr="00C038B6">
        <w:rPr>
          <w:sz w:val="28"/>
          <w:szCs w:val="28"/>
        </w:rPr>
        <w:t xml:space="preserve"> </w:t>
      </w:r>
      <w:r w:rsidRPr="00720591">
        <w:rPr>
          <w:sz w:val="28"/>
          <w:szCs w:val="28"/>
          <w:lang w:val="en-US"/>
        </w:rPr>
        <w:t>Security</w:t>
      </w:r>
      <w:r w:rsidRPr="00C038B6">
        <w:rPr>
          <w:sz w:val="28"/>
          <w:szCs w:val="28"/>
        </w:rPr>
        <w:t xml:space="preserve"> </w:t>
      </w:r>
      <w:r w:rsidRPr="00720591">
        <w:rPr>
          <w:sz w:val="28"/>
          <w:szCs w:val="28"/>
          <w:lang w:val="en-US"/>
        </w:rPr>
        <w:t>Architecture</w:t>
      </w:r>
      <w:r w:rsidRPr="00C038B6">
        <w:rPr>
          <w:sz w:val="28"/>
          <w:szCs w:val="28"/>
        </w:rPr>
        <w:t xml:space="preserve"> </w:t>
      </w:r>
      <w:r w:rsidRPr="00720591">
        <w:rPr>
          <w:sz w:val="28"/>
          <w:szCs w:val="28"/>
          <w:lang w:val="en-US"/>
        </w:rPr>
        <w:t>for</w:t>
      </w:r>
      <w:r w:rsidRPr="00C038B6">
        <w:rPr>
          <w:sz w:val="28"/>
          <w:szCs w:val="28"/>
        </w:rPr>
        <w:t xml:space="preserve"> </w:t>
      </w:r>
      <w:r w:rsidRPr="00720591">
        <w:rPr>
          <w:sz w:val="28"/>
          <w:szCs w:val="28"/>
          <w:lang w:val="en-US"/>
        </w:rPr>
        <w:t>the</w:t>
      </w:r>
      <w:r w:rsidRPr="00C038B6">
        <w:rPr>
          <w:sz w:val="28"/>
          <w:szCs w:val="28"/>
        </w:rPr>
        <w:t xml:space="preserve"> </w:t>
      </w:r>
      <w:r w:rsidRPr="00720591">
        <w:rPr>
          <w:sz w:val="28"/>
          <w:szCs w:val="28"/>
          <w:lang w:val="en-US"/>
        </w:rPr>
        <w:t>Internet</w:t>
      </w:r>
      <w:r w:rsidRPr="00C038B6">
        <w:rPr>
          <w:sz w:val="28"/>
          <w:szCs w:val="28"/>
        </w:rPr>
        <w:t xml:space="preserve"> </w:t>
      </w:r>
      <w:r w:rsidRPr="00720591">
        <w:rPr>
          <w:sz w:val="28"/>
          <w:szCs w:val="28"/>
          <w:lang w:val="en-US"/>
        </w:rPr>
        <w:t>Protocol</w:t>
      </w:r>
      <w:r w:rsidRPr="00C038B6">
        <w:rPr>
          <w:sz w:val="28"/>
          <w:szCs w:val="28"/>
        </w:rPr>
        <w:t xml:space="preserve"> (2401). </w:t>
      </w:r>
      <w:r w:rsidRPr="00720591">
        <w:rPr>
          <w:sz w:val="28"/>
          <w:szCs w:val="28"/>
        </w:rPr>
        <w:t>Ее основные составляющие представлены в соответствии с рисунком 1. Это, прежде всего протоколы обеспечения аутентичности (протокол аутентифицирующего заголовка - AH) и конфиденциальности (протокол инкапсулирующей защиты содержимого - ESP), а также механизмы управления ключами</w:t>
      </w:r>
      <w:r w:rsidRPr="009623D2">
        <w:rPr>
          <w:sz w:val="28"/>
          <w:szCs w:val="28"/>
        </w:rPr>
        <w:t xml:space="preserve"> (</w:t>
      </w:r>
      <w:r>
        <w:rPr>
          <w:sz w:val="28"/>
          <w:szCs w:val="28"/>
          <w:lang w:val="en-US"/>
        </w:rPr>
        <w:t>IKE</w:t>
      </w:r>
      <w:r w:rsidRPr="009623D2">
        <w:rPr>
          <w:sz w:val="28"/>
          <w:szCs w:val="28"/>
        </w:rPr>
        <w:t>)</w:t>
      </w:r>
      <w:r w:rsidRPr="00720591">
        <w:rPr>
          <w:sz w:val="28"/>
          <w:szCs w:val="28"/>
        </w:rPr>
        <w:t>. На более низком архитектурном уровне располагаются конкретные алгоритмы шифрования</w:t>
      </w:r>
      <w:r w:rsidRPr="00C038B6">
        <w:rPr>
          <w:sz w:val="28"/>
          <w:szCs w:val="28"/>
        </w:rPr>
        <w:t xml:space="preserve"> и</w:t>
      </w:r>
      <w:r w:rsidRPr="00720591">
        <w:rPr>
          <w:sz w:val="28"/>
          <w:szCs w:val="28"/>
        </w:rPr>
        <w:t xml:space="preserve"> аутенти</w:t>
      </w:r>
      <w:r>
        <w:rPr>
          <w:sz w:val="28"/>
          <w:szCs w:val="28"/>
        </w:rPr>
        <w:t>фикации</w:t>
      </w:r>
      <w:r w:rsidRPr="00720591">
        <w:rPr>
          <w:sz w:val="28"/>
          <w:szCs w:val="28"/>
        </w:rPr>
        <w:t>. Наконец, роль фундамента выполняет так называемый домен интерпретации (DOI), являющийся, по сути, базой данных, х</w:t>
      </w:r>
      <w:r>
        <w:rPr>
          <w:sz w:val="28"/>
          <w:szCs w:val="28"/>
        </w:rPr>
        <w:t>ранящей сведения об алгоритмах,</w:t>
      </w:r>
      <w:r w:rsidRPr="00C038B6">
        <w:rPr>
          <w:sz w:val="28"/>
          <w:szCs w:val="28"/>
        </w:rPr>
        <w:t xml:space="preserve"> </w:t>
      </w:r>
      <w:r w:rsidRPr="00720591">
        <w:rPr>
          <w:sz w:val="28"/>
          <w:szCs w:val="28"/>
        </w:rPr>
        <w:t>их параметрах, протокольных идентификаторах.</w:t>
      </w:r>
    </w:p>
    <w:p w:rsidR="00C409A1" w:rsidRPr="008004FD" w:rsidRDefault="00C409A1" w:rsidP="00C409A1">
      <w:pPr>
        <w:tabs>
          <w:tab w:val="left" w:pos="1080"/>
        </w:tabs>
        <w:spacing w:after="0" w:line="240" w:lineRule="auto"/>
        <w:ind w:firstLine="709"/>
        <w:rPr>
          <w:b/>
          <w:sz w:val="28"/>
          <w:szCs w:val="28"/>
        </w:rPr>
      </w:pPr>
      <w:r w:rsidRPr="008004FD">
        <w:rPr>
          <w:b/>
          <w:sz w:val="28"/>
          <w:szCs w:val="28"/>
        </w:rPr>
        <w:t>Режимы работы IPSec</w:t>
      </w:r>
    </w:p>
    <w:p w:rsidR="00C409A1" w:rsidRPr="008004FD" w:rsidRDefault="00C409A1" w:rsidP="00C409A1">
      <w:pPr>
        <w:tabs>
          <w:tab w:val="left" w:pos="1080"/>
        </w:tabs>
        <w:spacing w:after="0" w:line="240" w:lineRule="auto"/>
        <w:ind w:firstLine="709"/>
        <w:rPr>
          <w:sz w:val="28"/>
          <w:szCs w:val="28"/>
        </w:rPr>
      </w:pPr>
      <w:r w:rsidRPr="008004FD">
        <w:rPr>
          <w:sz w:val="28"/>
          <w:szCs w:val="28"/>
        </w:rPr>
        <w:t xml:space="preserve">Существует два режима работы IPsec: </w:t>
      </w:r>
      <w:r w:rsidRPr="008004FD">
        <w:rPr>
          <w:b/>
          <w:sz w:val="28"/>
          <w:szCs w:val="28"/>
        </w:rPr>
        <w:t>транспортный режим</w:t>
      </w:r>
      <w:r w:rsidRPr="008004FD">
        <w:rPr>
          <w:sz w:val="28"/>
          <w:szCs w:val="28"/>
        </w:rPr>
        <w:t xml:space="preserve"> и </w:t>
      </w:r>
      <w:r w:rsidRPr="008004FD">
        <w:rPr>
          <w:b/>
          <w:sz w:val="28"/>
          <w:szCs w:val="28"/>
        </w:rPr>
        <w:t>туннельный режим</w:t>
      </w:r>
      <w:r w:rsidRPr="008004FD">
        <w:rPr>
          <w:sz w:val="28"/>
          <w:szCs w:val="28"/>
        </w:rPr>
        <w:t>.</w:t>
      </w:r>
    </w:p>
    <w:p w:rsidR="00C409A1" w:rsidRPr="008004FD" w:rsidRDefault="00C409A1" w:rsidP="00C409A1">
      <w:pPr>
        <w:tabs>
          <w:tab w:val="left" w:pos="1080"/>
        </w:tabs>
        <w:spacing w:after="0" w:line="240" w:lineRule="auto"/>
        <w:ind w:firstLine="709"/>
        <w:rPr>
          <w:sz w:val="28"/>
          <w:szCs w:val="28"/>
        </w:rPr>
      </w:pPr>
      <w:r w:rsidRPr="008004FD">
        <w:rPr>
          <w:sz w:val="28"/>
          <w:szCs w:val="28"/>
        </w:rPr>
        <w:t xml:space="preserve">  В </w:t>
      </w:r>
      <w:r w:rsidRPr="008004FD">
        <w:rPr>
          <w:sz w:val="28"/>
          <w:szCs w:val="28"/>
          <w:u w:val="single"/>
        </w:rPr>
        <w:t>транспортном режиме</w:t>
      </w:r>
      <w:r w:rsidRPr="008004FD">
        <w:rPr>
          <w:sz w:val="28"/>
          <w:szCs w:val="28"/>
        </w:rPr>
        <w:t xml:space="preserve"> шифруется только информативная часть IP-пакета. </w:t>
      </w:r>
      <w:r>
        <w:rPr>
          <w:sz w:val="28"/>
          <w:szCs w:val="28"/>
        </w:rPr>
        <w:t>З</w:t>
      </w:r>
      <w:r w:rsidRPr="008004FD">
        <w:rPr>
          <w:sz w:val="28"/>
          <w:szCs w:val="28"/>
        </w:rPr>
        <w:t>аголовок IP</w:t>
      </w:r>
      <w:r>
        <w:rPr>
          <w:sz w:val="28"/>
          <w:szCs w:val="28"/>
        </w:rPr>
        <w:t>-</w:t>
      </w:r>
      <w:r w:rsidRPr="008004FD">
        <w:rPr>
          <w:sz w:val="28"/>
          <w:szCs w:val="28"/>
        </w:rPr>
        <w:t xml:space="preserve">пакета не изменяется (не шифруется). Транспортный режим как правило используется для установления соединения между хостами. Он может также </w:t>
      </w:r>
      <w:r w:rsidRPr="008004FD">
        <w:rPr>
          <w:sz w:val="28"/>
          <w:szCs w:val="28"/>
        </w:rPr>
        <w:lastRenderedPageBreak/>
        <w:t>использоваться между шлюзами, для защиты туннелей, организованных каким-нибудь другим способом (IP tunnel и др.).</w:t>
      </w:r>
    </w:p>
    <w:p w:rsidR="00C409A1" w:rsidRPr="008004FD" w:rsidRDefault="00C409A1" w:rsidP="00C409A1">
      <w:pPr>
        <w:tabs>
          <w:tab w:val="left" w:pos="1080"/>
        </w:tabs>
        <w:spacing w:after="0" w:line="240" w:lineRule="auto"/>
        <w:ind w:firstLine="709"/>
        <w:rPr>
          <w:sz w:val="28"/>
          <w:szCs w:val="28"/>
        </w:rPr>
      </w:pPr>
      <w:r w:rsidRPr="008004FD">
        <w:rPr>
          <w:sz w:val="28"/>
          <w:szCs w:val="28"/>
        </w:rPr>
        <w:t xml:space="preserve">  В </w:t>
      </w:r>
      <w:r w:rsidRPr="008004FD">
        <w:rPr>
          <w:sz w:val="28"/>
          <w:szCs w:val="28"/>
          <w:u w:val="single"/>
        </w:rPr>
        <w:t>туннельном режиме</w:t>
      </w:r>
      <w:r w:rsidRPr="008004FD">
        <w:rPr>
          <w:sz w:val="28"/>
          <w:szCs w:val="28"/>
        </w:rPr>
        <w:t xml:space="preserve"> IP-пакет шифруется целиком. Для того чтобы его можно было передать по сети, он помещается в другой IP-пакет. По существу, это защищённый IP-туннель. Туннельный режим может использоваться для подключения удалённых компьютеров к виртуальной частной сети или для организации безопасной передачи данных через открытые каналы связи (например, Интернет).</w:t>
      </w:r>
    </w:p>
    <w:p w:rsidR="00C409A1" w:rsidRPr="002B23E1" w:rsidRDefault="00C409A1" w:rsidP="00C409A1">
      <w:pPr>
        <w:tabs>
          <w:tab w:val="left" w:pos="1080"/>
        </w:tabs>
        <w:spacing w:after="0" w:line="240" w:lineRule="auto"/>
        <w:ind w:firstLine="709"/>
        <w:rPr>
          <w:sz w:val="28"/>
          <w:szCs w:val="28"/>
        </w:rPr>
      </w:pPr>
      <w:r w:rsidRPr="008004FD">
        <w:rPr>
          <w:sz w:val="28"/>
          <w:szCs w:val="28"/>
        </w:rPr>
        <w:t xml:space="preserve">   Режимы IPSec не являются взаимоисключающими. На одном и том же узле некоторые SA могут использовать транспортный режим, а другие — туннельный.</w:t>
      </w:r>
    </w:p>
    <w:p w:rsidR="00C409A1" w:rsidRPr="002B23E1" w:rsidRDefault="00C409A1" w:rsidP="00C409A1">
      <w:pPr>
        <w:tabs>
          <w:tab w:val="left" w:pos="1080"/>
        </w:tabs>
        <w:spacing w:after="0" w:line="240" w:lineRule="auto"/>
        <w:ind w:firstLine="709"/>
        <w:rPr>
          <w:sz w:val="28"/>
          <w:szCs w:val="28"/>
        </w:rPr>
      </w:pPr>
    </w:p>
    <w:p w:rsidR="00C409A1" w:rsidRPr="00C409A1" w:rsidRDefault="00C409A1" w:rsidP="00C409A1">
      <w:pPr>
        <w:pStyle w:val="2"/>
        <w:tabs>
          <w:tab w:val="left" w:pos="1080"/>
        </w:tabs>
        <w:spacing w:before="0" w:after="0"/>
        <w:rPr>
          <w:rFonts w:ascii="Times New Roman" w:hAnsi="Times New Roman" w:cs="Times New Roman"/>
          <w:i w:val="0"/>
        </w:rPr>
      </w:pPr>
      <w:bookmarkStart w:id="2" w:name="_Toc164634746"/>
      <w:bookmarkStart w:id="3" w:name="_Toc215205295"/>
      <w:r w:rsidRPr="008004FD">
        <w:rPr>
          <w:rFonts w:ascii="Times New Roman" w:hAnsi="Times New Roman" w:cs="Times New Roman"/>
          <w:i w:val="0"/>
        </w:rPr>
        <w:t>1.3. Принципы работы</w:t>
      </w:r>
      <w:bookmarkEnd w:id="2"/>
      <w:bookmarkEnd w:id="3"/>
    </w:p>
    <w:p w:rsidR="00C409A1" w:rsidRPr="00C409A1" w:rsidRDefault="00C409A1" w:rsidP="00C409A1">
      <w:pPr>
        <w:spacing w:after="0" w:line="240" w:lineRule="auto"/>
      </w:pPr>
    </w:p>
    <w:p w:rsidR="00C409A1" w:rsidRPr="008004FD" w:rsidRDefault="00C409A1" w:rsidP="00C409A1">
      <w:pPr>
        <w:tabs>
          <w:tab w:val="left" w:pos="1080"/>
          <w:tab w:val="left" w:pos="2700"/>
        </w:tabs>
        <w:spacing w:after="0" w:line="240" w:lineRule="auto"/>
        <w:ind w:firstLine="709"/>
        <w:rPr>
          <w:sz w:val="28"/>
          <w:szCs w:val="28"/>
        </w:rPr>
      </w:pPr>
      <w:r w:rsidRPr="008004FD">
        <w:rPr>
          <w:sz w:val="28"/>
          <w:szCs w:val="28"/>
        </w:rPr>
        <w:t xml:space="preserve">Целостность и конфиденциальность данных посредством IPSec обеспечивается за счет реализации механизмов аутентификации сторон и пакетов, а также шифрования, которые, в свою очередь, требуют предварительного согласования сторонами параметров информационного обмена – так называемого «контекста безопасности»- используемых криптографических алгоритмов, протоколов управления ключами и их параметров. </w:t>
      </w:r>
    </w:p>
    <w:p w:rsidR="00C409A1" w:rsidRPr="008004FD" w:rsidRDefault="00C409A1" w:rsidP="00C409A1">
      <w:pPr>
        <w:tabs>
          <w:tab w:val="left" w:pos="1080"/>
        </w:tabs>
        <w:spacing w:after="0" w:line="240" w:lineRule="auto"/>
        <w:ind w:firstLine="709"/>
        <w:rPr>
          <w:sz w:val="28"/>
          <w:szCs w:val="28"/>
        </w:rPr>
      </w:pPr>
      <w:r w:rsidRPr="008004FD">
        <w:rPr>
          <w:b/>
          <w:sz w:val="28"/>
          <w:szCs w:val="28"/>
        </w:rPr>
        <w:t>Спецификация IPSec</w:t>
      </w:r>
      <w:r w:rsidRPr="008004FD">
        <w:rPr>
          <w:sz w:val="28"/>
          <w:szCs w:val="28"/>
        </w:rPr>
        <w:t xml:space="preserve"> является алгоритмонезависимой, то есть предусматривает возможность использования сторонами нескольких протоколов и параметров аутентификации и шифрования, различных схем распределения ключей. Результатом согласования контекста безопасности является индекс параметров безопасности (SPI), который представляет собой указатель на определенный элемент базы данных политики безопасности (</w:t>
      </w:r>
      <w:r w:rsidRPr="008004FD">
        <w:rPr>
          <w:sz w:val="28"/>
          <w:szCs w:val="28"/>
          <w:lang w:val="en-US"/>
        </w:rPr>
        <w:t>SPD</w:t>
      </w:r>
      <w:r w:rsidRPr="008004FD">
        <w:rPr>
          <w:sz w:val="28"/>
          <w:szCs w:val="28"/>
        </w:rPr>
        <w:t xml:space="preserve">). На основании информации, содержащейся в </w:t>
      </w:r>
      <w:r w:rsidRPr="008004FD">
        <w:rPr>
          <w:sz w:val="28"/>
          <w:szCs w:val="28"/>
          <w:lang w:val="en-US"/>
        </w:rPr>
        <w:t>SPD</w:t>
      </w:r>
      <w:r w:rsidRPr="008004FD">
        <w:rPr>
          <w:sz w:val="28"/>
          <w:szCs w:val="28"/>
        </w:rPr>
        <w:t>, для пакета данных может быть выбрано одно из трёх действий: отбросить пакет, обработать пакет без вмешательства IPSec или обработать пакет с помощью IPSec. В последнем случае в SPD также содержится указатель на SA, который необходимо использовать в процессе обмена данными.</w:t>
      </w:r>
    </w:p>
    <w:p w:rsidR="00C409A1" w:rsidRPr="008004FD" w:rsidRDefault="00C409A1" w:rsidP="00C409A1">
      <w:pPr>
        <w:tabs>
          <w:tab w:val="left" w:pos="1080"/>
        </w:tabs>
        <w:spacing w:after="0" w:line="240" w:lineRule="auto"/>
        <w:ind w:firstLine="709"/>
        <w:rPr>
          <w:sz w:val="28"/>
          <w:szCs w:val="28"/>
        </w:rPr>
      </w:pPr>
      <w:r w:rsidRPr="008004FD">
        <w:rPr>
          <w:sz w:val="28"/>
          <w:szCs w:val="28"/>
        </w:rPr>
        <w:t>В свою очередь SA – это согласованная  политика  или  способ обработки данных, которыми обмениваются стороны. Два устройства с каждой стороны одной ассоциации защиты содержат данные о протоколах, алгоритмах и ключах, используемых в SA. Отдельно взятая ассоциация защиты используется для связи только в одном направлении, для двунаправленной связи их требуется две. Каждый SA реализует один режим и протокол, поэтому в случае, когда для анализа некоторого пакета требуется применить два протокола (например, AH и ESP, хотя этот случай и является очень редким), требуется создание двух различных SA.</w:t>
      </w:r>
    </w:p>
    <w:p w:rsidR="00C409A1" w:rsidRDefault="00C409A1" w:rsidP="00C409A1">
      <w:pPr>
        <w:tabs>
          <w:tab w:val="left" w:pos="1080"/>
        </w:tabs>
        <w:spacing w:after="0" w:line="240" w:lineRule="auto"/>
        <w:ind w:firstLine="709"/>
        <w:rPr>
          <w:b/>
          <w:sz w:val="28"/>
          <w:szCs w:val="28"/>
        </w:rPr>
      </w:pPr>
    </w:p>
    <w:p w:rsidR="00C409A1" w:rsidRPr="008004FD" w:rsidRDefault="00C409A1" w:rsidP="00C409A1">
      <w:pPr>
        <w:tabs>
          <w:tab w:val="left" w:pos="1080"/>
        </w:tabs>
        <w:spacing w:after="0" w:line="240" w:lineRule="auto"/>
        <w:ind w:firstLine="709"/>
        <w:rPr>
          <w:b/>
          <w:sz w:val="28"/>
          <w:szCs w:val="28"/>
        </w:rPr>
      </w:pPr>
      <w:r w:rsidRPr="008004FD">
        <w:rPr>
          <w:b/>
          <w:sz w:val="28"/>
          <w:szCs w:val="28"/>
        </w:rPr>
        <w:t xml:space="preserve">Процесс функционирования </w:t>
      </w:r>
      <w:r w:rsidRPr="008004FD">
        <w:rPr>
          <w:b/>
          <w:sz w:val="28"/>
          <w:szCs w:val="28"/>
          <w:lang w:val="en-US"/>
        </w:rPr>
        <w:t>IPSec</w:t>
      </w:r>
      <w:r w:rsidRPr="008004FD">
        <w:rPr>
          <w:b/>
          <w:sz w:val="28"/>
          <w:szCs w:val="28"/>
        </w:rPr>
        <w:t xml:space="preserve"> в общем случае можно разбить на следующие шаги:</w:t>
      </w:r>
    </w:p>
    <w:p w:rsidR="00C409A1" w:rsidRPr="008004FD" w:rsidRDefault="00C409A1" w:rsidP="00C409A1">
      <w:pPr>
        <w:numPr>
          <w:ilvl w:val="0"/>
          <w:numId w:val="8"/>
        </w:numPr>
        <w:tabs>
          <w:tab w:val="left" w:pos="1080"/>
        </w:tabs>
        <w:spacing w:after="0" w:line="240" w:lineRule="auto"/>
        <w:ind w:left="0" w:firstLine="709"/>
        <w:rPr>
          <w:sz w:val="28"/>
          <w:szCs w:val="28"/>
        </w:rPr>
      </w:pPr>
      <w:r w:rsidRPr="008004FD">
        <w:rPr>
          <w:sz w:val="28"/>
          <w:szCs w:val="28"/>
        </w:rPr>
        <w:t>Инициация IPSec. Приложение, трафику которого требуется защита IPSec, начинает процесс обмена данными IКЕ-протокола.</w:t>
      </w:r>
    </w:p>
    <w:p w:rsidR="00C409A1" w:rsidRPr="008004FD" w:rsidRDefault="00C409A1" w:rsidP="00C409A1">
      <w:pPr>
        <w:numPr>
          <w:ilvl w:val="0"/>
          <w:numId w:val="8"/>
        </w:numPr>
        <w:tabs>
          <w:tab w:val="left" w:pos="1080"/>
        </w:tabs>
        <w:spacing w:after="0" w:line="240" w:lineRule="auto"/>
        <w:ind w:left="0" w:firstLine="709"/>
        <w:rPr>
          <w:sz w:val="28"/>
          <w:szCs w:val="28"/>
        </w:rPr>
      </w:pPr>
      <w:r w:rsidRPr="008004FD">
        <w:rPr>
          <w:sz w:val="28"/>
          <w:szCs w:val="28"/>
        </w:rPr>
        <w:t>Первая фаза IKE, в которой выполняется аутентификация сторон, и ведутся переговоры о параметрах ассоциаций защиты IKE, в результате чего создается защищенный канал для обмена параметрами защиты IPSec в ходе второй фазы IKE.</w:t>
      </w:r>
    </w:p>
    <w:p w:rsidR="00C409A1" w:rsidRPr="008004FD" w:rsidRDefault="00C409A1" w:rsidP="00C409A1">
      <w:pPr>
        <w:numPr>
          <w:ilvl w:val="0"/>
          <w:numId w:val="8"/>
        </w:numPr>
        <w:tabs>
          <w:tab w:val="left" w:pos="1080"/>
        </w:tabs>
        <w:spacing w:after="0" w:line="240" w:lineRule="auto"/>
        <w:ind w:left="0" w:firstLine="709"/>
        <w:rPr>
          <w:sz w:val="28"/>
          <w:szCs w:val="28"/>
        </w:rPr>
      </w:pPr>
      <w:r w:rsidRPr="008004FD">
        <w:rPr>
          <w:sz w:val="28"/>
          <w:szCs w:val="28"/>
        </w:rPr>
        <w:lastRenderedPageBreak/>
        <w:t xml:space="preserve">Вторая фаза IKE, по ходу которой ведутся переговоры о параметрах ассоциации защиты IPSec, создаются соответствующие </w:t>
      </w:r>
      <w:r w:rsidRPr="008004FD">
        <w:rPr>
          <w:sz w:val="28"/>
          <w:szCs w:val="28"/>
          <w:lang w:val="en-US"/>
        </w:rPr>
        <w:t>SA</w:t>
      </w:r>
      <w:r w:rsidRPr="008004FD">
        <w:rPr>
          <w:sz w:val="28"/>
          <w:szCs w:val="28"/>
        </w:rPr>
        <w:t xml:space="preserve"> для устройств обеих сторон.</w:t>
      </w:r>
    </w:p>
    <w:p w:rsidR="00C409A1" w:rsidRPr="008004FD" w:rsidRDefault="00C409A1" w:rsidP="00C409A1">
      <w:pPr>
        <w:numPr>
          <w:ilvl w:val="0"/>
          <w:numId w:val="8"/>
        </w:numPr>
        <w:tabs>
          <w:tab w:val="left" w:pos="1080"/>
        </w:tabs>
        <w:spacing w:after="0" w:line="240" w:lineRule="auto"/>
        <w:ind w:left="0" w:firstLine="709"/>
        <w:rPr>
          <w:sz w:val="28"/>
          <w:szCs w:val="28"/>
        </w:rPr>
      </w:pPr>
      <w:r w:rsidRPr="008004FD">
        <w:rPr>
          <w:sz w:val="28"/>
          <w:szCs w:val="28"/>
        </w:rPr>
        <w:t xml:space="preserve">Собственно передача данных, т.е. процесс обмена данными, основывающийся на параметрах IPSec и ключах, хранимых в </w:t>
      </w:r>
      <w:r w:rsidRPr="008004FD">
        <w:rPr>
          <w:sz w:val="28"/>
          <w:szCs w:val="28"/>
          <w:lang w:val="en-US"/>
        </w:rPr>
        <w:t>SPD</w:t>
      </w:r>
      <w:r w:rsidRPr="008004FD">
        <w:rPr>
          <w:sz w:val="28"/>
          <w:szCs w:val="28"/>
        </w:rPr>
        <w:t>.</w:t>
      </w:r>
    </w:p>
    <w:p w:rsidR="00C409A1" w:rsidRPr="008004FD" w:rsidRDefault="00C409A1" w:rsidP="00C409A1">
      <w:pPr>
        <w:numPr>
          <w:ilvl w:val="0"/>
          <w:numId w:val="8"/>
        </w:numPr>
        <w:tabs>
          <w:tab w:val="left" w:pos="1080"/>
        </w:tabs>
        <w:spacing w:after="0" w:line="240" w:lineRule="auto"/>
        <w:ind w:left="0" w:firstLine="709"/>
        <w:rPr>
          <w:sz w:val="28"/>
          <w:szCs w:val="28"/>
        </w:rPr>
      </w:pPr>
      <w:r w:rsidRPr="008004FD">
        <w:rPr>
          <w:sz w:val="28"/>
          <w:szCs w:val="28"/>
        </w:rPr>
        <w:t xml:space="preserve">Завершение работы IPSec. </w:t>
      </w:r>
      <w:r w:rsidRPr="008004FD">
        <w:rPr>
          <w:sz w:val="28"/>
          <w:szCs w:val="28"/>
          <w:lang w:val="en-US"/>
        </w:rPr>
        <w:t>SA</w:t>
      </w:r>
      <w:r w:rsidRPr="008004FD">
        <w:rPr>
          <w:sz w:val="28"/>
          <w:szCs w:val="28"/>
        </w:rPr>
        <w:t xml:space="preserve"> IPSec завершают свою работу в результате либо их удаления, либо превышения лимита времени их существования.</w:t>
      </w:r>
    </w:p>
    <w:p w:rsidR="00C409A1" w:rsidRPr="008004FD" w:rsidRDefault="00C409A1" w:rsidP="00C409A1">
      <w:pPr>
        <w:tabs>
          <w:tab w:val="left" w:pos="1080"/>
        </w:tabs>
        <w:spacing w:after="0" w:line="240" w:lineRule="auto"/>
        <w:ind w:firstLine="709"/>
        <w:jc w:val="center"/>
        <w:rPr>
          <w:sz w:val="28"/>
          <w:szCs w:val="28"/>
        </w:rPr>
      </w:pPr>
      <w:r>
        <w:rPr>
          <w:noProof/>
          <w:sz w:val="28"/>
          <w:szCs w:val="28"/>
          <w:lang w:eastAsia="ru-RU"/>
        </w:rPr>
        <w:drawing>
          <wp:inline distT="0" distB="0" distL="0" distR="0">
            <wp:extent cx="3476625" cy="2638425"/>
            <wp:effectExtent l="19050" t="19050" r="28575" b="285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476625" cy="2638425"/>
                    </a:xfrm>
                    <a:prstGeom prst="rect">
                      <a:avLst/>
                    </a:prstGeom>
                    <a:noFill/>
                    <a:ln w="6350" cmpd="sng">
                      <a:solidFill>
                        <a:srgbClr val="000000"/>
                      </a:solidFill>
                      <a:miter lim="800000"/>
                      <a:headEnd/>
                      <a:tailEnd/>
                    </a:ln>
                    <a:effectLst/>
                  </pic:spPr>
                </pic:pic>
              </a:graphicData>
            </a:graphic>
          </wp:inline>
        </w:drawing>
      </w:r>
    </w:p>
    <w:p w:rsidR="00C409A1" w:rsidRPr="008004FD" w:rsidRDefault="00C409A1" w:rsidP="00C409A1">
      <w:pPr>
        <w:tabs>
          <w:tab w:val="left" w:pos="1080"/>
        </w:tabs>
        <w:spacing w:after="0" w:line="240" w:lineRule="auto"/>
        <w:ind w:firstLine="709"/>
        <w:outlineLvl w:val="1"/>
        <w:rPr>
          <w:b/>
          <w:sz w:val="28"/>
          <w:szCs w:val="28"/>
        </w:rPr>
      </w:pPr>
    </w:p>
    <w:p w:rsidR="00C409A1" w:rsidRPr="008004FD" w:rsidRDefault="00C409A1" w:rsidP="00C409A1">
      <w:pPr>
        <w:tabs>
          <w:tab w:val="left" w:pos="1080"/>
        </w:tabs>
        <w:spacing w:after="0" w:line="240" w:lineRule="auto"/>
        <w:outlineLvl w:val="1"/>
        <w:rPr>
          <w:b/>
          <w:sz w:val="28"/>
          <w:szCs w:val="28"/>
        </w:rPr>
      </w:pPr>
      <w:bookmarkStart w:id="4" w:name="_Toc215205296"/>
      <w:r w:rsidRPr="008004FD">
        <w:rPr>
          <w:b/>
          <w:sz w:val="28"/>
          <w:szCs w:val="28"/>
        </w:rPr>
        <w:t>1.4. Оценка IPSec</w:t>
      </w:r>
      <w:bookmarkEnd w:id="4"/>
    </w:p>
    <w:p w:rsidR="00C409A1" w:rsidRPr="008004FD" w:rsidRDefault="00C409A1" w:rsidP="00C409A1">
      <w:pPr>
        <w:tabs>
          <w:tab w:val="left" w:pos="1080"/>
        </w:tabs>
        <w:spacing w:after="0" w:line="240" w:lineRule="auto"/>
        <w:ind w:firstLine="709"/>
        <w:rPr>
          <w:sz w:val="28"/>
          <w:szCs w:val="28"/>
        </w:rPr>
      </w:pPr>
    </w:p>
    <w:p w:rsidR="00C409A1" w:rsidRPr="008004FD" w:rsidRDefault="00C409A1" w:rsidP="00C409A1">
      <w:pPr>
        <w:tabs>
          <w:tab w:val="left" w:pos="1080"/>
        </w:tabs>
        <w:spacing w:after="0" w:line="240" w:lineRule="auto"/>
        <w:ind w:firstLine="709"/>
        <w:rPr>
          <w:b/>
          <w:sz w:val="28"/>
          <w:szCs w:val="28"/>
        </w:rPr>
      </w:pPr>
      <w:r w:rsidRPr="008004FD">
        <w:rPr>
          <w:sz w:val="28"/>
          <w:szCs w:val="28"/>
        </w:rPr>
        <w:t>Спецификация IPSec получила неоднозначную оценку со стороны специалистов</w:t>
      </w:r>
      <w:r w:rsidRPr="008004FD">
        <w:rPr>
          <w:b/>
          <w:sz w:val="28"/>
          <w:szCs w:val="28"/>
        </w:rPr>
        <w:t>.</w:t>
      </w:r>
    </w:p>
    <w:p w:rsidR="00C409A1" w:rsidRPr="008004FD" w:rsidRDefault="00C409A1" w:rsidP="00C409A1">
      <w:pPr>
        <w:tabs>
          <w:tab w:val="left" w:pos="1080"/>
        </w:tabs>
        <w:spacing w:after="0" w:line="240" w:lineRule="auto"/>
        <w:ind w:firstLine="709"/>
        <w:rPr>
          <w:sz w:val="28"/>
          <w:szCs w:val="28"/>
        </w:rPr>
      </w:pPr>
      <w:r w:rsidRPr="008004FD">
        <w:rPr>
          <w:b/>
          <w:sz w:val="28"/>
          <w:szCs w:val="28"/>
        </w:rPr>
        <w:t>С одной стороны</w:t>
      </w:r>
      <w:r w:rsidRPr="008004FD">
        <w:rPr>
          <w:sz w:val="28"/>
          <w:szCs w:val="28"/>
        </w:rPr>
        <w:t xml:space="preserve">, отмечается, что протокол IPSec является </w:t>
      </w:r>
      <w:r w:rsidRPr="008004FD">
        <w:rPr>
          <w:sz w:val="28"/>
          <w:szCs w:val="28"/>
          <w:u w:val="single"/>
        </w:rPr>
        <w:t>лучшим</w:t>
      </w:r>
      <w:r w:rsidRPr="008004FD">
        <w:rPr>
          <w:sz w:val="28"/>
          <w:szCs w:val="28"/>
        </w:rPr>
        <w:t xml:space="preserve"> среди всех других протоколов защиты передаваемых по сети данных, разработанных ранее (включая разработанный Microsoft PPTP). </w:t>
      </w:r>
    </w:p>
    <w:p w:rsidR="00C409A1" w:rsidRPr="008004FD" w:rsidRDefault="00C409A1" w:rsidP="00C409A1">
      <w:pPr>
        <w:tabs>
          <w:tab w:val="left" w:pos="1080"/>
        </w:tabs>
        <w:spacing w:after="0" w:line="240" w:lineRule="auto"/>
        <w:ind w:firstLine="709"/>
        <w:rPr>
          <w:sz w:val="28"/>
          <w:szCs w:val="28"/>
        </w:rPr>
      </w:pPr>
      <w:r w:rsidRPr="008004FD">
        <w:rPr>
          <w:b/>
          <w:sz w:val="28"/>
          <w:szCs w:val="28"/>
        </w:rPr>
        <w:t>По мнению</w:t>
      </w:r>
      <w:r w:rsidRPr="008004FD">
        <w:rPr>
          <w:sz w:val="28"/>
          <w:szCs w:val="28"/>
        </w:rPr>
        <w:t xml:space="preserve"> </w:t>
      </w:r>
      <w:r w:rsidRPr="008004FD">
        <w:rPr>
          <w:b/>
          <w:sz w:val="28"/>
          <w:szCs w:val="28"/>
        </w:rPr>
        <w:t>другой стороны</w:t>
      </w:r>
      <w:r w:rsidRPr="008004FD">
        <w:rPr>
          <w:sz w:val="28"/>
          <w:szCs w:val="28"/>
        </w:rPr>
        <w:t>, присутствует чрезмерная сложность и избыточность протокола. Так, Niels Ferguson и Bruce Schneier в своей работе "A Cryptographic Evaluation of IPsec" отмечают, что они обнаружили серьезные проблемы безопасности практически во всех главных компонентах IPSec. Эти авторы также отмечают, что набор протоколов требует серьезной доработки для того, чтобы он обеспечивал хороший уровень безопасности.</w:t>
      </w:r>
    </w:p>
    <w:p w:rsidR="00E972FA" w:rsidRDefault="00E972FA" w:rsidP="00C409A1">
      <w:pPr>
        <w:tabs>
          <w:tab w:val="left" w:pos="1080"/>
        </w:tabs>
        <w:spacing w:after="0" w:line="240" w:lineRule="auto"/>
        <w:outlineLvl w:val="0"/>
        <w:rPr>
          <w:b/>
          <w:sz w:val="28"/>
          <w:szCs w:val="28"/>
        </w:rPr>
      </w:pPr>
      <w:bookmarkStart w:id="5" w:name="_Toc215205297"/>
    </w:p>
    <w:p w:rsidR="00C409A1" w:rsidRPr="008004FD" w:rsidRDefault="00C409A1" w:rsidP="00C409A1">
      <w:pPr>
        <w:tabs>
          <w:tab w:val="left" w:pos="1080"/>
        </w:tabs>
        <w:spacing w:after="0" w:line="240" w:lineRule="auto"/>
        <w:outlineLvl w:val="0"/>
        <w:rPr>
          <w:b/>
          <w:sz w:val="28"/>
          <w:szCs w:val="28"/>
        </w:rPr>
      </w:pPr>
      <w:r w:rsidRPr="008004FD">
        <w:rPr>
          <w:b/>
          <w:sz w:val="28"/>
          <w:szCs w:val="28"/>
        </w:rPr>
        <w:t xml:space="preserve">ГЛАВА 2. </w:t>
      </w:r>
      <w:r w:rsidRPr="008004FD">
        <w:rPr>
          <w:b/>
          <w:sz w:val="28"/>
          <w:szCs w:val="28"/>
          <w:lang w:val="en-US"/>
        </w:rPr>
        <w:t>IKE</w:t>
      </w:r>
      <w:bookmarkEnd w:id="5"/>
    </w:p>
    <w:p w:rsidR="00C409A1" w:rsidRPr="008004FD" w:rsidRDefault="00C409A1" w:rsidP="00C409A1">
      <w:pPr>
        <w:tabs>
          <w:tab w:val="left" w:pos="1080"/>
        </w:tabs>
        <w:spacing w:after="0" w:line="240" w:lineRule="auto"/>
        <w:ind w:firstLine="709"/>
        <w:rPr>
          <w:b/>
          <w:sz w:val="28"/>
          <w:szCs w:val="28"/>
        </w:rPr>
      </w:pPr>
    </w:p>
    <w:p w:rsidR="00C409A1" w:rsidRPr="008004FD" w:rsidRDefault="00C409A1" w:rsidP="00C409A1">
      <w:pPr>
        <w:tabs>
          <w:tab w:val="left" w:pos="1080"/>
        </w:tabs>
        <w:spacing w:after="0" w:line="240" w:lineRule="auto"/>
        <w:ind w:firstLine="709"/>
        <w:rPr>
          <w:sz w:val="28"/>
          <w:szCs w:val="28"/>
        </w:rPr>
      </w:pPr>
      <w:r w:rsidRPr="008004FD">
        <w:rPr>
          <w:b/>
          <w:sz w:val="28"/>
          <w:szCs w:val="28"/>
        </w:rPr>
        <w:t>IKE</w:t>
      </w:r>
      <w:r w:rsidRPr="008004FD">
        <w:rPr>
          <w:sz w:val="28"/>
          <w:szCs w:val="28"/>
        </w:rPr>
        <w:t xml:space="preserve">— протокол обмена Интернет-ключами. Этот протокол предусматривает метод аутентификации для защиты данных и каналов связи и позволяет кодировать заголовки и содержимое пакетов с помощью ключа, обеспечивая практически абсолютную безопасность линии связи. В соответствии с протоколом IKE пакеты шифруются с помощью секретного ключа, заранее известного обеим сторонам, или с помощью стандартного открытого ключа. </w:t>
      </w:r>
    </w:p>
    <w:p w:rsidR="00C409A1" w:rsidRPr="008004FD" w:rsidRDefault="00C409A1" w:rsidP="00C409A1">
      <w:pPr>
        <w:tabs>
          <w:tab w:val="left" w:pos="1080"/>
        </w:tabs>
        <w:spacing w:after="0" w:line="240" w:lineRule="auto"/>
        <w:ind w:firstLine="709"/>
        <w:rPr>
          <w:sz w:val="28"/>
          <w:szCs w:val="28"/>
        </w:rPr>
      </w:pPr>
      <w:r w:rsidRPr="008004FD">
        <w:rPr>
          <w:b/>
          <w:sz w:val="28"/>
          <w:szCs w:val="28"/>
        </w:rPr>
        <w:t xml:space="preserve">Протокол   </w:t>
      </w:r>
      <w:r w:rsidRPr="008004FD">
        <w:rPr>
          <w:b/>
          <w:sz w:val="28"/>
          <w:szCs w:val="28"/>
          <w:lang w:val="en-US"/>
        </w:rPr>
        <w:t>IKE</w:t>
      </w:r>
      <w:r w:rsidRPr="008004FD">
        <w:rPr>
          <w:b/>
          <w:sz w:val="28"/>
          <w:szCs w:val="28"/>
        </w:rPr>
        <w:t xml:space="preserve">  </w:t>
      </w:r>
      <w:r w:rsidRPr="008004FD">
        <w:rPr>
          <w:sz w:val="28"/>
          <w:szCs w:val="28"/>
        </w:rPr>
        <w:t xml:space="preserve">является  гибридным  протоколом, обеспечивающим специальный сервис для IPSec,  а  именно аутентификацию сторон IPSec, согласование параметров ассоциаций  защиты  IKE  и  IPSec, а также выбор ключей для алгоритмов   шифрования,  используемых в рамках IPSec. </w:t>
      </w:r>
    </w:p>
    <w:p w:rsidR="00C409A1" w:rsidRPr="008004FD" w:rsidRDefault="00C409A1" w:rsidP="00C409A1">
      <w:pPr>
        <w:tabs>
          <w:tab w:val="left" w:pos="1080"/>
        </w:tabs>
        <w:spacing w:after="0" w:line="240" w:lineRule="auto"/>
        <w:ind w:firstLine="709"/>
        <w:rPr>
          <w:sz w:val="28"/>
          <w:szCs w:val="28"/>
        </w:rPr>
      </w:pPr>
      <w:r w:rsidRPr="008004FD">
        <w:rPr>
          <w:sz w:val="28"/>
          <w:szCs w:val="28"/>
        </w:rPr>
        <w:lastRenderedPageBreak/>
        <w:t xml:space="preserve">Протокол </w:t>
      </w:r>
      <w:r w:rsidRPr="008004FD">
        <w:rPr>
          <w:sz w:val="28"/>
          <w:szCs w:val="28"/>
          <w:lang w:val="en-US"/>
        </w:rPr>
        <w:t>IKE</w:t>
      </w:r>
      <w:r w:rsidRPr="008004FD">
        <w:rPr>
          <w:sz w:val="28"/>
          <w:szCs w:val="28"/>
        </w:rPr>
        <w:t xml:space="preserve"> опирается на протоколы  </w:t>
      </w:r>
      <w:r w:rsidRPr="008004FD">
        <w:rPr>
          <w:b/>
          <w:sz w:val="28"/>
          <w:szCs w:val="28"/>
          <w:lang w:val="en-US"/>
        </w:rPr>
        <w:t>ISAKMP</w:t>
      </w:r>
      <w:r w:rsidRPr="008004FD">
        <w:rPr>
          <w:sz w:val="28"/>
          <w:szCs w:val="28"/>
        </w:rPr>
        <w:t xml:space="preserve">  (--  протокол управления ассоциациями и ключами защиты в сети </w:t>
      </w:r>
      <w:r>
        <w:rPr>
          <w:sz w:val="28"/>
          <w:szCs w:val="28"/>
        </w:rPr>
        <w:t>Интернет</w:t>
      </w:r>
      <w:r w:rsidRPr="008004FD">
        <w:rPr>
          <w:sz w:val="28"/>
          <w:szCs w:val="28"/>
        </w:rPr>
        <w:t xml:space="preserve">)  </w:t>
      </w:r>
      <w:r w:rsidRPr="00C4125F">
        <w:rPr>
          <w:sz w:val="28"/>
          <w:szCs w:val="28"/>
        </w:rPr>
        <w:t>и  Oakley</w:t>
      </w:r>
      <w:r w:rsidRPr="008004FD">
        <w:rPr>
          <w:sz w:val="28"/>
          <w:szCs w:val="28"/>
        </w:rPr>
        <w:t xml:space="preserve">,  которые  применяются  для  управления процессом создания и обработки ключей шифрования, используемых в преобразованиях IPSec.  </w:t>
      </w:r>
    </w:p>
    <w:p w:rsidR="00C409A1" w:rsidRPr="008004FD" w:rsidRDefault="00C409A1" w:rsidP="00C409A1">
      <w:pPr>
        <w:tabs>
          <w:tab w:val="left" w:pos="1080"/>
        </w:tabs>
        <w:spacing w:after="0" w:line="240" w:lineRule="auto"/>
        <w:ind w:firstLine="709"/>
        <w:rPr>
          <w:sz w:val="28"/>
          <w:szCs w:val="28"/>
        </w:rPr>
      </w:pPr>
      <w:r w:rsidRPr="008004FD">
        <w:rPr>
          <w:sz w:val="28"/>
          <w:szCs w:val="28"/>
        </w:rPr>
        <w:t>IKE поддерживает набор различных примитивных функций для использования в  протоколах.  Среди них можно выделить хэш-функцию</w:t>
      </w:r>
      <w:r w:rsidRPr="00C4125F">
        <w:rPr>
          <w:sz w:val="28"/>
          <w:szCs w:val="28"/>
        </w:rPr>
        <w:t>.</w:t>
      </w:r>
    </w:p>
    <w:p w:rsidR="00C409A1" w:rsidRPr="008004FD" w:rsidRDefault="00C409A1" w:rsidP="00C409A1">
      <w:pPr>
        <w:tabs>
          <w:tab w:val="left" w:pos="1080"/>
        </w:tabs>
        <w:spacing w:after="0" w:line="240" w:lineRule="auto"/>
        <w:ind w:firstLine="709"/>
        <w:rPr>
          <w:sz w:val="28"/>
          <w:szCs w:val="28"/>
        </w:rPr>
      </w:pPr>
      <w:r w:rsidRPr="008004FD">
        <w:rPr>
          <w:b/>
          <w:sz w:val="28"/>
          <w:szCs w:val="28"/>
        </w:rPr>
        <w:t>Хэш-функция</w:t>
      </w:r>
      <w:r w:rsidRPr="008004FD">
        <w:rPr>
          <w:sz w:val="28"/>
          <w:szCs w:val="28"/>
        </w:rPr>
        <w:t xml:space="preserve"> - это функция, устойчивая к коллизиям. Под устойчивостью к коллизиям  понимается  тот  факт,  что  невозможно  найти  два  разных сообщения m1 и m2, таких, что</w:t>
      </w:r>
    </w:p>
    <w:p w:rsidR="00C409A1" w:rsidRPr="008004FD" w:rsidRDefault="00C409A1" w:rsidP="00C409A1">
      <w:pPr>
        <w:tabs>
          <w:tab w:val="left" w:pos="1080"/>
        </w:tabs>
        <w:spacing w:after="0" w:line="240" w:lineRule="auto"/>
        <w:ind w:firstLine="709"/>
        <w:rPr>
          <w:sz w:val="28"/>
          <w:szCs w:val="28"/>
        </w:rPr>
      </w:pPr>
      <w:r w:rsidRPr="008004FD">
        <w:rPr>
          <w:sz w:val="28"/>
          <w:szCs w:val="28"/>
        </w:rPr>
        <w:t xml:space="preserve">           H(m1)=H(m2), где H – хэш-функция.</w:t>
      </w:r>
    </w:p>
    <w:p w:rsidR="00C409A1" w:rsidRPr="008004FD" w:rsidRDefault="00C409A1" w:rsidP="00C409A1">
      <w:pPr>
        <w:tabs>
          <w:tab w:val="left" w:pos="1080"/>
        </w:tabs>
        <w:spacing w:after="0" w:line="240" w:lineRule="auto"/>
        <w:ind w:firstLine="709"/>
        <w:rPr>
          <w:sz w:val="28"/>
          <w:szCs w:val="28"/>
        </w:rPr>
      </w:pPr>
    </w:p>
    <w:p w:rsidR="00C409A1" w:rsidRPr="008004FD" w:rsidRDefault="00C409A1" w:rsidP="00C409A1">
      <w:pPr>
        <w:tabs>
          <w:tab w:val="left" w:pos="1080"/>
        </w:tabs>
        <w:spacing w:after="0" w:line="240" w:lineRule="auto"/>
        <w:ind w:firstLine="709"/>
        <w:rPr>
          <w:sz w:val="28"/>
          <w:szCs w:val="28"/>
        </w:rPr>
      </w:pPr>
      <w:r w:rsidRPr="008004FD">
        <w:rPr>
          <w:sz w:val="28"/>
          <w:szCs w:val="28"/>
        </w:rPr>
        <w:t xml:space="preserve">Технология IKE реализована большинством крупнейших производителей (Cisco Systems, Check Point, IBM, Microsoft) и прошла апробацию/внедрение в большом количестве системных проектов. </w:t>
      </w:r>
    </w:p>
    <w:p w:rsidR="00C409A1" w:rsidRPr="008004FD" w:rsidRDefault="00C409A1" w:rsidP="00C409A1">
      <w:pPr>
        <w:tabs>
          <w:tab w:val="left" w:pos="1080"/>
        </w:tabs>
        <w:spacing w:after="0" w:line="240" w:lineRule="auto"/>
        <w:ind w:firstLine="709"/>
        <w:rPr>
          <w:sz w:val="28"/>
          <w:szCs w:val="28"/>
        </w:rPr>
      </w:pPr>
    </w:p>
    <w:p w:rsidR="00C409A1" w:rsidRDefault="00C409A1" w:rsidP="00C409A1">
      <w:pPr>
        <w:spacing w:after="0" w:line="240" w:lineRule="auto"/>
        <w:jc w:val="both"/>
        <w:rPr>
          <w:rFonts w:ascii="Arial" w:hAnsi="Arial" w:cs="Arial"/>
          <w:b/>
          <w:sz w:val="28"/>
        </w:rPr>
      </w:pPr>
    </w:p>
    <w:p w:rsidR="00E972FA" w:rsidRPr="00C11D54" w:rsidRDefault="00E972FA" w:rsidP="00E972FA">
      <w:pPr>
        <w:spacing w:after="0" w:line="240" w:lineRule="auto"/>
        <w:rPr>
          <w:rFonts w:ascii="Arial" w:hAnsi="Arial" w:cs="Arial"/>
          <w:sz w:val="36"/>
        </w:rPr>
      </w:pPr>
      <w:r w:rsidRPr="00C11D54">
        <w:rPr>
          <w:rFonts w:ascii="Arial" w:hAnsi="Arial" w:cs="Arial"/>
          <w:sz w:val="36"/>
        </w:rPr>
        <w:t>Электронная Беларусь</w:t>
      </w:r>
    </w:p>
    <w:p w:rsidR="00E972FA" w:rsidRPr="00C11D54" w:rsidRDefault="00E972FA" w:rsidP="00E972FA">
      <w:pPr>
        <w:pStyle w:val="a3"/>
        <w:ind w:firstLine="708"/>
        <w:rPr>
          <w:spacing w:val="-6"/>
          <w:sz w:val="28"/>
          <w:szCs w:val="22"/>
        </w:rPr>
      </w:pPr>
      <w:r w:rsidRPr="00C11D54">
        <w:rPr>
          <w:spacing w:val="-6"/>
          <w:sz w:val="28"/>
          <w:szCs w:val="22"/>
        </w:rPr>
        <w:t>С 2003 года  действует в Республике Беларусь государственная программа поэтапного перехода к информационному обществу «Электронная Беларусь», которая предполагает создание в республике единой инфраструктуры с широким использованием информационных технологий в государственном управлении, народном хозяйстве, образовании, медицине, торговле и других сторонах жизни общества. В настоящий момент программы  состоит из девяти направлений  и включает порядка  100 проектов.</w:t>
      </w:r>
    </w:p>
    <w:p w:rsidR="00E972FA" w:rsidRPr="00C11D54" w:rsidRDefault="00E972FA" w:rsidP="00E972FA">
      <w:pPr>
        <w:pStyle w:val="a3"/>
        <w:ind w:firstLine="708"/>
        <w:rPr>
          <w:b/>
          <w:spacing w:val="-6"/>
          <w:sz w:val="32"/>
          <w:szCs w:val="22"/>
        </w:rPr>
      </w:pPr>
      <w:r w:rsidRPr="00C11D54">
        <w:rPr>
          <w:spacing w:val="-6"/>
          <w:sz w:val="28"/>
          <w:szCs w:val="22"/>
        </w:rPr>
        <w:t>Обратной  стороной  информатизации общества является проблема защиты информации. Утечка, искажение или разрушение информации может  негативно отразиться на деятельности  государственных органов управления,  предприятий и  организаций, нарушить права физических лиц и т.п.  В условиях информационного общества одной из основных задач стоящих перед государством является построение инфраструктуры национальной информационной безопасности.</w:t>
      </w:r>
      <w:r w:rsidRPr="00C11D54">
        <w:rPr>
          <w:b/>
          <w:spacing w:val="-6"/>
          <w:sz w:val="32"/>
          <w:szCs w:val="22"/>
        </w:rPr>
        <w:t xml:space="preserve"> </w:t>
      </w:r>
    </w:p>
    <w:p w:rsidR="00E972FA" w:rsidRPr="00C11D54" w:rsidRDefault="00E972FA" w:rsidP="00E972FA">
      <w:pPr>
        <w:pStyle w:val="a3"/>
        <w:ind w:firstLine="708"/>
        <w:rPr>
          <w:spacing w:val="-6"/>
          <w:sz w:val="28"/>
          <w:szCs w:val="22"/>
        </w:rPr>
      </w:pPr>
      <w:r w:rsidRPr="00C11D54">
        <w:rPr>
          <w:b/>
          <w:spacing w:val="-6"/>
          <w:sz w:val="28"/>
          <w:szCs w:val="22"/>
        </w:rPr>
        <w:t xml:space="preserve">Инфраструктура национальной информационной безопасности. </w:t>
      </w:r>
      <w:r w:rsidRPr="00C11D54">
        <w:rPr>
          <w:spacing w:val="-6"/>
          <w:sz w:val="28"/>
          <w:szCs w:val="22"/>
        </w:rPr>
        <w:t>Инфраструктура национальной информационной безопасности  (ИНИБ)</w:t>
      </w:r>
      <w:r w:rsidRPr="00C11D54">
        <w:rPr>
          <w:b/>
          <w:spacing w:val="-6"/>
          <w:sz w:val="28"/>
          <w:szCs w:val="22"/>
        </w:rPr>
        <w:t xml:space="preserve"> </w:t>
      </w:r>
      <w:r w:rsidRPr="00C11D54">
        <w:rPr>
          <w:spacing w:val="-6"/>
          <w:sz w:val="28"/>
          <w:szCs w:val="22"/>
        </w:rPr>
        <w:t xml:space="preserve">представляет собой комплекс взаимосвязанных обслуживающих систем   различной природы (организационных,  правовых, информационных и т.п.) обеспечивающих основу для решения задачи информационной безопасности (ИБ) в масштабах страны. ИНИБ является составной частью  общей системы национальной безопасности страны.  На рис. 1 представлена  обобщенная схема ИНИБ, исторически сложившаяся в большинстве развитых стран. На рисунке изображены  основные  элементы   ИНИБ (замкнутые фигуры, различной геометрии) и подписанные  стрелки, указывающие тип  взаимоотношения между парами  элементов. </w:t>
      </w:r>
    </w:p>
    <w:p w:rsidR="00E972FA" w:rsidRPr="00C11D54" w:rsidRDefault="00E972FA" w:rsidP="00E972FA">
      <w:pPr>
        <w:pStyle w:val="a3"/>
        <w:ind w:firstLine="708"/>
        <w:rPr>
          <w:spacing w:val="-6"/>
          <w:sz w:val="28"/>
          <w:szCs w:val="22"/>
        </w:rPr>
      </w:pPr>
      <w:r w:rsidRPr="00C11D54">
        <w:rPr>
          <w:spacing w:val="-6"/>
          <w:sz w:val="28"/>
          <w:szCs w:val="22"/>
        </w:rPr>
        <w:t xml:space="preserve">Основой  любой ИНИБ является законодательная и  нормативно-правовая база обеспечения информационной безопасности (ЗБИБ), являющаяся выражением государственной политики в этой сфере. Государство исходит из того, что информационные ресурсы являются  объектами собственности, участвующими   в хозяйственном обороте.   Законы и правовые акты ЗБИБ  наделяют  определенные  органы  государственной власти  полномочиями осуществлять государственное регулирование, контроль (мониторинг) и управление в сфере информационной защиты,  а также  </w:t>
      </w:r>
      <w:r w:rsidRPr="00C11D54">
        <w:rPr>
          <w:spacing w:val="-6"/>
          <w:sz w:val="28"/>
          <w:szCs w:val="22"/>
        </w:rPr>
        <w:lastRenderedPageBreak/>
        <w:t xml:space="preserve">определяют   взаимоотношение субъектов информационной деятельности.    Технические нормативные  акты представляют собой стандарты и технические регламенты, которые могут (или обязаны) использовать субъекты информационной  деятельности.  Ответственность субъектов информационной деятельности за нарушение законов в сфере информационной безопасности  определяется Уголовным и Административным  кодексами.   </w:t>
      </w:r>
    </w:p>
    <w:p w:rsidR="00E972FA" w:rsidRPr="00C11D54" w:rsidRDefault="00E972FA" w:rsidP="00E972FA">
      <w:pPr>
        <w:pStyle w:val="a3"/>
        <w:ind w:firstLine="708"/>
        <w:rPr>
          <w:spacing w:val="-6"/>
          <w:sz w:val="28"/>
          <w:szCs w:val="22"/>
        </w:rPr>
      </w:pPr>
      <w:r w:rsidRPr="00C11D54">
        <w:rPr>
          <w:spacing w:val="-6"/>
          <w:sz w:val="28"/>
          <w:szCs w:val="22"/>
        </w:rPr>
        <w:t xml:space="preserve">Условно  субъекты в сфере информационной  безопасности  можно разбить на три группы: государственные учреждения, осуществляющие государственное регулирование в этой сфере (группа Г); разработчики  технических средств защиты информации (группа Р) и пользователи (группа П). Очевидно, что  все эти группы  пересекаются. </w:t>
      </w:r>
    </w:p>
    <w:p w:rsidR="00E972FA" w:rsidRPr="00C11D54" w:rsidRDefault="00E972FA" w:rsidP="00E972FA">
      <w:pPr>
        <w:pStyle w:val="a3"/>
        <w:ind w:firstLine="708"/>
        <w:rPr>
          <w:spacing w:val="-6"/>
          <w:sz w:val="28"/>
          <w:szCs w:val="22"/>
        </w:rPr>
      </w:pPr>
      <w:r w:rsidRPr="00C11D54">
        <w:rPr>
          <w:spacing w:val="-6"/>
          <w:sz w:val="28"/>
          <w:szCs w:val="22"/>
        </w:rPr>
        <w:t>Полномочия и деятельность субъектов  группы Г, определена  законом или специальными положениями.  Группа  Г координирует и лицензирует  всю деятельность по технической защите информации, разрабатывает (или участвует в подготовке) нормативных правовых актов, осуществляет экспертизу (сертификацию)  технических средств информационной безопасности. Кроме того, субъекты этой группы осуществляют управление государственными информационными системами, связанными с информационной безопасностью           (например,  удостоверяющие и регистрационные  центры).</w:t>
      </w:r>
    </w:p>
    <w:p w:rsidR="00E972FA" w:rsidRPr="00C11D54" w:rsidRDefault="00E972FA" w:rsidP="00E972FA">
      <w:pPr>
        <w:pStyle w:val="a3"/>
        <w:ind w:firstLine="708"/>
        <w:rPr>
          <w:spacing w:val="-6"/>
          <w:sz w:val="28"/>
          <w:szCs w:val="22"/>
        </w:rPr>
      </w:pPr>
      <w:r w:rsidRPr="00C11D54">
        <w:rPr>
          <w:spacing w:val="-6"/>
          <w:sz w:val="28"/>
          <w:szCs w:val="22"/>
        </w:rPr>
        <w:t xml:space="preserve">Основной деятельностью субъекты группы </w:t>
      </w:r>
      <w:r w:rsidRPr="00C11D54">
        <w:rPr>
          <w:spacing w:val="-6"/>
          <w:sz w:val="28"/>
          <w:szCs w:val="22"/>
          <w:lang w:val="en-US"/>
        </w:rPr>
        <w:t>P</w:t>
      </w:r>
      <w:r w:rsidRPr="00C11D54">
        <w:rPr>
          <w:spacing w:val="-6"/>
          <w:sz w:val="28"/>
          <w:szCs w:val="22"/>
        </w:rPr>
        <w:t xml:space="preserve"> является разработка технических средств защиты информации. Свою деятельность они осуществляют  на основе лицензии, а все созданные ими средства защиты  должны пройти  сертификацию, прежде, чем они будут применяться пользователями.  Сертификация – это процедура подтверждения соответствия продукции определенным   техническим нормативным документам (стандартам).   </w:t>
      </w:r>
    </w:p>
    <w:p w:rsidR="00E972FA" w:rsidRPr="00C11D54" w:rsidRDefault="00E972FA" w:rsidP="00E972FA">
      <w:pPr>
        <w:pStyle w:val="a3"/>
        <w:ind w:firstLine="708"/>
        <w:rPr>
          <w:spacing w:val="-6"/>
          <w:sz w:val="28"/>
          <w:szCs w:val="22"/>
        </w:rPr>
      </w:pPr>
      <w:r w:rsidRPr="00C11D54">
        <w:rPr>
          <w:spacing w:val="-6"/>
          <w:sz w:val="28"/>
          <w:szCs w:val="22"/>
        </w:rPr>
        <w:t xml:space="preserve">Пользователи информационных систем (группа П) представляют  самую многочисленную  группу субъектов в сфере информационной безопасности. Субъекты этой группы применяют  средства технической защиты информации для  защиты  собственных  информационных ресурсов и  взаимодействуют с системами защиты  других субъектов.  В своей деятельности они  могут использовать государственные автоматизированные  системы, обеспечивающие сервисные услуги в области технической защиты информации.      </w:t>
      </w:r>
    </w:p>
    <w:p w:rsidR="00E972FA" w:rsidRPr="00C11D54" w:rsidRDefault="00E972FA" w:rsidP="00E972FA">
      <w:pPr>
        <w:pStyle w:val="a3"/>
        <w:ind w:firstLine="708"/>
        <w:rPr>
          <w:spacing w:val="-6"/>
          <w:sz w:val="28"/>
          <w:szCs w:val="22"/>
        </w:rPr>
      </w:pPr>
      <w:r w:rsidRPr="00C11D54">
        <w:rPr>
          <w:spacing w:val="-6"/>
          <w:sz w:val="28"/>
          <w:szCs w:val="22"/>
        </w:rPr>
        <w:t xml:space="preserve">Исторически первой ИНИБ   сложилась  в США. Первый закон о защите информации  датируется 1906 годом, а на сегодняшний  день  ЗБИБ США   насчитывает их  более  500  [5, 6].  </w:t>
      </w:r>
    </w:p>
    <w:p w:rsidR="00E972FA" w:rsidRPr="00C11D54" w:rsidRDefault="00E972FA" w:rsidP="00E972FA">
      <w:pPr>
        <w:pStyle w:val="a3"/>
        <w:ind w:firstLine="708"/>
        <w:rPr>
          <w:spacing w:val="-6"/>
          <w:sz w:val="28"/>
          <w:szCs w:val="22"/>
        </w:rPr>
      </w:pPr>
      <w:r w:rsidRPr="00C11D54">
        <w:rPr>
          <w:spacing w:val="-6"/>
          <w:sz w:val="28"/>
          <w:szCs w:val="22"/>
        </w:rPr>
        <w:t xml:space="preserve">Появление глобальных информационных систем привело к  необходимости  выработки  единого подхода к проблемам информационной безопасности на международном  уровне.        </w:t>
      </w:r>
    </w:p>
    <w:p w:rsidR="00E972FA" w:rsidRPr="00C11D54" w:rsidRDefault="00E972FA" w:rsidP="00E972FA">
      <w:pPr>
        <w:pStyle w:val="a3"/>
        <w:ind w:firstLine="0"/>
        <w:rPr>
          <w:spacing w:val="-6"/>
          <w:sz w:val="28"/>
          <w:szCs w:val="22"/>
        </w:rPr>
      </w:pPr>
      <w:r w:rsidRPr="00C11D54">
        <w:rPr>
          <w:spacing w:val="-6"/>
          <w:sz w:val="28"/>
          <w:szCs w:val="22"/>
        </w:rPr>
        <w:t xml:space="preserve"> Первый важный  шаг, который  сделан в этом направлении,  является  разработка международных стандартов по  информационной  безопасности. </w:t>
      </w:r>
    </w:p>
    <w:p w:rsidR="00E972FA" w:rsidRPr="00C11D54" w:rsidRDefault="00E972FA" w:rsidP="00E972FA">
      <w:pPr>
        <w:pStyle w:val="a3"/>
        <w:ind w:firstLine="708"/>
        <w:rPr>
          <w:spacing w:val="-6"/>
          <w:sz w:val="28"/>
          <w:szCs w:val="22"/>
        </w:rPr>
      </w:pPr>
      <w:r w:rsidRPr="00C11D54">
        <w:rPr>
          <w:spacing w:val="-6"/>
          <w:sz w:val="28"/>
          <w:szCs w:val="22"/>
        </w:rPr>
        <w:t xml:space="preserve">По понятным причинам основой международных стандартов по информационной безопасности стали стандарты, разработанные стандартизирующими  организациями ведущих индустриальных стран (прежде всего США и Великобритании). Нормативная  документация  национальной ЗБИБ, как правило, являются гармонизированными международными стандартами.   </w:t>
      </w:r>
    </w:p>
    <w:p w:rsidR="00E972FA" w:rsidRPr="00C11D54" w:rsidRDefault="00E972FA" w:rsidP="00E972FA">
      <w:pPr>
        <w:pStyle w:val="a3"/>
        <w:ind w:firstLine="708"/>
        <w:rPr>
          <w:spacing w:val="-6"/>
          <w:sz w:val="28"/>
          <w:szCs w:val="22"/>
        </w:rPr>
      </w:pPr>
      <w:r w:rsidRPr="00C11D54">
        <w:rPr>
          <w:b/>
          <w:spacing w:val="-6"/>
          <w:sz w:val="28"/>
          <w:szCs w:val="22"/>
        </w:rPr>
        <w:t xml:space="preserve">Международные стандарты по информационной безопасности.  </w:t>
      </w:r>
      <w:r w:rsidRPr="00C11D54">
        <w:rPr>
          <w:spacing w:val="-6"/>
          <w:sz w:val="28"/>
          <w:szCs w:val="22"/>
        </w:rPr>
        <w:t>Основой для большинства международных стандартов  информационной безопасности (таблица 1, столбец «</w:t>
      </w:r>
      <w:r w:rsidRPr="00C11D54">
        <w:rPr>
          <w:spacing w:val="-6"/>
          <w:sz w:val="28"/>
          <w:szCs w:val="22"/>
          <w:lang w:val="en-US"/>
        </w:rPr>
        <w:t>ISO</w:t>
      </w:r>
      <w:r w:rsidRPr="00C11D54">
        <w:rPr>
          <w:spacing w:val="-6"/>
          <w:sz w:val="28"/>
          <w:szCs w:val="22"/>
        </w:rPr>
        <w:t>/</w:t>
      </w:r>
      <w:r w:rsidRPr="00C11D54">
        <w:rPr>
          <w:spacing w:val="-6"/>
          <w:sz w:val="28"/>
          <w:szCs w:val="22"/>
          <w:lang w:val="en-US"/>
        </w:rPr>
        <w:t>IEC</w:t>
      </w:r>
      <w:r w:rsidRPr="00C11D54">
        <w:rPr>
          <w:spacing w:val="-6"/>
          <w:sz w:val="28"/>
          <w:szCs w:val="22"/>
        </w:rPr>
        <w:t xml:space="preserve">») служат нормативные документы, разработанные   национальными   </w:t>
      </w:r>
      <w:r w:rsidRPr="00C11D54">
        <w:rPr>
          <w:spacing w:val="-6"/>
          <w:sz w:val="28"/>
          <w:szCs w:val="22"/>
        </w:rPr>
        <w:lastRenderedPageBreak/>
        <w:t xml:space="preserve">стандартизирующими   организациями ведущих индустриальных стран,   профессиональными  техническими организациями, международными консорциумами или  ведущими в области информационных  технологий компаниями.         </w:t>
      </w:r>
    </w:p>
    <w:p w:rsidR="00E972FA" w:rsidRPr="00C11D54" w:rsidRDefault="00E972FA" w:rsidP="00E972FA">
      <w:pPr>
        <w:pStyle w:val="a4"/>
        <w:rPr>
          <w:spacing w:val="-6"/>
          <w:sz w:val="28"/>
          <w:szCs w:val="22"/>
        </w:rPr>
      </w:pPr>
    </w:p>
    <w:p w:rsidR="00E972FA" w:rsidRPr="00C11D54" w:rsidRDefault="00E972FA" w:rsidP="00E972FA">
      <w:pPr>
        <w:pStyle w:val="a3"/>
        <w:ind w:firstLine="0"/>
        <w:rPr>
          <w:sz w:val="28"/>
          <w:szCs w:val="22"/>
        </w:rPr>
      </w:pPr>
      <w:r w:rsidRPr="00C11D54">
        <w:rPr>
          <w:spacing w:val="-6"/>
          <w:sz w:val="28"/>
          <w:szCs w:val="22"/>
        </w:rPr>
        <w:t xml:space="preserve">                              Таблица 1. Основные международные стандарты информационной безопасности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4"/>
        <w:gridCol w:w="3434"/>
        <w:gridCol w:w="2841"/>
        <w:gridCol w:w="2842"/>
      </w:tblGrid>
      <w:tr w:rsidR="00E972FA" w:rsidRPr="00C11D54" w:rsidTr="009C56B2">
        <w:tc>
          <w:tcPr>
            <w:tcW w:w="454" w:type="dxa"/>
          </w:tcPr>
          <w:p w:rsidR="00E972FA" w:rsidRPr="00C11D54" w:rsidRDefault="00E972FA" w:rsidP="009C56B2">
            <w:pPr>
              <w:pStyle w:val="a3"/>
              <w:ind w:firstLine="0"/>
            </w:pPr>
          </w:p>
        </w:tc>
        <w:tc>
          <w:tcPr>
            <w:tcW w:w="3434" w:type="dxa"/>
          </w:tcPr>
          <w:p w:rsidR="00E972FA" w:rsidRPr="00C11D54" w:rsidRDefault="00E972FA" w:rsidP="009C56B2">
            <w:pPr>
              <w:pStyle w:val="a3"/>
              <w:ind w:firstLine="0"/>
              <w:jc w:val="center"/>
              <w:rPr>
                <w:sz w:val="28"/>
                <w:szCs w:val="22"/>
              </w:rPr>
            </w:pPr>
            <w:r w:rsidRPr="00C11D54">
              <w:rPr>
                <w:sz w:val="28"/>
                <w:szCs w:val="22"/>
              </w:rPr>
              <w:t xml:space="preserve">Группы стандартов </w:t>
            </w:r>
          </w:p>
        </w:tc>
        <w:tc>
          <w:tcPr>
            <w:tcW w:w="2841" w:type="dxa"/>
          </w:tcPr>
          <w:p w:rsidR="00E972FA" w:rsidRPr="00C11D54" w:rsidRDefault="00E972FA" w:rsidP="009C56B2">
            <w:pPr>
              <w:pStyle w:val="a3"/>
              <w:ind w:firstLine="0"/>
              <w:jc w:val="center"/>
              <w:rPr>
                <w:sz w:val="28"/>
                <w:szCs w:val="22"/>
                <w:lang w:val="en-US"/>
              </w:rPr>
            </w:pPr>
            <w:r w:rsidRPr="00C11D54">
              <w:rPr>
                <w:sz w:val="28"/>
                <w:szCs w:val="22"/>
                <w:lang w:val="en-US"/>
              </w:rPr>
              <w:t>ISO/IEC</w:t>
            </w:r>
          </w:p>
        </w:tc>
        <w:tc>
          <w:tcPr>
            <w:tcW w:w="2842" w:type="dxa"/>
          </w:tcPr>
          <w:p w:rsidR="00E972FA" w:rsidRPr="00C11D54" w:rsidRDefault="00E972FA" w:rsidP="009C56B2">
            <w:pPr>
              <w:pStyle w:val="a3"/>
              <w:ind w:firstLine="0"/>
              <w:jc w:val="center"/>
              <w:rPr>
                <w:sz w:val="28"/>
                <w:szCs w:val="22"/>
              </w:rPr>
            </w:pPr>
            <w:r w:rsidRPr="00C11D54">
              <w:rPr>
                <w:sz w:val="28"/>
                <w:szCs w:val="22"/>
              </w:rPr>
              <w:t>СТБ</w:t>
            </w:r>
          </w:p>
        </w:tc>
      </w:tr>
      <w:tr w:rsidR="00E972FA" w:rsidRPr="00C11D54" w:rsidTr="009C56B2">
        <w:tc>
          <w:tcPr>
            <w:tcW w:w="454" w:type="dxa"/>
          </w:tcPr>
          <w:p w:rsidR="00E972FA" w:rsidRPr="00C11D54" w:rsidRDefault="00E972FA" w:rsidP="009C56B2">
            <w:pPr>
              <w:pStyle w:val="a3"/>
              <w:ind w:firstLine="0"/>
              <w:rPr>
                <w:sz w:val="28"/>
                <w:szCs w:val="22"/>
              </w:rPr>
            </w:pPr>
            <w:r w:rsidRPr="00C11D54">
              <w:rPr>
                <w:sz w:val="28"/>
                <w:szCs w:val="22"/>
              </w:rPr>
              <w:t>1</w:t>
            </w:r>
          </w:p>
        </w:tc>
        <w:tc>
          <w:tcPr>
            <w:tcW w:w="3434" w:type="dxa"/>
          </w:tcPr>
          <w:p w:rsidR="00E972FA" w:rsidRPr="00C11D54" w:rsidRDefault="00E972FA" w:rsidP="009C56B2">
            <w:pPr>
              <w:pStyle w:val="a3"/>
              <w:ind w:firstLine="0"/>
              <w:rPr>
                <w:sz w:val="28"/>
                <w:szCs w:val="22"/>
              </w:rPr>
            </w:pPr>
            <w:r w:rsidRPr="00C11D54">
              <w:rPr>
                <w:sz w:val="28"/>
                <w:szCs w:val="22"/>
              </w:rPr>
              <w:t xml:space="preserve">Терминология, общие понятия </w:t>
            </w:r>
          </w:p>
        </w:tc>
        <w:tc>
          <w:tcPr>
            <w:tcW w:w="2841" w:type="dxa"/>
          </w:tcPr>
          <w:p w:rsidR="00E972FA" w:rsidRPr="00C11D54" w:rsidRDefault="00E972FA" w:rsidP="009C56B2">
            <w:pPr>
              <w:pStyle w:val="a3"/>
              <w:ind w:firstLine="0"/>
              <w:jc w:val="left"/>
              <w:rPr>
                <w:sz w:val="28"/>
                <w:szCs w:val="22"/>
              </w:rPr>
            </w:pPr>
            <w:r w:rsidRPr="00C11D54">
              <w:rPr>
                <w:sz w:val="28"/>
                <w:szCs w:val="22"/>
                <w:lang w:val="en-US"/>
              </w:rPr>
              <w:t xml:space="preserve">2383-8; </w:t>
            </w:r>
            <w:r w:rsidRPr="00C11D54">
              <w:rPr>
                <w:sz w:val="28"/>
                <w:szCs w:val="22"/>
              </w:rPr>
              <w:t xml:space="preserve"> </w:t>
            </w:r>
            <w:r w:rsidRPr="00C11D54">
              <w:rPr>
                <w:sz w:val="28"/>
                <w:szCs w:val="22"/>
                <w:lang w:val="en-US"/>
              </w:rPr>
              <w:t xml:space="preserve">10164-7,8;  </w:t>
            </w:r>
            <w:r w:rsidRPr="00C11D54">
              <w:rPr>
                <w:sz w:val="28"/>
                <w:szCs w:val="22"/>
              </w:rPr>
              <w:t xml:space="preserve">              </w:t>
            </w:r>
            <w:r w:rsidRPr="00C11D54">
              <w:rPr>
                <w:sz w:val="28"/>
                <w:szCs w:val="22"/>
                <w:lang w:val="en-US"/>
              </w:rPr>
              <w:t xml:space="preserve">10181-1, 2,3,4,5,6,7;  </w:t>
            </w:r>
            <w:r w:rsidRPr="00C11D54">
              <w:rPr>
                <w:sz w:val="28"/>
                <w:szCs w:val="22"/>
              </w:rPr>
              <w:t xml:space="preserve"> </w:t>
            </w:r>
            <w:r w:rsidRPr="00C11D54">
              <w:rPr>
                <w:sz w:val="28"/>
                <w:szCs w:val="22"/>
                <w:lang w:val="en-US"/>
              </w:rPr>
              <w:t>10745</w:t>
            </w:r>
            <w:r w:rsidRPr="00C11D54">
              <w:rPr>
                <w:sz w:val="28"/>
                <w:szCs w:val="22"/>
              </w:rPr>
              <w:t xml:space="preserve">; 24767-1; </w:t>
            </w:r>
            <w:r w:rsidRPr="00C11D54">
              <w:rPr>
                <w:sz w:val="28"/>
                <w:szCs w:val="22"/>
                <w:lang w:val="en-US"/>
              </w:rPr>
              <w:t xml:space="preserve">  15443-1, 2,3; </w:t>
            </w:r>
            <w:r w:rsidRPr="00C11D54">
              <w:rPr>
                <w:sz w:val="28"/>
                <w:szCs w:val="22"/>
              </w:rPr>
              <w:t xml:space="preserve">           9798-1;</w:t>
            </w:r>
            <w:r w:rsidRPr="00C11D54">
              <w:rPr>
                <w:sz w:val="28"/>
                <w:szCs w:val="22"/>
                <w:lang w:val="en-US"/>
              </w:rPr>
              <w:t xml:space="preserve"> </w:t>
            </w:r>
            <w:r w:rsidRPr="00C11D54">
              <w:rPr>
                <w:sz w:val="28"/>
                <w:szCs w:val="22"/>
              </w:rPr>
              <w:t xml:space="preserve">  15292;  15816;  18014-1, 2, 3  </w:t>
            </w:r>
          </w:p>
        </w:tc>
        <w:tc>
          <w:tcPr>
            <w:tcW w:w="2842" w:type="dxa"/>
          </w:tcPr>
          <w:p w:rsidR="00E972FA" w:rsidRPr="00C11D54" w:rsidRDefault="00E972FA" w:rsidP="009C56B2">
            <w:pPr>
              <w:pStyle w:val="a3"/>
              <w:ind w:firstLine="0"/>
              <w:jc w:val="left"/>
              <w:rPr>
                <w:sz w:val="28"/>
                <w:szCs w:val="22"/>
              </w:rPr>
            </w:pPr>
            <w:r w:rsidRPr="00C11D54">
              <w:rPr>
                <w:sz w:val="28"/>
                <w:szCs w:val="22"/>
              </w:rPr>
              <w:t>34.101.27, 30</w:t>
            </w:r>
          </w:p>
        </w:tc>
      </w:tr>
      <w:tr w:rsidR="00E972FA" w:rsidRPr="00C11D54" w:rsidTr="009C56B2">
        <w:tc>
          <w:tcPr>
            <w:tcW w:w="454" w:type="dxa"/>
          </w:tcPr>
          <w:p w:rsidR="00E972FA" w:rsidRPr="00C11D54" w:rsidRDefault="00E972FA" w:rsidP="009C56B2">
            <w:pPr>
              <w:pStyle w:val="a3"/>
              <w:ind w:firstLine="0"/>
              <w:rPr>
                <w:sz w:val="28"/>
                <w:szCs w:val="22"/>
              </w:rPr>
            </w:pPr>
            <w:r w:rsidRPr="00C11D54">
              <w:rPr>
                <w:sz w:val="28"/>
                <w:szCs w:val="22"/>
              </w:rPr>
              <w:t>2</w:t>
            </w:r>
          </w:p>
        </w:tc>
        <w:tc>
          <w:tcPr>
            <w:tcW w:w="3434" w:type="dxa"/>
          </w:tcPr>
          <w:p w:rsidR="00E972FA" w:rsidRPr="00C11D54" w:rsidRDefault="00E972FA" w:rsidP="009C56B2">
            <w:pPr>
              <w:pStyle w:val="a3"/>
              <w:ind w:firstLine="0"/>
              <w:rPr>
                <w:sz w:val="28"/>
                <w:szCs w:val="22"/>
              </w:rPr>
            </w:pPr>
            <w:r w:rsidRPr="00C11D54">
              <w:rPr>
                <w:sz w:val="28"/>
                <w:szCs w:val="22"/>
              </w:rPr>
              <w:t xml:space="preserve">Требования безопасности, </w:t>
            </w:r>
          </w:p>
          <w:p w:rsidR="00E972FA" w:rsidRPr="00C11D54" w:rsidRDefault="00E972FA" w:rsidP="009C56B2">
            <w:pPr>
              <w:pStyle w:val="a3"/>
              <w:ind w:firstLine="0"/>
              <w:rPr>
                <w:sz w:val="28"/>
                <w:szCs w:val="22"/>
              </w:rPr>
            </w:pPr>
            <w:r w:rsidRPr="00C11D54">
              <w:rPr>
                <w:sz w:val="28"/>
                <w:szCs w:val="22"/>
              </w:rPr>
              <w:t xml:space="preserve">критерии и  методологии оценки,  методики испытаний   </w:t>
            </w:r>
          </w:p>
        </w:tc>
        <w:tc>
          <w:tcPr>
            <w:tcW w:w="2841" w:type="dxa"/>
          </w:tcPr>
          <w:p w:rsidR="00E972FA" w:rsidRPr="00C11D54" w:rsidRDefault="00E972FA" w:rsidP="009C56B2">
            <w:pPr>
              <w:pStyle w:val="a3"/>
              <w:ind w:firstLine="0"/>
              <w:rPr>
                <w:sz w:val="28"/>
                <w:szCs w:val="22"/>
              </w:rPr>
            </w:pPr>
            <w:r w:rsidRPr="00C11D54">
              <w:rPr>
                <w:sz w:val="28"/>
                <w:szCs w:val="22"/>
              </w:rPr>
              <w:t xml:space="preserve">15408-1,2.3;  </w:t>
            </w:r>
            <w:r w:rsidRPr="00C11D54">
              <w:rPr>
                <w:sz w:val="28"/>
                <w:szCs w:val="22"/>
                <w:lang w:val="en-US"/>
              </w:rPr>
              <w:t xml:space="preserve">19791; </w:t>
            </w:r>
            <w:r w:rsidRPr="00C11D54">
              <w:rPr>
                <w:sz w:val="28"/>
                <w:szCs w:val="22"/>
              </w:rPr>
              <w:t xml:space="preserve">15446; 18045; 19790; 18045; 24759; 15446  </w:t>
            </w:r>
          </w:p>
        </w:tc>
        <w:tc>
          <w:tcPr>
            <w:tcW w:w="2842" w:type="dxa"/>
          </w:tcPr>
          <w:p w:rsidR="00E972FA" w:rsidRPr="00C11D54" w:rsidRDefault="00E972FA" w:rsidP="009C56B2">
            <w:pPr>
              <w:pStyle w:val="a3"/>
              <w:ind w:firstLine="0"/>
              <w:jc w:val="left"/>
              <w:rPr>
                <w:sz w:val="28"/>
                <w:szCs w:val="22"/>
                <w:lang w:val="en-US"/>
              </w:rPr>
            </w:pPr>
            <w:r w:rsidRPr="00C11D54">
              <w:rPr>
                <w:sz w:val="28"/>
                <w:szCs w:val="22"/>
              </w:rPr>
              <w:t xml:space="preserve">34.101.1, 2, 3, 8, 9, 10, 12, 13, 15 </w:t>
            </w:r>
          </w:p>
        </w:tc>
      </w:tr>
      <w:tr w:rsidR="00E972FA" w:rsidRPr="00C11D54" w:rsidTr="009C56B2">
        <w:tc>
          <w:tcPr>
            <w:tcW w:w="454" w:type="dxa"/>
          </w:tcPr>
          <w:p w:rsidR="00E972FA" w:rsidRPr="00C11D54" w:rsidRDefault="00E972FA" w:rsidP="009C56B2">
            <w:pPr>
              <w:pStyle w:val="a3"/>
              <w:ind w:firstLine="0"/>
              <w:rPr>
                <w:sz w:val="28"/>
                <w:szCs w:val="22"/>
              </w:rPr>
            </w:pPr>
            <w:r w:rsidRPr="00C11D54">
              <w:rPr>
                <w:sz w:val="28"/>
                <w:szCs w:val="22"/>
              </w:rPr>
              <w:t>3</w:t>
            </w:r>
          </w:p>
        </w:tc>
        <w:tc>
          <w:tcPr>
            <w:tcW w:w="3434" w:type="dxa"/>
          </w:tcPr>
          <w:p w:rsidR="00E972FA" w:rsidRPr="00C11D54" w:rsidRDefault="00E972FA" w:rsidP="009C56B2">
            <w:pPr>
              <w:pStyle w:val="a3"/>
              <w:ind w:firstLine="0"/>
              <w:rPr>
                <w:sz w:val="28"/>
                <w:szCs w:val="22"/>
              </w:rPr>
            </w:pPr>
            <w:r w:rsidRPr="00C11D54">
              <w:rPr>
                <w:sz w:val="28"/>
                <w:szCs w:val="22"/>
              </w:rPr>
              <w:t xml:space="preserve">Методы и алгоритмы шифрования,  цифровая подпись </w:t>
            </w:r>
          </w:p>
        </w:tc>
        <w:tc>
          <w:tcPr>
            <w:tcW w:w="2841" w:type="dxa"/>
          </w:tcPr>
          <w:p w:rsidR="00E972FA" w:rsidRPr="00C11D54" w:rsidRDefault="00E972FA" w:rsidP="009C56B2">
            <w:pPr>
              <w:pStyle w:val="a3"/>
              <w:ind w:firstLine="0"/>
              <w:jc w:val="left"/>
              <w:rPr>
                <w:sz w:val="28"/>
                <w:szCs w:val="22"/>
              </w:rPr>
            </w:pPr>
            <w:r w:rsidRPr="00C11D54">
              <w:rPr>
                <w:sz w:val="28"/>
                <w:szCs w:val="22"/>
              </w:rPr>
              <w:t>9797-1,2;   10116;                                  10118-1,2,3,4;   13888-2, 3; 15946-1;   18031, 18032, 18033-1,2,3,4;   9796-2, 3; 9798-2, 3, 4, 5;                  14888-1,2,3; 15945;  9594-8</w:t>
            </w:r>
          </w:p>
        </w:tc>
        <w:tc>
          <w:tcPr>
            <w:tcW w:w="2842" w:type="dxa"/>
          </w:tcPr>
          <w:p w:rsidR="00E972FA" w:rsidRPr="00C11D54" w:rsidRDefault="00E972FA" w:rsidP="009C56B2">
            <w:pPr>
              <w:pStyle w:val="a3"/>
              <w:ind w:firstLine="0"/>
              <w:jc w:val="left"/>
              <w:rPr>
                <w:sz w:val="28"/>
                <w:szCs w:val="22"/>
              </w:rPr>
            </w:pPr>
            <w:r w:rsidRPr="00C11D54">
              <w:rPr>
                <w:sz w:val="28"/>
                <w:szCs w:val="22"/>
              </w:rPr>
              <w:t>П</w:t>
            </w:r>
            <w:r w:rsidRPr="00C11D54">
              <w:rPr>
                <w:sz w:val="28"/>
                <w:szCs w:val="22"/>
                <w:lang w:val="en-US"/>
              </w:rPr>
              <w:t xml:space="preserve"> 34.101.27, 31;                       </w:t>
            </w:r>
            <w:r w:rsidRPr="00C11D54">
              <w:rPr>
                <w:sz w:val="28"/>
                <w:szCs w:val="22"/>
              </w:rPr>
              <w:t>П</w:t>
            </w:r>
            <w:r w:rsidRPr="00C11D54">
              <w:rPr>
                <w:sz w:val="28"/>
                <w:szCs w:val="22"/>
                <w:lang w:val="en-US"/>
              </w:rPr>
              <w:t xml:space="preserve"> ISO/IEC 10118-3;                </w:t>
            </w:r>
            <w:r w:rsidRPr="00C11D54">
              <w:rPr>
                <w:sz w:val="28"/>
                <w:szCs w:val="22"/>
              </w:rPr>
              <w:t>П</w:t>
            </w:r>
            <w:r w:rsidRPr="00C11D54">
              <w:rPr>
                <w:sz w:val="28"/>
                <w:szCs w:val="22"/>
                <w:lang w:val="en-US"/>
              </w:rPr>
              <w:t xml:space="preserve"> ISO/IEC 18033-1, 3; 34.101.24. 25, 26</w:t>
            </w:r>
            <w:r w:rsidRPr="00C11D54">
              <w:rPr>
                <w:sz w:val="28"/>
                <w:szCs w:val="22"/>
              </w:rPr>
              <w:t>, 31;</w:t>
            </w:r>
          </w:p>
          <w:p w:rsidR="00E972FA" w:rsidRPr="00C11D54" w:rsidRDefault="00E972FA" w:rsidP="009C56B2">
            <w:pPr>
              <w:pStyle w:val="a3"/>
              <w:ind w:firstLine="0"/>
              <w:jc w:val="left"/>
              <w:rPr>
                <w:sz w:val="28"/>
                <w:szCs w:val="22"/>
              </w:rPr>
            </w:pPr>
            <w:r w:rsidRPr="00C11D54">
              <w:rPr>
                <w:sz w:val="28"/>
                <w:szCs w:val="22"/>
              </w:rPr>
              <w:t xml:space="preserve">1176-1, 2; </w:t>
            </w:r>
          </w:p>
          <w:p w:rsidR="00E972FA" w:rsidRPr="00C11D54" w:rsidRDefault="00E972FA" w:rsidP="009C56B2">
            <w:pPr>
              <w:pStyle w:val="a3"/>
              <w:ind w:firstLine="0"/>
              <w:jc w:val="left"/>
              <w:rPr>
                <w:sz w:val="28"/>
                <w:szCs w:val="22"/>
              </w:rPr>
            </w:pPr>
            <w:r w:rsidRPr="00C11D54">
              <w:rPr>
                <w:sz w:val="28"/>
                <w:szCs w:val="22"/>
              </w:rPr>
              <w:t>ГОСТ 28147-89</w:t>
            </w:r>
          </w:p>
        </w:tc>
      </w:tr>
      <w:tr w:rsidR="00E972FA" w:rsidRPr="00C11D54" w:rsidTr="009C56B2">
        <w:tc>
          <w:tcPr>
            <w:tcW w:w="454" w:type="dxa"/>
          </w:tcPr>
          <w:p w:rsidR="00E972FA" w:rsidRPr="00C11D54" w:rsidRDefault="00E972FA" w:rsidP="009C56B2">
            <w:pPr>
              <w:pStyle w:val="a3"/>
              <w:ind w:firstLine="0"/>
              <w:rPr>
                <w:sz w:val="28"/>
                <w:szCs w:val="22"/>
              </w:rPr>
            </w:pPr>
            <w:r w:rsidRPr="00C11D54">
              <w:rPr>
                <w:sz w:val="28"/>
                <w:szCs w:val="22"/>
              </w:rPr>
              <w:t>4</w:t>
            </w:r>
          </w:p>
        </w:tc>
        <w:tc>
          <w:tcPr>
            <w:tcW w:w="3434" w:type="dxa"/>
          </w:tcPr>
          <w:p w:rsidR="00E972FA" w:rsidRPr="00C11D54" w:rsidRDefault="00E972FA" w:rsidP="009C56B2">
            <w:pPr>
              <w:pStyle w:val="a3"/>
              <w:ind w:firstLine="0"/>
              <w:rPr>
                <w:sz w:val="28"/>
                <w:szCs w:val="22"/>
              </w:rPr>
            </w:pPr>
            <w:r w:rsidRPr="00C11D54">
              <w:rPr>
                <w:sz w:val="28"/>
                <w:szCs w:val="22"/>
              </w:rPr>
              <w:t xml:space="preserve">Управление ключами  </w:t>
            </w:r>
          </w:p>
        </w:tc>
        <w:tc>
          <w:tcPr>
            <w:tcW w:w="2841" w:type="dxa"/>
          </w:tcPr>
          <w:p w:rsidR="00E972FA" w:rsidRPr="00C11D54" w:rsidRDefault="00E972FA" w:rsidP="009C56B2">
            <w:pPr>
              <w:pStyle w:val="a3"/>
              <w:ind w:firstLine="0"/>
              <w:rPr>
                <w:sz w:val="28"/>
                <w:szCs w:val="22"/>
              </w:rPr>
            </w:pPr>
            <w:r w:rsidRPr="00C11D54">
              <w:rPr>
                <w:sz w:val="28"/>
                <w:szCs w:val="22"/>
              </w:rPr>
              <w:t>11770-1,2,3, 4</w:t>
            </w:r>
          </w:p>
        </w:tc>
        <w:tc>
          <w:tcPr>
            <w:tcW w:w="2842" w:type="dxa"/>
          </w:tcPr>
          <w:p w:rsidR="00E972FA" w:rsidRPr="00C11D54" w:rsidRDefault="00E972FA" w:rsidP="009C56B2">
            <w:pPr>
              <w:pStyle w:val="a3"/>
              <w:ind w:firstLine="0"/>
              <w:rPr>
                <w:sz w:val="28"/>
                <w:szCs w:val="22"/>
              </w:rPr>
            </w:pPr>
          </w:p>
        </w:tc>
      </w:tr>
      <w:tr w:rsidR="00E972FA" w:rsidRPr="00C11D54" w:rsidTr="009C56B2">
        <w:tc>
          <w:tcPr>
            <w:tcW w:w="454" w:type="dxa"/>
          </w:tcPr>
          <w:p w:rsidR="00E972FA" w:rsidRPr="00C11D54" w:rsidRDefault="00E972FA" w:rsidP="009C56B2">
            <w:pPr>
              <w:pStyle w:val="a3"/>
              <w:ind w:firstLine="0"/>
              <w:rPr>
                <w:sz w:val="28"/>
                <w:szCs w:val="22"/>
              </w:rPr>
            </w:pPr>
            <w:r w:rsidRPr="00C11D54">
              <w:rPr>
                <w:sz w:val="28"/>
                <w:szCs w:val="22"/>
              </w:rPr>
              <w:t>5</w:t>
            </w:r>
          </w:p>
        </w:tc>
        <w:tc>
          <w:tcPr>
            <w:tcW w:w="3434" w:type="dxa"/>
          </w:tcPr>
          <w:p w:rsidR="00E972FA" w:rsidRPr="00C11D54" w:rsidRDefault="00E972FA" w:rsidP="009C56B2">
            <w:pPr>
              <w:pStyle w:val="a3"/>
              <w:ind w:firstLine="0"/>
              <w:rPr>
                <w:sz w:val="28"/>
                <w:szCs w:val="22"/>
              </w:rPr>
            </w:pPr>
            <w:r w:rsidRPr="00C11D54">
              <w:rPr>
                <w:sz w:val="28"/>
                <w:szCs w:val="22"/>
              </w:rPr>
              <w:t>Защита сетевых технологий</w:t>
            </w:r>
          </w:p>
        </w:tc>
        <w:tc>
          <w:tcPr>
            <w:tcW w:w="2841" w:type="dxa"/>
          </w:tcPr>
          <w:p w:rsidR="00E972FA" w:rsidRPr="00C11D54" w:rsidRDefault="00E972FA" w:rsidP="009C56B2">
            <w:pPr>
              <w:pStyle w:val="a3"/>
              <w:ind w:firstLine="0"/>
              <w:rPr>
                <w:sz w:val="28"/>
                <w:szCs w:val="22"/>
              </w:rPr>
            </w:pPr>
            <w:r w:rsidRPr="00C11D54">
              <w:rPr>
                <w:sz w:val="28"/>
                <w:szCs w:val="22"/>
              </w:rPr>
              <w:t xml:space="preserve">18028-1,2,3,4,5 </w:t>
            </w:r>
          </w:p>
        </w:tc>
        <w:tc>
          <w:tcPr>
            <w:tcW w:w="2842" w:type="dxa"/>
          </w:tcPr>
          <w:p w:rsidR="00E972FA" w:rsidRPr="00C11D54" w:rsidRDefault="00E972FA" w:rsidP="009C56B2">
            <w:pPr>
              <w:pStyle w:val="a3"/>
              <w:ind w:firstLine="0"/>
              <w:rPr>
                <w:sz w:val="28"/>
                <w:szCs w:val="22"/>
              </w:rPr>
            </w:pPr>
          </w:p>
        </w:tc>
      </w:tr>
      <w:tr w:rsidR="00E972FA" w:rsidRPr="00C11D54" w:rsidTr="009C56B2">
        <w:tc>
          <w:tcPr>
            <w:tcW w:w="454" w:type="dxa"/>
          </w:tcPr>
          <w:p w:rsidR="00E972FA" w:rsidRPr="00C11D54" w:rsidRDefault="00E972FA" w:rsidP="009C56B2">
            <w:pPr>
              <w:pStyle w:val="a3"/>
              <w:ind w:firstLine="0"/>
              <w:rPr>
                <w:sz w:val="28"/>
                <w:szCs w:val="22"/>
              </w:rPr>
            </w:pPr>
            <w:r w:rsidRPr="00C11D54">
              <w:rPr>
                <w:sz w:val="28"/>
                <w:szCs w:val="22"/>
              </w:rPr>
              <w:t>6</w:t>
            </w:r>
          </w:p>
        </w:tc>
        <w:tc>
          <w:tcPr>
            <w:tcW w:w="3434" w:type="dxa"/>
          </w:tcPr>
          <w:p w:rsidR="00E972FA" w:rsidRPr="00C11D54" w:rsidRDefault="00E972FA" w:rsidP="009C56B2">
            <w:pPr>
              <w:pStyle w:val="a3"/>
              <w:ind w:firstLine="0"/>
              <w:rPr>
                <w:sz w:val="28"/>
                <w:szCs w:val="22"/>
              </w:rPr>
            </w:pPr>
            <w:r w:rsidRPr="00C11D54">
              <w:rPr>
                <w:sz w:val="28"/>
                <w:szCs w:val="22"/>
              </w:rPr>
              <w:t xml:space="preserve">Организация информационной безопасностью,  управление  безопасностью, рисками   и защитой информации  </w:t>
            </w:r>
          </w:p>
        </w:tc>
        <w:tc>
          <w:tcPr>
            <w:tcW w:w="2841" w:type="dxa"/>
          </w:tcPr>
          <w:p w:rsidR="00E972FA" w:rsidRPr="00C11D54" w:rsidRDefault="00E972FA" w:rsidP="009C56B2">
            <w:pPr>
              <w:pStyle w:val="a3"/>
              <w:ind w:firstLine="0"/>
              <w:jc w:val="left"/>
              <w:rPr>
                <w:sz w:val="28"/>
                <w:szCs w:val="22"/>
              </w:rPr>
            </w:pPr>
            <w:r w:rsidRPr="00C11D54">
              <w:rPr>
                <w:sz w:val="28"/>
                <w:szCs w:val="22"/>
              </w:rPr>
              <w:t>13335-1,    27001, 27002,  27005</w:t>
            </w:r>
            <w:r w:rsidRPr="00C11D54">
              <w:rPr>
                <w:sz w:val="28"/>
                <w:szCs w:val="22"/>
                <w:lang w:val="en-US"/>
              </w:rPr>
              <w:t xml:space="preserve">, </w:t>
            </w:r>
            <w:r w:rsidRPr="00C11D54">
              <w:rPr>
                <w:sz w:val="28"/>
                <w:szCs w:val="22"/>
              </w:rPr>
              <w:t xml:space="preserve"> 27006, 18043,</w:t>
            </w:r>
            <w:r w:rsidRPr="00C11D54">
              <w:rPr>
                <w:sz w:val="28"/>
                <w:szCs w:val="22"/>
                <w:lang w:val="en-US"/>
              </w:rPr>
              <w:t>1804</w:t>
            </w:r>
            <w:r w:rsidRPr="00C11D54">
              <w:rPr>
                <w:sz w:val="28"/>
                <w:szCs w:val="22"/>
              </w:rPr>
              <w:t>4, 21827; 24762,  14516; 15447;</w:t>
            </w:r>
          </w:p>
        </w:tc>
        <w:tc>
          <w:tcPr>
            <w:tcW w:w="2842" w:type="dxa"/>
          </w:tcPr>
          <w:p w:rsidR="00E972FA" w:rsidRPr="00C11D54" w:rsidRDefault="00E972FA" w:rsidP="009C56B2">
            <w:pPr>
              <w:pStyle w:val="a3"/>
              <w:ind w:firstLine="0"/>
              <w:rPr>
                <w:sz w:val="28"/>
                <w:szCs w:val="22"/>
              </w:rPr>
            </w:pPr>
            <w:r w:rsidRPr="00C11D54">
              <w:rPr>
                <w:sz w:val="28"/>
                <w:szCs w:val="22"/>
              </w:rPr>
              <w:t xml:space="preserve">П </w:t>
            </w:r>
            <w:r w:rsidRPr="00C11D54">
              <w:rPr>
                <w:sz w:val="28"/>
                <w:szCs w:val="22"/>
                <w:lang w:val="en-US"/>
              </w:rPr>
              <w:t xml:space="preserve">ISO/IEC </w:t>
            </w:r>
            <w:r w:rsidRPr="00C11D54">
              <w:rPr>
                <w:sz w:val="28"/>
                <w:szCs w:val="22"/>
              </w:rPr>
              <w:t>27001</w:t>
            </w:r>
            <w:r w:rsidRPr="00C11D54">
              <w:rPr>
                <w:sz w:val="28"/>
                <w:szCs w:val="22"/>
                <w:lang w:val="en-US"/>
              </w:rPr>
              <w:t xml:space="preserve">  </w:t>
            </w:r>
            <w:r w:rsidRPr="00C11D54">
              <w:rPr>
                <w:sz w:val="28"/>
                <w:szCs w:val="22"/>
              </w:rPr>
              <w:t xml:space="preserve"> </w:t>
            </w:r>
          </w:p>
        </w:tc>
      </w:tr>
      <w:tr w:rsidR="00E972FA" w:rsidRPr="00C11D54" w:rsidTr="009C56B2">
        <w:tc>
          <w:tcPr>
            <w:tcW w:w="454" w:type="dxa"/>
          </w:tcPr>
          <w:p w:rsidR="00E972FA" w:rsidRPr="00C11D54" w:rsidRDefault="00E972FA" w:rsidP="009C56B2">
            <w:pPr>
              <w:pStyle w:val="a3"/>
              <w:ind w:firstLine="0"/>
              <w:rPr>
                <w:sz w:val="28"/>
                <w:szCs w:val="22"/>
              </w:rPr>
            </w:pPr>
            <w:r w:rsidRPr="00C11D54">
              <w:rPr>
                <w:sz w:val="28"/>
                <w:szCs w:val="22"/>
              </w:rPr>
              <w:t>7</w:t>
            </w:r>
          </w:p>
        </w:tc>
        <w:tc>
          <w:tcPr>
            <w:tcW w:w="3434" w:type="dxa"/>
          </w:tcPr>
          <w:p w:rsidR="00E972FA" w:rsidRPr="00C11D54" w:rsidRDefault="00E972FA" w:rsidP="009C56B2">
            <w:pPr>
              <w:pStyle w:val="a3"/>
              <w:ind w:firstLine="0"/>
              <w:rPr>
                <w:sz w:val="28"/>
                <w:szCs w:val="22"/>
              </w:rPr>
            </w:pPr>
            <w:r w:rsidRPr="00C11D54">
              <w:rPr>
                <w:sz w:val="28"/>
                <w:szCs w:val="22"/>
              </w:rPr>
              <w:t xml:space="preserve">Специализированные стандарты </w:t>
            </w:r>
          </w:p>
        </w:tc>
        <w:tc>
          <w:tcPr>
            <w:tcW w:w="2841" w:type="dxa"/>
          </w:tcPr>
          <w:p w:rsidR="00E972FA" w:rsidRPr="00C11D54" w:rsidRDefault="00E972FA" w:rsidP="009C56B2">
            <w:pPr>
              <w:pStyle w:val="a3"/>
              <w:ind w:firstLine="0"/>
              <w:jc w:val="left"/>
              <w:rPr>
                <w:sz w:val="28"/>
                <w:szCs w:val="22"/>
              </w:rPr>
            </w:pPr>
            <w:r w:rsidRPr="00C11D54">
              <w:rPr>
                <w:sz w:val="28"/>
                <w:szCs w:val="22"/>
              </w:rPr>
              <w:t>9579(</w:t>
            </w:r>
            <w:r w:rsidRPr="00C11D54">
              <w:rPr>
                <w:sz w:val="28"/>
                <w:szCs w:val="22"/>
                <w:lang w:val="en-US"/>
              </w:rPr>
              <w:t>SQL</w:t>
            </w:r>
            <w:r w:rsidRPr="00C11D54">
              <w:rPr>
                <w:sz w:val="28"/>
                <w:szCs w:val="22"/>
              </w:rPr>
              <w:t>),   14762</w:t>
            </w:r>
            <w:r w:rsidRPr="00C11D54">
              <w:rPr>
                <w:sz w:val="28"/>
                <w:szCs w:val="22"/>
                <w:lang w:val="en-US"/>
              </w:rPr>
              <w:t xml:space="preserve">, </w:t>
            </w:r>
            <w:r w:rsidRPr="00C11D54">
              <w:rPr>
                <w:sz w:val="28"/>
                <w:szCs w:val="22"/>
              </w:rPr>
              <w:t xml:space="preserve">             29341-13-10,11(</w:t>
            </w:r>
            <w:r w:rsidRPr="00C11D54">
              <w:rPr>
                <w:sz w:val="28"/>
                <w:szCs w:val="22"/>
                <w:lang w:val="en-US"/>
              </w:rPr>
              <w:t>UPnP</w:t>
            </w:r>
            <w:r w:rsidRPr="00C11D54">
              <w:rPr>
                <w:sz w:val="28"/>
                <w:szCs w:val="22"/>
              </w:rPr>
              <w:t>); 15067-4(</w:t>
            </w:r>
            <w:r w:rsidRPr="00C11D54">
              <w:rPr>
                <w:sz w:val="28"/>
                <w:szCs w:val="22"/>
                <w:lang w:val="en-US"/>
              </w:rPr>
              <w:t>HES</w:t>
            </w:r>
            <w:r w:rsidRPr="00C11D54">
              <w:rPr>
                <w:sz w:val="28"/>
                <w:szCs w:val="22"/>
              </w:rPr>
              <w:t>)</w:t>
            </w:r>
          </w:p>
        </w:tc>
        <w:tc>
          <w:tcPr>
            <w:tcW w:w="2842" w:type="dxa"/>
          </w:tcPr>
          <w:p w:rsidR="00E972FA" w:rsidRPr="00C11D54" w:rsidRDefault="00E972FA" w:rsidP="009C56B2">
            <w:pPr>
              <w:pStyle w:val="a3"/>
              <w:ind w:firstLine="0"/>
              <w:jc w:val="left"/>
              <w:rPr>
                <w:sz w:val="28"/>
                <w:szCs w:val="22"/>
              </w:rPr>
            </w:pPr>
          </w:p>
        </w:tc>
      </w:tr>
    </w:tbl>
    <w:p w:rsidR="00E972FA" w:rsidRPr="00C11D54" w:rsidRDefault="00E972FA" w:rsidP="00E972FA">
      <w:pPr>
        <w:pStyle w:val="a3"/>
        <w:ind w:firstLine="708"/>
        <w:rPr>
          <w:sz w:val="28"/>
          <w:szCs w:val="22"/>
          <w:lang w:val="en-US"/>
        </w:rPr>
      </w:pPr>
    </w:p>
    <w:p w:rsidR="00E972FA" w:rsidRPr="00C11D54" w:rsidRDefault="00E972FA" w:rsidP="00E972FA">
      <w:pPr>
        <w:pStyle w:val="a3"/>
        <w:ind w:firstLine="708"/>
        <w:rPr>
          <w:sz w:val="28"/>
          <w:szCs w:val="22"/>
        </w:rPr>
      </w:pPr>
      <w:r w:rsidRPr="00C11D54">
        <w:rPr>
          <w:sz w:val="28"/>
          <w:szCs w:val="22"/>
        </w:rPr>
        <w:t>Исторически первым (</w:t>
      </w:r>
      <w:smartTag w:uri="urn:schemas-microsoft-com:office:smarttags" w:element="metricconverter">
        <w:smartTagPr>
          <w:attr w:name="ProductID" w:val="1983 г"/>
        </w:smartTagPr>
        <w:r w:rsidRPr="00C11D54">
          <w:rPr>
            <w:sz w:val="28"/>
            <w:szCs w:val="22"/>
          </w:rPr>
          <w:t>1983 г</w:t>
        </w:r>
      </w:smartTag>
      <w:r w:rsidRPr="00C11D54">
        <w:rPr>
          <w:sz w:val="28"/>
          <w:szCs w:val="22"/>
        </w:rPr>
        <w:t>.) стандартом, сформулировавшим критерии безопасности и получившим широкое распространение,  стал стандарт Министерства обороны и Национального комитета компьютерной безопасности  США «Критерии оценки доверенных компьютерных  систем» (</w:t>
      </w:r>
      <w:r w:rsidRPr="00C11D54">
        <w:rPr>
          <w:sz w:val="28"/>
          <w:szCs w:val="22"/>
          <w:lang w:val="en-US"/>
        </w:rPr>
        <w:t>Trusted</w:t>
      </w:r>
      <w:r w:rsidRPr="00C11D54">
        <w:rPr>
          <w:sz w:val="28"/>
          <w:szCs w:val="22"/>
        </w:rPr>
        <w:t xml:space="preserve"> </w:t>
      </w:r>
      <w:r w:rsidRPr="00C11D54">
        <w:rPr>
          <w:sz w:val="28"/>
          <w:szCs w:val="22"/>
          <w:lang w:val="en-US"/>
        </w:rPr>
        <w:t>Computer</w:t>
      </w:r>
      <w:r w:rsidRPr="00C11D54">
        <w:rPr>
          <w:sz w:val="28"/>
          <w:szCs w:val="22"/>
        </w:rPr>
        <w:t xml:space="preserve"> </w:t>
      </w:r>
      <w:r w:rsidRPr="00C11D54">
        <w:rPr>
          <w:sz w:val="28"/>
          <w:szCs w:val="22"/>
          <w:lang w:val="en-US"/>
        </w:rPr>
        <w:t>System</w:t>
      </w:r>
      <w:r w:rsidRPr="00C11D54">
        <w:rPr>
          <w:sz w:val="28"/>
          <w:szCs w:val="22"/>
        </w:rPr>
        <w:t xml:space="preserve"> </w:t>
      </w:r>
      <w:r w:rsidRPr="00C11D54">
        <w:rPr>
          <w:sz w:val="28"/>
          <w:szCs w:val="22"/>
          <w:lang w:val="en-US"/>
        </w:rPr>
        <w:t>Evaluation</w:t>
      </w:r>
      <w:r w:rsidRPr="00C11D54">
        <w:rPr>
          <w:sz w:val="28"/>
          <w:szCs w:val="22"/>
        </w:rPr>
        <w:t xml:space="preserve">, </w:t>
      </w:r>
      <w:r w:rsidRPr="00C11D54">
        <w:rPr>
          <w:sz w:val="28"/>
          <w:szCs w:val="22"/>
          <w:lang w:val="en-US"/>
        </w:rPr>
        <w:t>TCSEC</w:t>
      </w:r>
      <w:r w:rsidRPr="00C11D54">
        <w:rPr>
          <w:sz w:val="28"/>
          <w:szCs w:val="22"/>
        </w:rPr>
        <w:t xml:space="preserve">), чаще  всего называемый  по цвету обложки «Оранжевой книгой». Стандарт  определяет четыре «уровня доверия» к компьютерным системам: </w:t>
      </w:r>
      <w:r w:rsidRPr="00C11D54">
        <w:rPr>
          <w:sz w:val="28"/>
          <w:szCs w:val="22"/>
          <w:lang w:val="en-US"/>
        </w:rPr>
        <w:t>D</w:t>
      </w:r>
      <w:r w:rsidRPr="00C11D54">
        <w:rPr>
          <w:sz w:val="28"/>
          <w:szCs w:val="22"/>
        </w:rPr>
        <w:t xml:space="preserve">, </w:t>
      </w:r>
      <w:r w:rsidRPr="00C11D54">
        <w:rPr>
          <w:sz w:val="28"/>
          <w:szCs w:val="22"/>
          <w:lang w:val="en-US"/>
        </w:rPr>
        <w:t>C</w:t>
      </w:r>
      <w:r w:rsidRPr="00C11D54">
        <w:rPr>
          <w:sz w:val="28"/>
          <w:szCs w:val="22"/>
        </w:rPr>
        <w:t xml:space="preserve"> , </w:t>
      </w:r>
      <w:r w:rsidRPr="00C11D54">
        <w:rPr>
          <w:sz w:val="28"/>
          <w:szCs w:val="22"/>
          <w:lang w:val="en-US"/>
        </w:rPr>
        <w:t>B</w:t>
      </w:r>
      <w:r w:rsidRPr="00C11D54">
        <w:rPr>
          <w:sz w:val="28"/>
          <w:szCs w:val="22"/>
        </w:rPr>
        <w:t xml:space="preserve">,  </w:t>
      </w:r>
      <w:r w:rsidRPr="00C11D54">
        <w:rPr>
          <w:sz w:val="28"/>
          <w:szCs w:val="22"/>
          <w:lang w:val="en-US"/>
        </w:rPr>
        <w:t>A</w:t>
      </w:r>
      <w:r w:rsidRPr="00C11D54">
        <w:rPr>
          <w:sz w:val="28"/>
          <w:szCs w:val="22"/>
        </w:rPr>
        <w:t xml:space="preserve"> ( перечислены в порядке усиления требований). Уровни С и </w:t>
      </w:r>
      <w:r w:rsidRPr="00C11D54">
        <w:rPr>
          <w:sz w:val="28"/>
          <w:szCs w:val="22"/>
          <w:lang w:val="en-US"/>
        </w:rPr>
        <w:t>B</w:t>
      </w:r>
      <w:r w:rsidRPr="00C11D54">
        <w:rPr>
          <w:sz w:val="28"/>
          <w:szCs w:val="22"/>
        </w:rPr>
        <w:t xml:space="preserve">  подразделяются на классы: </w:t>
      </w:r>
      <w:r w:rsidRPr="00C11D54">
        <w:rPr>
          <w:sz w:val="28"/>
          <w:szCs w:val="22"/>
          <w:lang w:val="en-US"/>
        </w:rPr>
        <w:t>C</w:t>
      </w:r>
      <w:r w:rsidRPr="00C11D54">
        <w:rPr>
          <w:sz w:val="28"/>
          <w:szCs w:val="22"/>
        </w:rPr>
        <w:t xml:space="preserve">1, </w:t>
      </w:r>
      <w:r w:rsidRPr="00C11D54">
        <w:rPr>
          <w:sz w:val="28"/>
          <w:szCs w:val="22"/>
          <w:lang w:val="en-US"/>
        </w:rPr>
        <w:t>C</w:t>
      </w:r>
      <w:r w:rsidRPr="00C11D54">
        <w:rPr>
          <w:sz w:val="28"/>
          <w:szCs w:val="22"/>
        </w:rPr>
        <w:t xml:space="preserve">2 и </w:t>
      </w:r>
      <w:r w:rsidRPr="00C11D54">
        <w:rPr>
          <w:sz w:val="28"/>
          <w:szCs w:val="22"/>
          <w:lang w:val="en-US"/>
        </w:rPr>
        <w:t>B</w:t>
      </w:r>
      <w:r w:rsidRPr="00C11D54">
        <w:rPr>
          <w:sz w:val="28"/>
          <w:szCs w:val="22"/>
        </w:rPr>
        <w:t xml:space="preserve">1, </w:t>
      </w:r>
      <w:r w:rsidRPr="00C11D54">
        <w:rPr>
          <w:sz w:val="28"/>
          <w:szCs w:val="22"/>
          <w:lang w:val="en-US"/>
        </w:rPr>
        <w:t>B</w:t>
      </w:r>
      <w:r w:rsidRPr="00C11D54">
        <w:rPr>
          <w:sz w:val="28"/>
          <w:szCs w:val="22"/>
        </w:rPr>
        <w:t xml:space="preserve">2, </w:t>
      </w:r>
      <w:r w:rsidRPr="00C11D54">
        <w:rPr>
          <w:sz w:val="28"/>
          <w:szCs w:val="22"/>
          <w:lang w:val="en-US"/>
        </w:rPr>
        <w:t>B</w:t>
      </w:r>
      <w:r w:rsidRPr="00C11D54">
        <w:rPr>
          <w:sz w:val="28"/>
          <w:szCs w:val="22"/>
        </w:rPr>
        <w:t xml:space="preserve">3. Европейской переработкой этого стандарта является  </w:t>
      </w:r>
      <w:r w:rsidRPr="00C11D54">
        <w:rPr>
          <w:sz w:val="28"/>
          <w:szCs w:val="22"/>
        </w:rPr>
        <w:lastRenderedPageBreak/>
        <w:t>документ «Гармонизированные критерии Европейских  стран» (</w:t>
      </w:r>
      <w:r w:rsidRPr="00C11D54">
        <w:rPr>
          <w:sz w:val="28"/>
          <w:szCs w:val="22"/>
          <w:lang w:val="en-US"/>
        </w:rPr>
        <w:t>Information</w:t>
      </w:r>
      <w:r w:rsidRPr="00C11D54">
        <w:rPr>
          <w:sz w:val="28"/>
          <w:szCs w:val="22"/>
        </w:rPr>
        <w:t xml:space="preserve"> </w:t>
      </w:r>
      <w:r w:rsidRPr="00C11D54">
        <w:rPr>
          <w:sz w:val="28"/>
          <w:szCs w:val="22"/>
          <w:lang w:val="en-US"/>
        </w:rPr>
        <w:t>Technology</w:t>
      </w:r>
      <w:r w:rsidRPr="00C11D54">
        <w:rPr>
          <w:sz w:val="28"/>
          <w:szCs w:val="22"/>
        </w:rPr>
        <w:t xml:space="preserve"> </w:t>
      </w:r>
      <w:r w:rsidRPr="00C11D54">
        <w:rPr>
          <w:sz w:val="28"/>
          <w:szCs w:val="22"/>
          <w:lang w:val="en-US"/>
        </w:rPr>
        <w:t>Security</w:t>
      </w:r>
      <w:r w:rsidRPr="00C11D54">
        <w:rPr>
          <w:sz w:val="28"/>
          <w:szCs w:val="22"/>
        </w:rPr>
        <w:t xml:space="preserve">  </w:t>
      </w:r>
      <w:r w:rsidRPr="00C11D54">
        <w:rPr>
          <w:sz w:val="28"/>
          <w:szCs w:val="22"/>
          <w:lang w:val="en-US"/>
        </w:rPr>
        <w:t>Evaluation</w:t>
      </w:r>
      <w:r w:rsidRPr="00C11D54">
        <w:rPr>
          <w:sz w:val="28"/>
          <w:szCs w:val="22"/>
        </w:rPr>
        <w:t xml:space="preserve"> </w:t>
      </w:r>
      <w:r w:rsidRPr="00C11D54">
        <w:rPr>
          <w:sz w:val="28"/>
          <w:szCs w:val="22"/>
          <w:lang w:val="en-US"/>
        </w:rPr>
        <w:t>Criteria</w:t>
      </w:r>
      <w:r w:rsidRPr="00C11D54">
        <w:rPr>
          <w:sz w:val="28"/>
          <w:szCs w:val="22"/>
        </w:rPr>
        <w:t xml:space="preserve">, </w:t>
      </w:r>
      <w:r w:rsidRPr="00C11D54">
        <w:rPr>
          <w:sz w:val="28"/>
          <w:szCs w:val="22"/>
          <w:lang w:val="en-US"/>
        </w:rPr>
        <w:t>ITSEC</w:t>
      </w:r>
      <w:r w:rsidRPr="00C11D54">
        <w:rPr>
          <w:sz w:val="28"/>
          <w:szCs w:val="22"/>
        </w:rPr>
        <w:t xml:space="preserve">), опубликованный в </w:t>
      </w:r>
      <w:smartTag w:uri="urn:schemas-microsoft-com:office:smarttags" w:element="metricconverter">
        <w:smartTagPr>
          <w:attr w:name="ProductID" w:val="1991 г"/>
        </w:smartTagPr>
        <w:r w:rsidRPr="00C11D54">
          <w:rPr>
            <w:sz w:val="28"/>
            <w:szCs w:val="22"/>
          </w:rPr>
          <w:t>1991 г</w:t>
        </w:r>
      </w:smartTag>
      <w:r w:rsidRPr="00C11D54">
        <w:rPr>
          <w:sz w:val="28"/>
          <w:szCs w:val="22"/>
        </w:rPr>
        <w:t xml:space="preserve">. от имени соответствующих органов четырех стран: Франции, Германии, Нидерландов и Великобритании. </w:t>
      </w:r>
    </w:p>
    <w:p w:rsidR="00E972FA" w:rsidRPr="00C11D54" w:rsidRDefault="00E972FA" w:rsidP="00E972FA">
      <w:pPr>
        <w:pStyle w:val="a3"/>
        <w:ind w:firstLine="708"/>
        <w:rPr>
          <w:sz w:val="28"/>
          <w:szCs w:val="22"/>
        </w:rPr>
      </w:pPr>
      <w:r w:rsidRPr="00C11D54">
        <w:rPr>
          <w:sz w:val="28"/>
          <w:szCs w:val="22"/>
        </w:rPr>
        <w:t xml:space="preserve">Часто в литературе упоминается  федеральный стандарт США </w:t>
      </w:r>
      <w:r w:rsidRPr="00C11D54">
        <w:rPr>
          <w:sz w:val="28"/>
          <w:szCs w:val="22"/>
          <w:lang w:val="en-US"/>
        </w:rPr>
        <w:t>FIPS</w:t>
      </w:r>
      <w:r w:rsidRPr="00C11D54">
        <w:rPr>
          <w:sz w:val="28"/>
          <w:szCs w:val="22"/>
        </w:rPr>
        <w:t xml:space="preserve"> 140-2  «Требования для безопасности криптографических модулей» (</w:t>
      </w:r>
      <w:r w:rsidRPr="00C11D54">
        <w:rPr>
          <w:sz w:val="28"/>
          <w:szCs w:val="22"/>
          <w:lang w:val="en-US"/>
        </w:rPr>
        <w:t>Security</w:t>
      </w:r>
      <w:r w:rsidRPr="00C11D54">
        <w:rPr>
          <w:sz w:val="28"/>
          <w:szCs w:val="22"/>
        </w:rPr>
        <w:t xml:space="preserve"> </w:t>
      </w:r>
      <w:r w:rsidRPr="00C11D54">
        <w:rPr>
          <w:sz w:val="28"/>
          <w:szCs w:val="22"/>
          <w:lang w:val="en-US"/>
        </w:rPr>
        <w:t>requirements</w:t>
      </w:r>
      <w:r w:rsidRPr="00C11D54">
        <w:rPr>
          <w:sz w:val="28"/>
          <w:szCs w:val="22"/>
        </w:rPr>
        <w:t xml:space="preserve"> </w:t>
      </w:r>
      <w:r w:rsidRPr="00C11D54">
        <w:rPr>
          <w:sz w:val="28"/>
          <w:szCs w:val="22"/>
          <w:lang w:val="en-US"/>
        </w:rPr>
        <w:t>for</w:t>
      </w:r>
      <w:r w:rsidRPr="00C11D54">
        <w:rPr>
          <w:sz w:val="28"/>
          <w:szCs w:val="22"/>
        </w:rPr>
        <w:t xml:space="preserve"> </w:t>
      </w:r>
      <w:r w:rsidRPr="00C11D54">
        <w:rPr>
          <w:sz w:val="28"/>
          <w:szCs w:val="22"/>
          <w:lang w:val="en-US"/>
        </w:rPr>
        <w:t>cryptographic</w:t>
      </w:r>
      <w:r w:rsidRPr="00C11D54">
        <w:rPr>
          <w:sz w:val="28"/>
          <w:szCs w:val="22"/>
        </w:rPr>
        <w:t xml:space="preserve"> </w:t>
      </w:r>
      <w:r w:rsidRPr="00C11D54">
        <w:rPr>
          <w:sz w:val="28"/>
          <w:szCs w:val="22"/>
          <w:lang w:val="en-US"/>
        </w:rPr>
        <w:t>modules</w:t>
      </w:r>
      <w:r w:rsidRPr="00C11D54">
        <w:rPr>
          <w:sz w:val="28"/>
          <w:szCs w:val="22"/>
        </w:rPr>
        <w:t xml:space="preserve">),   опубликованный  в </w:t>
      </w:r>
      <w:smartTag w:uri="urn:schemas-microsoft-com:office:smarttags" w:element="metricconverter">
        <w:smartTagPr>
          <w:attr w:name="ProductID" w:val="2001 г"/>
        </w:smartTagPr>
        <w:r w:rsidRPr="00C11D54">
          <w:rPr>
            <w:sz w:val="28"/>
            <w:szCs w:val="22"/>
          </w:rPr>
          <w:t>2001 г</w:t>
        </w:r>
      </w:smartTag>
      <w:r w:rsidRPr="00C11D54">
        <w:rPr>
          <w:sz w:val="28"/>
          <w:szCs w:val="22"/>
        </w:rPr>
        <w:t xml:space="preserve">., заменивший действующий </w:t>
      </w:r>
      <w:r w:rsidRPr="00C11D54">
        <w:rPr>
          <w:sz w:val="28"/>
          <w:szCs w:val="22"/>
          <w:lang w:val="en-US"/>
        </w:rPr>
        <w:t>c</w:t>
      </w:r>
      <w:r w:rsidRPr="00C11D54">
        <w:rPr>
          <w:sz w:val="28"/>
          <w:szCs w:val="22"/>
        </w:rPr>
        <w:t xml:space="preserve"> 1994 г.   аналогичный стандарт </w:t>
      </w:r>
      <w:r w:rsidRPr="00C11D54">
        <w:rPr>
          <w:sz w:val="28"/>
          <w:szCs w:val="22"/>
          <w:lang w:val="en-US"/>
        </w:rPr>
        <w:t>FIPS</w:t>
      </w:r>
      <w:r w:rsidRPr="00C11D54">
        <w:rPr>
          <w:sz w:val="28"/>
          <w:szCs w:val="22"/>
        </w:rPr>
        <w:t xml:space="preserve"> 140-1.   Для оценки уровня безопасности стандарт использует специальную модель –  криптографический модуль, представляющий  собой набор программных   и  (или) аппаратных средств, заключенных в пределах явно определенного и непрерывного периметра.        </w:t>
      </w:r>
    </w:p>
    <w:p w:rsidR="00E972FA" w:rsidRPr="00C11D54" w:rsidRDefault="00E972FA" w:rsidP="00E972FA">
      <w:pPr>
        <w:pStyle w:val="a3"/>
        <w:ind w:firstLine="708"/>
        <w:rPr>
          <w:sz w:val="28"/>
          <w:szCs w:val="22"/>
        </w:rPr>
      </w:pPr>
      <w:r w:rsidRPr="00C11D54">
        <w:rPr>
          <w:sz w:val="28"/>
          <w:szCs w:val="22"/>
        </w:rPr>
        <w:t xml:space="preserve">Наиболее известным  международным   проектом  в области оценки безопасности, результаты которого  послужили основой  международного стандарта </w:t>
      </w:r>
      <w:r w:rsidRPr="00C11D54">
        <w:rPr>
          <w:sz w:val="28"/>
          <w:szCs w:val="22"/>
          <w:lang w:val="en-US"/>
        </w:rPr>
        <w:t>ISO</w:t>
      </w:r>
      <w:r w:rsidRPr="00C11D54">
        <w:rPr>
          <w:sz w:val="28"/>
          <w:szCs w:val="22"/>
        </w:rPr>
        <w:t>/</w:t>
      </w:r>
      <w:r w:rsidRPr="00C11D54">
        <w:rPr>
          <w:sz w:val="28"/>
          <w:szCs w:val="22"/>
          <w:lang w:val="en-US"/>
        </w:rPr>
        <w:t>IEC</w:t>
      </w:r>
      <w:r w:rsidRPr="00C11D54">
        <w:rPr>
          <w:sz w:val="28"/>
          <w:szCs w:val="22"/>
        </w:rPr>
        <w:t xml:space="preserve"> 15408,  является проект «Общие критерии оценки безопасности информационных технологий» (</w:t>
      </w:r>
      <w:r w:rsidRPr="00C11D54">
        <w:rPr>
          <w:sz w:val="28"/>
          <w:szCs w:val="22"/>
          <w:lang w:val="en-US"/>
        </w:rPr>
        <w:t>Common</w:t>
      </w:r>
      <w:r w:rsidRPr="00C11D54">
        <w:rPr>
          <w:sz w:val="28"/>
          <w:szCs w:val="22"/>
        </w:rPr>
        <w:t xml:space="preserve"> </w:t>
      </w:r>
      <w:r w:rsidRPr="00C11D54">
        <w:rPr>
          <w:sz w:val="28"/>
          <w:szCs w:val="22"/>
          <w:lang w:val="en-US"/>
        </w:rPr>
        <w:t>Criteria</w:t>
      </w:r>
      <w:r w:rsidRPr="00C11D54">
        <w:rPr>
          <w:sz w:val="28"/>
          <w:szCs w:val="22"/>
        </w:rPr>
        <w:t xml:space="preserve"> </w:t>
      </w:r>
      <w:r w:rsidRPr="00C11D54">
        <w:rPr>
          <w:sz w:val="28"/>
          <w:szCs w:val="22"/>
          <w:lang w:val="en-US"/>
        </w:rPr>
        <w:t>IT</w:t>
      </w:r>
      <w:r w:rsidRPr="00C11D54">
        <w:rPr>
          <w:sz w:val="28"/>
          <w:szCs w:val="22"/>
        </w:rPr>
        <w:t xml:space="preserve"> </w:t>
      </w:r>
      <w:r w:rsidRPr="00C11D54">
        <w:rPr>
          <w:sz w:val="28"/>
          <w:szCs w:val="22"/>
          <w:lang w:val="en-US"/>
        </w:rPr>
        <w:t>Security</w:t>
      </w:r>
      <w:r w:rsidRPr="00C11D54">
        <w:rPr>
          <w:sz w:val="28"/>
          <w:szCs w:val="22"/>
        </w:rPr>
        <w:t xml:space="preserve"> </w:t>
      </w:r>
      <w:r w:rsidRPr="00C11D54">
        <w:rPr>
          <w:sz w:val="28"/>
          <w:szCs w:val="22"/>
          <w:lang w:val="en-US"/>
        </w:rPr>
        <w:t>Evaluation</w:t>
      </w:r>
      <w:r w:rsidRPr="00C11D54">
        <w:rPr>
          <w:sz w:val="28"/>
          <w:szCs w:val="22"/>
        </w:rPr>
        <w:t xml:space="preserve">, </w:t>
      </w:r>
      <w:r w:rsidRPr="00C11D54">
        <w:rPr>
          <w:sz w:val="28"/>
          <w:szCs w:val="22"/>
          <w:lang w:val="en-US"/>
        </w:rPr>
        <w:t>CC</w:t>
      </w:r>
      <w:r w:rsidRPr="00C11D54">
        <w:rPr>
          <w:sz w:val="28"/>
          <w:szCs w:val="22"/>
        </w:rPr>
        <w:t xml:space="preserve">), более известный под коротким наименованием «Общие критерии»  [5]. Проект стартовал в 1993 году по инициативе правительственных организаций шести стран: Канады, США, Великобритании, Германии, Нидерландов и Франции.  Первоисточниками  для проекта авторы называют документы перечисленные выше. Стандарт предусматривает семь уровней безопасности. Все требования к информационной безопасности разбиты на два вида: функциональные и требования доверия. Модель требований представляется в виде иерархии: класс-семейство-компонент элемент. Требования безопасности оформляются  в виде специальных документов «Профиля безопасности» (для семейства информационных систем) или «Задания по безопасности» для конкретной системы.  </w:t>
      </w:r>
    </w:p>
    <w:p w:rsidR="00E972FA" w:rsidRPr="00C11D54" w:rsidRDefault="00E972FA" w:rsidP="00E972FA">
      <w:pPr>
        <w:pStyle w:val="a3"/>
        <w:ind w:firstLine="708"/>
        <w:rPr>
          <w:sz w:val="28"/>
          <w:szCs w:val="22"/>
        </w:rPr>
      </w:pPr>
      <w:r w:rsidRPr="00C11D54">
        <w:rPr>
          <w:sz w:val="28"/>
          <w:szCs w:val="22"/>
        </w:rPr>
        <w:t xml:space="preserve">Международный стандарт                </w:t>
      </w:r>
      <w:r w:rsidRPr="00C11D54">
        <w:rPr>
          <w:sz w:val="28"/>
          <w:szCs w:val="22"/>
          <w:lang w:val="en-US"/>
        </w:rPr>
        <w:t>ISO</w:t>
      </w:r>
      <w:r w:rsidRPr="00C11D54">
        <w:rPr>
          <w:sz w:val="28"/>
          <w:szCs w:val="22"/>
        </w:rPr>
        <w:t>/</w:t>
      </w:r>
      <w:r w:rsidRPr="00C11D54">
        <w:rPr>
          <w:sz w:val="28"/>
          <w:szCs w:val="22"/>
          <w:lang w:val="en-US"/>
        </w:rPr>
        <w:t>IEC</w:t>
      </w:r>
      <w:r w:rsidRPr="00C11D54">
        <w:rPr>
          <w:sz w:val="28"/>
          <w:szCs w:val="22"/>
        </w:rPr>
        <w:t xml:space="preserve"> 15408: 1999 фактически совпадает с версией 2.1 отчета  «Общие критерии».</w:t>
      </w:r>
    </w:p>
    <w:p w:rsidR="00E972FA" w:rsidRPr="00C11D54" w:rsidRDefault="00E972FA" w:rsidP="00E972FA">
      <w:pPr>
        <w:pStyle w:val="a3"/>
        <w:ind w:firstLine="708"/>
        <w:rPr>
          <w:sz w:val="28"/>
          <w:szCs w:val="22"/>
        </w:rPr>
      </w:pPr>
      <w:r w:rsidRPr="00C11D54">
        <w:rPr>
          <w:sz w:val="28"/>
          <w:szCs w:val="22"/>
        </w:rPr>
        <w:t xml:space="preserve">Стандарты менеджмента,  аудита  и  сертификации     информационной безопасности  излагаются в  международных стандартах </w:t>
      </w:r>
      <w:r w:rsidRPr="00C11D54">
        <w:rPr>
          <w:sz w:val="28"/>
          <w:szCs w:val="22"/>
          <w:lang w:val="en-US"/>
        </w:rPr>
        <w:t>ISO</w:t>
      </w:r>
      <w:r w:rsidRPr="00C11D54">
        <w:rPr>
          <w:sz w:val="28"/>
          <w:szCs w:val="22"/>
        </w:rPr>
        <w:t>/</w:t>
      </w:r>
      <w:r w:rsidRPr="00C11D54">
        <w:rPr>
          <w:sz w:val="28"/>
          <w:szCs w:val="22"/>
          <w:lang w:val="en-US"/>
        </w:rPr>
        <w:t>IEC</w:t>
      </w:r>
      <w:r w:rsidRPr="00C11D54">
        <w:rPr>
          <w:sz w:val="28"/>
          <w:szCs w:val="22"/>
        </w:rPr>
        <w:t xml:space="preserve"> 27001       </w:t>
      </w:r>
      <w:r w:rsidRPr="00C11D54">
        <w:rPr>
          <w:sz w:val="28"/>
          <w:szCs w:val="22"/>
          <w:lang w:val="en-US"/>
        </w:rPr>
        <w:t>ISO</w:t>
      </w:r>
      <w:r w:rsidRPr="00C11D54">
        <w:rPr>
          <w:sz w:val="28"/>
          <w:szCs w:val="22"/>
        </w:rPr>
        <w:t>/</w:t>
      </w:r>
      <w:r w:rsidRPr="00C11D54">
        <w:rPr>
          <w:sz w:val="28"/>
          <w:szCs w:val="22"/>
          <w:lang w:val="en-US"/>
        </w:rPr>
        <w:t>IEC</w:t>
      </w:r>
      <w:r w:rsidRPr="00C11D54">
        <w:rPr>
          <w:sz w:val="28"/>
          <w:szCs w:val="22"/>
        </w:rPr>
        <w:t xml:space="preserve"> 27002,    </w:t>
      </w:r>
      <w:r w:rsidRPr="00C11D54">
        <w:rPr>
          <w:sz w:val="28"/>
          <w:szCs w:val="22"/>
          <w:lang w:val="en-US"/>
        </w:rPr>
        <w:t>ISO</w:t>
      </w:r>
      <w:r w:rsidRPr="00C11D54">
        <w:rPr>
          <w:sz w:val="28"/>
          <w:szCs w:val="22"/>
        </w:rPr>
        <w:t>/</w:t>
      </w:r>
      <w:r w:rsidRPr="00C11D54">
        <w:rPr>
          <w:sz w:val="28"/>
          <w:szCs w:val="22"/>
          <w:lang w:val="en-US"/>
        </w:rPr>
        <w:t>IEC</w:t>
      </w:r>
      <w:r w:rsidRPr="00C11D54">
        <w:rPr>
          <w:sz w:val="28"/>
          <w:szCs w:val="22"/>
        </w:rPr>
        <w:t xml:space="preserve"> 27005   и            </w:t>
      </w:r>
      <w:r w:rsidRPr="00C11D54">
        <w:rPr>
          <w:sz w:val="28"/>
          <w:szCs w:val="22"/>
          <w:lang w:val="en-US"/>
        </w:rPr>
        <w:t>ISO</w:t>
      </w:r>
      <w:r w:rsidRPr="00C11D54">
        <w:rPr>
          <w:sz w:val="28"/>
          <w:szCs w:val="22"/>
        </w:rPr>
        <w:t>/</w:t>
      </w:r>
      <w:r w:rsidRPr="00C11D54">
        <w:rPr>
          <w:sz w:val="28"/>
          <w:szCs w:val="22"/>
          <w:lang w:val="en-US"/>
        </w:rPr>
        <w:t>IEC</w:t>
      </w:r>
      <w:r w:rsidRPr="00C11D54">
        <w:rPr>
          <w:sz w:val="28"/>
          <w:szCs w:val="22"/>
        </w:rPr>
        <w:t xml:space="preserve"> 27006.  Все  они являются  развитием британского национального  стандарта </w:t>
      </w:r>
      <w:r w:rsidRPr="00C11D54">
        <w:rPr>
          <w:sz w:val="28"/>
          <w:szCs w:val="22"/>
          <w:lang w:val="en-US"/>
        </w:rPr>
        <w:t>BS</w:t>
      </w:r>
      <w:r w:rsidRPr="00C11D54">
        <w:rPr>
          <w:sz w:val="28"/>
          <w:szCs w:val="22"/>
        </w:rPr>
        <w:t xml:space="preserve"> 7799. Важным является то, что эти стандарты  совместимы с известными стандартами </w:t>
      </w:r>
      <w:r w:rsidRPr="00C11D54">
        <w:rPr>
          <w:sz w:val="28"/>
          <w:szCs w:val="22"/>
          <w:lang w:val="en-US"/>
        </w:rPr>
        <w:t>ISO</w:t>
      </w:r>
      <w:r w:rsidRPr="00C11D54">
        <w:rPr>
          <w:sz w:val="28"/>
          <w:szCs w:val="22"/>
        </w:rPr>
        <w:t xml:space="preserve"> 9000, </w:t>
      </w:r>
      <w:r w:rsidRPr="00C11D54">
        <w:rPr>
          <w:sz w:val="28"/>
          <w:szCs w:val="22"/>
          <w:lang w:val="en-US"/>
        </w:rPr>
        <w:t>ISO</w:t>
      </w:r>
      <w:r w:rsidRPr="00C11D54">
        <w:rPr>
          <w:sz w:val="28"/>
          <w:szCs w:val="22"/>
        </w:rPr>
        <w:t xml:space="preserve"> 9001 и      </w:t>
      </w:r>
      <w:r w:rsidRPr="00C11D54">
        <w:rPr>
          <w:sz w:val="28"/>
          <w:szCs w:val="22"/>
          <w:lang w:val="en-US"/>
        </w:rPr>
        <w:t>ISO</w:t>
      </w:r>
      <w:r w:rsidRPr="00C11D54">
        <w:rPr>
          <w:sz w:val="28"/>
          <w:szCs w:val="22"/>
        </w:rPr>
        <w:t xml:space="preserve"> 14001, регламентирующими менеджмент качества на предприятии.</w:t>
      </w:r>
    </w:p>
    <w:p w:rsidR="00E972FA" w:rsidRPr="00C11D54" w:rsidRDefault="00E972FA" w:rsidP="00E972FA">
      <w:pPr>
        <w:pStyle w:val="a3"/>
        <w:ind w:firstLine="708"/>
        <w:rPr>
          <w:sz w:val="28"/>
          <w:szCs w:val="22"/>
        </w:rPr>
      </w:pPr>
      <w:r w:rsidRPr="00C11D54">
        <w:rPr>
          <w:sz w:val="28"/>
          <w:szCs w:val="22"/>
        </w:rPr>
        <w:t xml:space="preserve"> Большое влияние на стандарты безопасности оказывают рекомендации  одной старейших  стандартизирующих организаций  в области телекоммуникаций и радио –  Международного союза электросвязи (</w:t>
      </w:r>
      <w:r w:rsidRPr="00C11D54">
        <w:rPr>
          <w:sz w:val="28"/>
          <w:szCs w:val="22"/>
          <w:lang w:val="en-US"/>
        </w:rPr>
        <w:t>International</w:t>
      </w:r>
      <w:r w:rsidRPr="00C11D54">
        <w:rPr>
          <w:sz w:val="28"/>
          <w:szCs w:val="22"/>
        </w:rPr>
        <w:t xml:space="preserve"> </w:t>
      </w:r>
      <w:r w:rsidRPr="00C11D54">
        <w:rPr>
          <w:sz w:val="28"/>
          <w:szCs w:val="22"/>
          <w:lang w:val="en-US"/>
        </w:rPr>
        <w:t>Telecommunication</w:t>
      </w:r>
      <w:r w:rsidRPr="00C11D54">
        <w:rPr>
          <w:sz w:val="28"/>
          <w:szCs w:val="22"/>
        </w:rPr>
        <w:t xml:space="preserve"> </w:t>
      </w:r>
      <w:r w:rsidRPr="00C11D54">
        <w:rPr>
          <w:sz w:val="28"/>
          <w:szCs w:val="22"/>
          <w:lang w:val="en-US"/>
        </w:rPr>
        <w:t>Union</w:t>
      </w:r>
      <w:r w:rsidRPr="00C11D54">
        <w:rPr>
          <w:sz w:val="28"/>
          <w:szCs w:val="22"/>
        </w:rPr>
        <w:t xml:space="preserve">, </w:t>
      </w:r>
      <w:r w:rsidRPr="00C11D54">
        <w:rPr>
          <w:sz w:val="28"/>
          <w:szCs w:val="22"/>
          <w:lang w:val="en-US"/>
        </w:rPr>
        <w:t>ITU</w:t>
      </w:r>
      <w:r w:rsidRPr="00C11D54">
        <w:rPr>
          <w:sz w:val="28"/>
          <w:szCs w:val="22"/>
        </w:rPr>
        <w:t xml:space="preserve">). Рекомендации  </w:t>
      </w:r>
      <w:r w:rsidRPr="00C11D54">
        <w:rPr>
          <w:sz w:val="28"/>
          <w:szCs w:val="22"/>
          <w:lang w:val="en-US"/>
        </w:rPr>
        <w:t>X</w:t>
      </w:r>
      <w:r w:rsidRPr="00C11D54">
        <w:rPr>
          <w:sz w:val="28"/>
          <w:szCs w:val="22"/>
        </w:rPr>
        <w:t xml:space="preserve">.800 («Архитектура безопасности для взаимодействия открытых систем»), серия  </w:t>
      </w:r>
      <w:r w:rsidRPr="00C11D54">
        <w:rPr>
          <w:sz w:val="28"/>
          <w:szCs w:val="22"/>
          <w:lang w:val="en-US"/>
        </w:rPr>
        <w:t>X</w:t>
      </w:r>
      <w:r w:rsidRPr="00C11D54">
        <w:rPr>
          <w:sz w:val="28"/>
          <w:szCs w:val="22"/>
        </w:rPr>
        <w:t xml:space="preserve">.500 («Служба директориев») лежат в основе стандартов  безопасности распределенных систем. </w:t>
      </w:r>
    </w:p>
    <w:p w:rsidR="00E972FA" w:rsidRPr="00C11D54" w:rsidRDefault="00E972FA" w:rsidP="00E972FA">
      <w:pPr>
        <w:pStyle w:val="a3"/>
        <w:ind w:firstLine="708"/>
        <w:rPr>
          <w:sz w:val="28"/>
          <w:szCs w:val="22"/>
        </w:rPr>
      </w:pPr>
      <w:r w:rsidRPr="00C11D54">
        <w:rPr>
          <w:sz w:val="28"/>
          <w:szCs w:val="22"/>
        </w:rPr>
        <w:t xml:space="preserve">Стандарты безопасности Интернет разрабатываются группой </w:t>
      </w:r>
      <w:r w:rsidRPr="00C11D54">
        <w:rPr>
          <w:sz w:val="28"/>
          <w:szCs w:val="22"/>
          <w:lang w:val="en-US"/>
        </w:rPr>
        <w:t>IETF</w:t>
      </w:r>
      <w:r w:rsidRPr="00C11D54">
        <w:rPr>
          <w:sz w:val="28"/>
          <w:szCs w:val="22"/>
        </w:rPr>
        <w:t xml:space="preserve"> (</w:t>
      </w:r>
      <w:r w:rsidRPr="00C11D54">
        <w:rPr>
          <w:sz w:val="28"/>
          <w:szCs w:val="22"/>
          <w:lang w:val="en-US"/>
        </w:rPr>
        <w:t>Internet</w:t>
      </w:r>
      <w:r w:rsidRPr="00C11D54">
        <w:rPr>
          <w:sz w:val="28"/>
          <w:szCs w:val="22"/>
        </w:rPr>
        <w:t xml:space="preserve"> </w:t>
      </w:r>
      <w:r w:rsidRPr="00C11D54">
        <w:rPr>
          <w:sz w:val="28"/>
          <w:szCs w:val="22"/>
          <w:lang w:val="en-US"/>
        </w:rPr>
        <w:t>Engineering</w:t>
      </w:r>
      <w:r w:rsidRPr="00C11D54">
        <w:rPr>
          <w:sz w:val="28"/>
          <w:szCs w:val="22"/>
        </w:rPr>
        <w:t xml:space="preserve"> </w:t>
      </w:r>
      <w:r w:rsidRPr="00C11D54">
        <w:rPr>
          <w:sz w:val="28"/>
          <w:szCs w:val="22"/>
          <w:lang w:val="en-US"/>
        </w:rPr>
        <w:t>Task</w:t>
      </w:r>
      <w:r w:rsidRPr="00C11D54">
        <w:rPr>
          <w:sz w:val="28"/>
          <w:szCs w:val="22"/>
        </w:rPr>
        <w:t xml:space="preserve"> </w:t>
      </w:r>
      <w:r w:rsidRPr="00C11D54">
        <w:rPr>
          <w:sz w:val="28"/>
          <w:szCs w:val="22"/>
          <w:lang w:val="en-US"/>
        </w:rPr>
        <w:t>Force</w:t>
      </w:r>
      <w:r w:rsidRPr="00C11D54">
        <w:rPr>
          <w:sz w:val="28"/>
          <w:szCs w:val="22"/>
        </w:rPr>
        <w:t>)  сообщества Интернет (</w:t>
      </w:r>
      <w:r w:rsidRPr="00C11D54">
        <w:rPr>
          <w:sz w:val="28"/>
          <w:szCs w:val="22"/>
          <w:lang w:val="en-US"/>
        </w:rPr>
        <w:t>ISOC</w:t>
      </w:r>
      <w:r w:rsidRPr="00C11D54">
        <w:rPr>
          <w:sz w:val="28"/>
          <w:szCs w:val="22"/>
        </w:rPr>
        <w:t xml:space="preserve">). Наиболее применяемыми являются  следующие спецификации: </w:t>
      </w:r>
    </w:p>
    <w:p w:rsidR="00E972FA" w:rsidRPr="00C11D54" w:rsidRDefault="00E972FA" w:rsidP="00E972FA">
      <w:pPr>
        <w:pStyle w:val="a3"/>
        <w:ind w:firstLine="708"/>
        <w:rPr>
          <w:sz w:val="28"/>
          <w:szCs w:val="22"/>
        </w:rPr>
      </w:pPr>
      <w:r w:rsidRPr="00C11D54">
        <w:rPr>
          <w:sz w:val="28"/>
          <w:szCs w:val="22"/>
        </w:rPr>
        <w:t xml:space="preserve">- </w:t>
      </w:r>
      <w:r w:rsidRPr="00C11D54">
        <w:rPr>
          <w:sz w:val="28"/>
          <w:szCs w:val="22"/>
          <w:lang w:val="en-US"/>
        </w:rPr>
        <w:t>IKE</w:t>
      </w:r>
      <w:r w:rsidRPr="00C11D54">
        <w:rPr>
          <w:sz w:val="28"/>
          <w:szCs w:val="22"/>
        </w:rPr>
        <w:t>/</w:t>
      </w:r>
      <w:r w:rsidRPr="00C11D54">
        <w:rPr>
          <w:sz w:val="28"/>
          <w:szCs w:val="22"/>
          <w:lang w:val="en-US"/>
        </w:rPr>
        <w:t>IPSec</w:t>
      </w:r>
      <w:r w:rsidRPr="00C11D54">
        <w:rPr>
          <w:sz w:val="28"/>
          <w:szCs w:val="22"/>
        </w:rPr>
        <w:t xml:space="preserve"> (</w:t>
      </w:r>
      <w:r w:rsidRPr="00C11D54">
        <w:rPr>
          <w:sz w:val="28"/>
          <w:szCs w:val="22"/>
          <w:lang w:val="en-US"/>
        </w:rPr>
        <w:t>RFC</w:t>
      </w:r>
      <w:r w:rsidRPr="00C11D54">
        <w:rPr>
          <w:sz w:val="28"/>
          <w:szCs w:val="22"/>
        </w:rPr>
        <w:t xml:space="preserve"> 2401-2412, 2451)  для  протокола    </w:t>
      </w:r>
      <w:r w:rsidRPr="00C11D54">
        <w:rPr>
          <w:sz w:val="28"/>
          <w:szCs w:val="22"/>
          <w:lang w:val="en-US"/>
        </w:rPr>
        <w:t>IP</w:t>
      </w:r>
      <w:r w:rsidRPr="00C11D54">
        <w:rPr>
          <w:sz w:val="28"/>
          <w:szCs w:val="22"/>
        </w:rPr>
        <w:t xml:space="preserve"> версий 4 и 6; </w:t>
      </w:r>
    </w:p>
    <w:p w:rsidR="00E972FA" w:rsidRPr="00C11D54" w:rsidRDefault="00E972FA" w:rsidP="00E972FA">
      <w:pPr>
        <w:pStyle w:val="a3"/>
        <w:ind w:firstLine="708"/>
        <w:rPr>
          <w:sz w:val="28"/>
          <w:szCs w:val="22"/>
        </w:rPr>
      </w:pPr>
      <w:r w:rsidRPr="00C11D54">
        <w:rPr>
          <w:sz w:val="28"/>
          <w:szCs w:val="22"/>
        </w:rPr>
        <w:t>-</w:t>
      </w:r>
      <w:r w:rsidRPr="00C11D54">
        <w:rPr>
          <w:sz w:val="28"/>
          <w:szCs w:val="22"/>
          <w:lang w:val="en-US"/>
        </w:rPr>
        <w:t>TLS</w:t>
      </w:r>
      <w:r w:rsidRPr="00C11D54">
        <w:rPr>
          <w:sz w:val="28"/>
          <w:szCs w:val="22"/>
        </w:rPr>
        <w:t xml:space="preserve">              (</w:t>
      </w:r>
      <w:r w:rsidRPr="00C11D54">
        <w:rPr>
          <w:sz w:val="28"/>
          <w:szCs w:val="22"/>
          <w:lang w:val="en-US"/>
        </w:rPr>
        <w:t>RFC</w:t>
      </w:r>
      <w:r w:rsidRPr="00C11D54">
        <w:rPr>
          <w:sz w:val="28"/>
          <w:szCs w:val="22"/>
        </w:rPr>
        <w:t xml:space="preserve"> 2246)  для протокола транспортного уровня; </w:t>
      </w:r>
    </w:p>
    <w:p w:rsidR="00E972FA" w:rsidRPr="00C11D54" w:rsidRDefault="00E972FA" w:rsidP="00E972FA">
      <w:pPr>
        <w:pStyle w:val="a3"/>
        <w:ind w:firstLine="708"/>
        <w:rPr>
          <w:sz w:val="28"/>
          <w:szCs w:val="22"/>
        </w:rPr>
      </w:pPr>
      <w:r w:rsidRPr="00C11D54">
        <w:rPr>
          <w:sz w:val="28"/>
          <w:szCs w:val="22"/>
        </w:rPr>
        <w:t xml:space="preserve">- </w:t>
      </w:r>
      <w:r w:rsidRPr="00C11D54">
        <w:rPr>
          <w:sz w:val="28"/>
          <w:szCs w:val="22"/>
          <w:lang w:val="en-US"/>
        </w:rPr>
        <w:t>GSS</w:t>
      </w:r>
      <w:r w:rsidRPr="00C11D54">
        <w:rPr>
          <w:sz w:val="28"/>
          <w:szCs w:val="22"/>
        </w:rPr>
        <w:t>-</w:t>
      </w:r>
      <w:r w:rsidRPr="00C11D54">
        <w:rPr>
          <w:sz w:val="28"/>
          <w:szCs w:val="22"/>
          <w:lang w:val="en-US"/>
        </w:rPr>
        <w:t>API</w:t>
      </w:r>
      <w:r w:rsidRPr="00C11D54">
        <w:rPr>
          <w:sz w:val="28"/>
          <w:szCs w:val="22"/>
        </w:rPr>
        <w:t xml:space="preserve">  (</w:t>
      </w:r>
      <w:r w:rsidRPr="00C11D54">
        <w:rPr>
          <w:sz w:val="28"/>
          <w:szCs w:val="22"/>
          <w:lang w:val="en-US"/>
        </w:rPr>
        <w:t>RFC</w:t>
      </w:r>
      <w:r w:rsidRPr="00C11D54">
        <w:rPr>
          <w:sz w:val="28"/>
          <w:szCs w:val="22"/>
        </w:rPr>
        <w:t xml:space="preserve"> 2744)  –  обобщенный прикладной  интерфейс службы безопасности; </w:t>
      </w:r>
    </w:p>
    <w:p w:rsidR="00E972FA" w:rsidRPr="00C11D54" w:rsidRDefault="00E972FA" w:rsidP="00E972FA">
      <w:pPr>
        <w:pStyle w:val="a3"/>
        <w:ind w:firstLine="708"/>
        <w:rPr>
          <w:sz w:val="28"/>
          <w:szCs w:val="22"/>
        </w:rPr>
      </w:pPr>
      <w:r w:rsidRPr="00C11D54">
        <w:rPr>
          <w:sz w:val="28"/>
          <w:szCs w:val="22"/>
        </w:rPr>
        <w:lastRenderedPageBreak/>
        <w:t xml:space="preserve">- протокол </w:t>
      </w:r>
      <w:r w:rsidRPr="00C11D54">
        <w:rPr>
          <w:sz w:val="28"/>
          <w:szCs w:val="22"/>
          <w:lang w:val="en-US"/>
        </w:rPr>
        <w:t>Kerberos</w:t>
      </w:r>
      <w:r w:rsidRPr="00C11D54">
        <w:rPr>
          <w:sz w:val="28"/>
          <w:szCs w:val="22"/>
        </w:rPr>
        <w:t xml:space="preserve">  (</w:t>
      </w:r>
      <w:r w:rsidRPr="00C11D54">
        <w:rPr>
          <w:sz w:val="28"/>
          <w:szCs w:val="22"/>
          <w:lang w:val="en-US"/>
        </w:rPr>
        <w:t>RFC</w:t>
      </w:r>
      <w:r w:rsidRPr="00C11D54">
        <w:rPr>
          <w:sz w:val="28"/>
          <w:szCs w:val="22"/>
        </w:rPr>
        <w:t xml:space="preserve"> 1510, 1964) для аутентификации в разнородной распределенной среде.</w:t>
      </w:r>
    </w:p>
    <w:p w:rsidR="00E972FA" w:rsidRPr="00C11D54" w:rsidRDefault="00E972FA" w:rsidP="00E972FA">
      <w:pPr>
        <w:pStyle w:val="a3"/>
        <w:ind w:firstLine="708"/>
        <w:rPr>
          <w:sz w:val="28"/>
          <w:szCs w:val="22"/>
        </w:rPr>
      </w:pPr>
      <w:r w:rsidRPr="00C11D54">
        <w:rPr>
          <w:sz w:val="28"/>
          <w:szCs w:val="22"/>
        </w:rPr>
        <w:t xml:space="preserve">Международные стандарты  представляют собой исчерпывающую основу для построения  систем информационной безопасности. Национальные стандартизирующие организации в основном  идут по пути гармонизации (адаптации) в международных стандартов. Процесс гармонизации определяется    руководством </w:t>
      </w:r>
      <w:r w:rsidRPr="00C11D54">
        <w:rPr>
          <w:sz w:val="28"/>
          <w:szCs w:val="22"/>
          <w:lang w:val="en-US"/>
        </w:rPr>
        <w:t>ISO</w:t>
      </w:r>
      <w:r w:rsidRPr="00C11D54">
        <w:rPr>
          <w:sz w:val="28"/>
          <w:szCs w:val="22"/>
        </w:rPr>
        <w:t>/</w:t>
      </w:r>
      <w:r w:rsidRPr="00C11D54">
        <w:rPr>
          <w:sz w:val="28"/>
          <w:szCs w:val="22"/>
          <w:lang w:val="en-US"/>
        </w:rPr>
        <w:t>IEC</w:t>
      </w:r>
      <w:r w:rsidRPr="00C11D54">
        <w:rPr>
          <w:sz w:val="28"/>
          <w:szCs w:val="22"/>
        </w:rPr>
        <w:t xml:space="preserve"> 2 и,  как правило, сводится к переводу, изменению шифра и (или) формы. </w:t>
      </w:r>
    </w:p>
    <w:p w:rsidR="00E972FA" w:rsidRPr="00C11D54" w:rsidRDefault="00E972FA" w:rsidP="00E972FA">
      <w:pPr>
        <w:pStyle w:val="a3"/>
        <w:ind w:firstLine="708"/>
        <w:rPr>
          <w:spacing w:val="-6"/>
          <w:sz w:val="28"/>
          <w:szCs w:val="22"/>
        </w:rPr>
      </w:pPr>
      <w:r w:rsidRPr="00C11D54">
        <w:rPr>
          <w:b/>
          <w:spacing w:val="-6"/>
          <w:sz w:val="28"/>
          <w:szCs w:val="22"/>
        </w:rPr>
        <w:t xml:space="preserve">Инфраструктура национальной информационной безопасности республики Беларусь.   </w:t>
      </w:r>
      <w:r w:rsidRPr="00C11D54">
        <w:rPr>
          <w:spacing w:val="-6"/>
          <w:sz w:val="28"/>
          <w:szCs w:val="22"/>
        </w:rPr>
        <w:t xml:space="preserve">Инфраструктура национальной информационной безопасности республики Беларусь </w:t>
      </w:r>
      <w:bookmarkStart w:id="6" w:name="_GoBack"/>
      <w:bookmarkEnd w:id="6"/>
      <w:r w:rsidRPr="00C11D54">
        <w:rPr>
          <w:spacing w:val="-6"/>
          <w:sz w:val="28"/>
          <w:szCs w:val="22"/>
        </w:rPr>
        <w:t>собственное наполнение.</w:t>
      </w:r>
    </w:p>
    <w:p w:rsidR="00E972FA" w:rsidRPr="00C11D54" w:rsidRDefault="00E972FA" w:rsidP="00E972FA">
      <w:pPr>
        <w:pStyle w:val="a3"/>
        <w:ind w:firstLine="708"/>
        <w:rPr>
          <w:spacing w:val="-6"/>
          <w:sz w:val="28"/>
          <w:szCs w:val="22"/>
        </w:rPr>
      </w:pPr>
      <w:r w:rsidRPr="00C11D54">
        <w:rPr>
          <w:b/>
          <w:spacing w:val="-6"/>
          <w:sz w:val="28"/>
          <w:szCs w:val="22"/>
        </w:rPr>
        <w:t>Законы  и правовые акты  о защите информации в республике Беларусь</w:t>
      </w:r>
      <w:r w:rsidRPr="00C11D54">
        <w:rPr>
          <w:spacing w:val="-6"/>
          <w:sz w:val="28"/>
          <w:szCs w:val="22"/>
        </w:rPr>
        <w:t xml:space="preserve">. ЗБИБ Беларуси основывается на двух законах:  «Об информатизации»  и «Об электронном документе».  </w:t>
      </w:r>
    </w:p>
    <w:p w:rsidR="00E972FA" w:rsidRPr="00C11D54" w:rsidRDefault="00E972FA" w:rsidP="00E972FA">
      <w:pPr>
        <w:pStyle w:val="a3"/>
        <w:ind w:firstLine="708"/>
        <w:rPr>
          <w:spacing w:val="-6"/>
          <w:sz w:val="28"/>
          <w:szCs w:val="22"/>
        </w:rPr>
      </w:pPr>
      <w:r w:rsidRPr="00C11D54">
        <w:rPr>
          <w:spacing w:val="-6"/>
          <w:sz w:val="28"/>
          <w:szCs w:val="22"/>
        </w:rPr>
        <w:t xml:space="preserve">Закон «Об информатизации»   принят  6 сентября  1995 года, а   9 октября 2008 года Палатой представителей Национального собрания Республики Беларусь был принят проект Закона Республики Беларусь «Об информации, информатизации и защите информации», внесенный Советом Министров Республики Беларусь и предполагающий отмену закона  1995 года [3]. Закон определяет процедуры управления и регулирования в сфере защиты  информации. </w:t>
      </w:r>
    </w:p>
    <w:p w:rsidR="00E972FA" w:rsidRPr="00C11D54" w:rsidRDefault="00E972FA" w:rsidP="00E972FA">
      <w:pPr>
        <w:pStyle w:val="a3"/>
        <w:ind w:firstLine="708"/>
        <w:rPr>
          <w:spacing w:val="-6"/>
          <w:sz w:val="36"/>
          <w:szCs w:val="28"/>
        </w:rPr>
      </w:pPr>
      <w:r w:rsidRPr="00C11D54">
        <w:rPr>
          <w:spacing w:val="-6"/>
          <w:sz w:val="28"/>
          <w:szCs w:val="22"/>
        </w:rPr>
        <w:t xml:space="preserve">  Закон «Об электронном документе»  был  принят  10 января 2000 года, а 10 сентября 2008 года в Совет Министров Республики Беларусь представлен  проект закона  «Об электронном документе и электронной  цифровой подписи» [2].</w:t>
      </w:r>
      <w:r w:rsidRPr="00C11D54">
        <w:rPr>
          <w:spacing w:val="-6"/>
          <w:sz w:val="36"/>
          <w:szCs w:val="28"/>
        </w:rPr>
        <w:t xml:space="preserve"> </w:t>
      </w:r>
      <w:r w:rsidRPr="00C11D54">
        <w:rPr>
          <w:spacing w:val="-6"/>
          <w:sz w:val="28"/>
          <w:szCs w:val="22"/>
        </w:rPr>
        <w:t>Этот закон  «устанавливает правовые основы применения электронных документов, определяет основные требования, предъявляемые к электронным документам, а также права, обязанности и ответственность участников правоотношений, возникающих в сфере обращения электронных  документов». Кроме того, закон определяет понятие электронной подписи, как неотъемлемую часть электронного документа.</w:t>
      </w:r>
      <w:r w:rsidRPr="00C11D54">
        <w:rPr>
          <w:spacing w:val="-6"/>
          <w:sz w:val="36"/>
          <w:szCs w:val="28"/>
        </w:rPr>
        <w:t xml:space="preserve">   </w:t>
      </w:r>
    </w:p>
    <w:p w:rsidR="00E972FA" w:rsidRPr="00C11D54" w:rsidRDefault="00E972FA" w:rsidP="00E972FA">
      <w:pPr>
        <w:pStyle w:val="a3"/>
        <w:ind w:firstLine="708"/>
        <w:rPr>
          <w:spacing w:val="-6"/>
          <w:sz w:val="28"/>
          <w:szCs w:val="22"/>
        </w:rPr>
      </w:pPr>
      <w:r w:rsidRPr="00C11D54">
        <w:rPr>
          <w:b/>
          <w:spacing w:val="-6"/>
          <w:sz w:val="28"/>
          <w:szCs w:val="22"/>
        </w:rPr>
        <w:t>Государственное регулирование и управление в сфере  защиты информации</w:t>
      </w:r>
      <w:r w:rsidRPr="00C11D54">
        <w:rPr>
          <w:spacing w:val="-6"/>
          <w:sz w:val="28"/>
          <w:szCs w:val="22"/>
        </w:rPr>
        <w:t xml:space="preserve">.  В соответствии со статьей 8 нового закона «Государственное регулирование и управление в сфере информации, информатизации и защиты информации осуществляется Президентом Республики Беларусь, Советом Министров Республики Беларусь,  Оперативно-аналитическим центром при Президенте  Республики Беларусь, Министерством связи и информатизации  Республики Беларусь,   Национальной академией наук Беларуси и иными государственными органами в соответствии с компетенцией  определенной настоящим Законом и иными актами законодательства Республики  Беларусь».  </w:t>
      </w:r>
    </w:p>
    <w:p w:rsidR="00E972FA" w:rsidRPr="00C11D54" w:rsidRDefault="00E972FA" w:rsidP="00E972FA">
      <w:pPr>
        <w:pStyle w:val="a3"/>
        <w:ind w:firstLine="708"/>
        <w:rPr>
          <w:spacing w:val="-6"/>
          <w:sz w:val="28"/>
          <w:szCs w:val="22"/>
        </w:rPr>
      </w:pPr>
      <w:r w:rsidRPr="00C11D54">
        <w:rPr>
          <w:spacing w:val="-6"/>
          <w:sz w:val="28"/>
          <w:szCs w:val="22"/>
        </w:rPr>
        <w:t xml:space="preserve">Статьи 9-14 разграничивают  полномочия  перечисленных государственных  органов управления. </w:t>
      </w:r>
    </w:p>
    <w:p w:rsidR="00E972FA" w:rsidRPr="00C11D54" w:rsidRDefault="00E972FA" w:rsidP="00E972FA">
      <w:pPr>
        <w:pStyle w:val="a3"/>
        <w:ind w:firstLine="708"/>
        <w:rPr>
          <w:spacing w:val="-6"/>
          <w:sz w:val="28"/>
          <w:szCs w:val="22"/>
        </w:rPr>
      </w:pPr>
      <w:r w:rsidRPr="00C11D54">
        <w:rPr>
          <w:spacing w:val="-6"/>
          <w:sz w:val="28"/>
          <w:szCs w:val="22"/>
        </w:rPr>
        <w:t>Координация и лицензирование деятельности по защите информации, а также  организация  и проведение работ по  технической  защите информации в национальном сегменте (</w:t>
      </w:r>
      <w:r w:rsidRPr="00C11D54">
        <w:rPr>
          <w:spacing w:val="-6"/>
          <w:sz w:val="28"/>
          <w:szCs w:val="22"/>
          <w:lang w:val="en-US"/>
        </w:rPr>
        <w:t>BY</w:t>
      </w:r>
      <w:r w:rsidRPr="00C11D54">
        <w:rPr>
          <w:spacing w:val="-6"/>
          <w:sz w:val="28"/>
          <w:szCs w:val="22"/>
        </w:rPr>
        <w:t xml:space="preserve">)  возложена на Оперативно-аналитический центр  при Президенте Республики Беларусь (ОАЦ).  </w:t>
      </w:r>
    </w:p>
    <w:p w:rsidR="00E972FA" w:rsidRPr="00C11D54" w:rsidRDefault="00E972FA" w:rsidP="00E972FA">
      <w:pPr>
        <w:pStyle w:val="a3"/>
        <w:ind w:firstLine="708"/>
        <w:rPr>
          <w:spacing w:val="-6"/>
          <w:sz w:val="28"/>
          <w:szCs w:val="22"/>
        </w:rPr>
      </w:pPr>
      <w:r w:rsidRPr="00C11D54">
        <w:rPr>
          <w:spacing w:val="-6"/>
          <w:sz w:val="28"/>
          <w:szCs w:val="22"/>
        </w:rPr>
        <w:t xml:space="preserve">В соответствии с Указом Президента от 28.11.2000, № 639 головной  научно-исследовательской организацией  Республики Беларусь в области  защиты информации  является Научно-производственное республиканское предприятие «Научно-исследовательский  институт технической защиты информации» (НИИ ТЗИ) [4]. Эта организация  обеспечивает координацию в области научных, исследовательских, </w:t>
      </w:r>
      <w:r w:rsidRPr="00C11D54">
        <w:rPr>
          <w:spacing w:val="-6"/>
          <w:sz w:val="28"/>
          <w:szCs w:val="22"/>
        </w:rPr>
        <w:lastRenderedPageBreak/>
        <w:t>методических и практических работ по технической защите  информационных систем в интересах министерств, ведомств и организаций  Республики Беларусь.</w:t>
      </w:r>
    </w:p>
    <w:p w:rsidR="00E972FA" w:rsidRPr="00C11D54" w:rsidRDefault="00E972FA" w:rsidP="00E972FA">
      <w:pPr>
        <w:pStyle w:val="a3"/>
        <w:ind w:firstLine="708"/>
        <w:rPr>
          <w:spacing w:val="-6"/>
          <w:sz w:val="28"/>
          <w:szCs w:val="22"/>
        </w:rPr>
      </w:pPr>
      <w:r w:rsidRPr="00C11D54">
        <w:rPr>
          <w:spacing w:val="-6"/>
          <w:sz w:val="28"/>
          <w:szCs w:val="22"/>
        </w:rPr>
        <w:t xml:space="preserve">Государственное научное учреждение  «Объединенный институт проблем информатики»  Национальной Академии Наук Беларуси  привлекается  ОАЦ  и НИИ ТЗИ  для выполнения работ по разработке проектов нормативных актов в сфере защиты информации,  а также  исследовательских работ в области    методологии  и оценке эффективности защиты информации.      </w:t>
      </w:r>
    </w:p>
    <w:p w:rsidR="00E972FA" w:rsidRPr="00C11D54" w:rsidRDefault="00E972FA" w:rsidP="00E972FA">
      <w:pPr>
        <w:pStyle w:val="a3"/>
        <w:ind w:firstLine="708"/>
        <w:rPr>
          <w:spacing w:val="-6"/>
          <w:sz w:val="28"/>
          <w:szCs w:val="22"/>
        </w:rPr>
      </w:pPr>
      <w:r w:rsidRPr="00C11D54">
        <w:rPr>
          <w:b/>
          <w:spacing w:val="-6"/>
          <w:sz w:val="28"/>
          <w:szCs w:val="22"/>
        </w:rPr>
        <w:t>Лицензирование в сфере технической защиты информации в Республике Беларусь</w:t>
      </w:r>
      <w:r w:rsidRPr="00C11D54">
        <w:rPr>
          <w:spacing w:val="-6"/>
          <w:sz w:val="28"/>
          <w:szCs w:val="22"/>
        </w:rPr>
        <w:t xml:space="preserve">.  Порядок лицензирования  и виды лицензируемой деятельности  в сфере защиты информации определяется  «Положением о  лицензировании  деятельности по технической защите информации, в том числе криптографическим  методам, включая применение электронной подписи» утвержденным постановлением Совета Министров  Республики Беларусь № 1374  от 20.10.2003 [1]. </w:t>
      </w:r>
    </w:p>
    <w:p w:rsidR="00E972FA" w:rsidRPr="00C11D54" w:rsidRDefault="00E972FA" w:rsidP="00E972FA">
      <w:pPr>
        <w:pStyle w:val="a3"/>
        <w:ind w:firstLine="708"/>
        <w:rPr>
          <w:spacing w:val="-6"/>
          <w:sz w:val="28"/>
          <w:szCs w:val="22"/>
        </w:rPr>
      </w:pPr>
      <w:r w:rsidRPr="00C11D54">
        <w:rPr>
          <w:spacing w:val="-6"/>
          <w:sz w:val="28"/>
          <w:szCs w:val="22"/>
        </w:rPr>
        <w:t xml:space="preserve">В соответствии с этим Положением выдачу и учет, лицензий на осуществление деятельности  по технической защите информации  осуществляет ОАЦ.  Лицензируемой является практически любая деятельность. связанная с проектированием,  разработкой,  установкой и   оказанием  услуг в области  технической защиты информации.    </w:t>
      </w:r>
    </w:p>
    <w:p w:rsidR="00E972FA" w:rsidRPr="00C11D54" w:rsidRDefault="00E972FA" w:rsidP="00E972FA">
      <w:pPr>
        <w:pStyle w:val="a3"/>
        <w:tabs>
          <w:tab w:val="left" w:pos="1080"/>
        </w:tabs>
        <w:ind w:firstLine="708"/>
        <w:rPr>
          <w:spacing w:val="-6"/>
          <w:sz w:val="28"/>
          <w:szCs w:val="22"/>
        </w:rPr>
      </w:pPr>
      <w:r w:rsidRPr="00C11D54">
        <w:rPr>
          <w:spacing w:val="-6"/>
          <w:sz w:val="28"/>
          <w:szCs w:val="22"/>
        </w:rPr>
        <w:t xml:space="preserve"> </w:t>
      </w:r>
      <w:r w:rsidRPr="00C11D54">
        <w:rPr>
          <w:b/>
          <w:spacing w:val="-6"/>
          <w:sz w:val="28"/>
          <w:szCs w:val="22"/>
        </w:rPr>
        <w:t xml:space="preserve">Административная  ответственность в сфере защиты информации в Республике Беларусь.  </w:t>
      </w:r>
      <w:r w:rsidRPr="00C11D54">
        <w:rPr>
          <w:spacing w:val="-6"/>
          <w:sz w:val="28"/>
          <w:szCs w:val="22"/>
        </w:rPr>
        <w:t>Административный кодекс Республики Беларусь предусматривает  ответственность за  следующие  правонарушения в сфере защиты информации (глава 22 Кодекса):</w:t>
      </w:r>
    </w:p>
    <w:p w:rsidR="00E972FA" w:rsidRPr="00C11D54" w:rsidRDefault="00E972FA" w:rsidP="00E972FA">
      <w:pPr>
        <w:pStyle w:val="a3"/>
        <w:numPr>
          <w:ilvl w:val="0"/>
          <w:numId w:val="3"/>
        </w:numPr>
        <w:tabs>
          <w:tab w:val="left" w:pos="540"/>
        </w:tabs>
        <w:rPr>
          <w:spacing w:val="-6"/>
          <w:sz w:val="28"/>
          <w:szCs w:val="22"/>
        </w:rPr>
      </w:pPr>
      <w:r w:rsidRPr="00C11D54">
        <w:rPr>
          <w:spacing w:val="-6"/>
          <w:sz w:val="28"/>
          <w:szCs w:val="22"/>
        </w:rPr>
        <w:t>самовольное использование сетей             электросвязи;</w:t>
      </w:r>
    </w:p>
    <w:p w:rsidR="00E972FA" w:rsidRPr="00C11D54" w:rsidRDefault="00E972FA" w:rsidP="00E972FA">
      <w:pPr>
        <w:pStyle w:val="a3"/>
        <w:numPr>
          <w:ilvl w:val="0"/>
          <w:numId w:val="4"/>
        </w:numPr>
        <w:rPr>
          <w:spacing w:val="-6"/>
          <w:sz w:val="28"/>
          <w:szCs w:val="22"/>
        </w:rPr>
      </w:pPr>
      <w:r w:rsidRPr="00C11D54">
        <w:rPr>
          <w:spacing w:val="-6"/>
          <w:sz w:val="28"/>
          <w:szCs w:val="22"/>
        </w:rPr>
        <w:t>несанкционированный доступ к                компьютерной информации;</w:t>
      </w:r>
    </w:p>
    <w:p w:rsidR="00E972FA" w:rsidRPr="00C11D54" w:rsidRDefault="00E972FA" w:rsidP="00E972FA">
      <w:pPr>
        <w:pStyle w:val="a3"/>
        <w:numPr>
          <w:ilvl w:val="0"/>
          <w:numId w:val="4"/>
        </w:numPr>
        <w:tabs>
          <w:tab w:val="left" w:pos="900"/>
        </w:tabs>
        <w:rPr>
          <w:spacing w:val="-6"/>
          <w:sz w:val="28"/>
          <w:szCs w:val="22"/>
        </w:rPr>
      </w:pPr>
      <w:r w:rsidRPr="00C11D54">
        <w:rPr>
          <w:spacing w:val="-6"/>
          <w:sz w:val="28"/>
          <w:szCs w:val="22"/>
        </w:rPr>
        <w:t xml:space="preserve">   нарушение правил защиты информации;</w:t>
      </w:r>
    </w:p>
    <w:p w:rsidR="00E972FA" w:rsidRPr="00C11D54" w:rsidRDefault="00E972FA" w:rsidP="00E972FA">
      <w:pPr>
        <w:pStyle w:val="a3"/>
        <w:numPr>
          <w:ilvl w:val="0"/>
          <w:numId w:val="4"/>
        </w:numPr>
        <w:tabs>
          <w:tab w:val="left" w:pos="900"/>
        </w:tabs>
        <w:rPr>
          <w:spacing w:val="-6"/>
          <w:sz w:val="28"/>
          <w:szCs w:val="22"/>
        </w:rPr>
      </w:pPr>
      <w:r w:rsidRPr="00C11D54">
        <w:rPr>
          <w:spacing w:val="-6"/>
          <w:sz w:val="28"/>
          <w:szCs w:val="22"/>
        </w:rPr>
        <w:t xml:space="preserve">    незаконная деятельность в области  защиты информации.</w:t>
      </w:r>
      <w:r w:rsidRPr="00C11D54">
        <w:rPr>
          <w:b/>
          <w:spacing w:val="-6"/>
          <w:sz w:val="28"/>
          <w:szCs w:val="22"/>
        </w:rPr>
        <w:t xml:space="preserve">  </w:t>
      </w:r>
    </w:p>
    <w:p w:rsidR="00E972FA" w:rsidRPr="00C11D54" w:rsidRDefault="00E972FA" w:rsidP="00E972FA">
      <w:pPr>
        <w:pStyle w:val="a3"/>
        <w:ind w:firstLine="708"/>
        <w:rPr>
          <w:spacing w:val="-6"/>
          <w:sz w:val="28"/>
          <w:szCs w:val="22"/>
        </w:rPr>
      </w:pPr>
      <w:r w:rsidRPr="00C11D54">
        <w:rPr>
          <w:b/>
          <w:spacing w:val="-6"/>
          <w:sz w:val="28"/>
          <w:szCs w:val="22"/>
        </w:rPr>
        <w:t>Уголовная ответственность в сфере защиты информации в Республике Беларусь</w:t>
      </w:r>
      <w:r w:rsidRPr="00C11D54">
        <w:rPr>
          <w:spacing w:val="-6"/>
          <w:sz w:val="28"/>
          <w:szCs w:val="22"/>
        </w:rPr>
        <w:t xml:space="preserve">. Уголовный кодекс Республики Беларусь предусматривает уголовную ответственность за следующие преступления против информационной  безопасности  (Раздел </w:t>
      </w:r>
      <w:r w:rsidRPr="00C11D54">
        <w:rPr>
          <w:spacing w:val="-6"/>
          <w:sz w:val="28"/>
          <w:szCs w:val="22"/>
          <w:lang w:val="en-US"/>
        </w:rPr>
        <w:t>XII</w:t>
      </w:r>
      <w:r w:rsidRPr="00C11D54">
        <w:rPr>
          <w:spacing w:val="-6"/>
          <w:sz w:val="28"/>
          <w:szCs w:val="22"/>
        </w:rPr>
        <w:t xml:space="preserve"> Уголовного кодека Республики Беларусь):</w:t>
      </w:r>
    </w:p>
    <w:p w:rsidR="00E972FA" w:rsidRPr="00C11D54" w:rsidRDefault="00E972FA" w:rsidP="00E972FA">
      <w:pPr>
        <w:pStyle w:val="a3"/>
        <w:numPr>
          <w:ilvl w:val="0"/>
          <w:numId w:val="5"/>
        </w:numPr>
        <w:rPr>
          <w:spacing w:val="-6"/>
          <w:sz w:val="28"/>
          <w:szCs w:val="22"/>
        </w:rPr>
      </w:pPr>
      <w:r w:rsidRPr="00C11D54">
        <w:rPr>
          <w:spacing w:val="-6"/>
          <w:sz w:val="28"/>
          <w:szCs w:val="22"/>
        </w:rPr>
        <w:t>несанкционированный доступ  к компьютерной информации;</w:t>
      </w:r>
    </w:p>
    <w:p w:rsidR="00E972FA" w:rsidRPr="00C11D54" w:rsidRDefault="00E972FA" w:rsidP="00E972FA">
      <w:pPr>
        <w:pStyle w:val="a3"/>
        <w:numPr>
          <w:ilvl w:val="0"/>
          <w:numId w:val="5"/>
        </w:numPr>
        <w:rPr>
          <w:spacing w:val="-6"/>
          <w:sz w:val="28"/>
          <w:szCs w:val="22"/>
        </w:rPr>
      </w:pPr>
      <w:r w:rsidRPr="00C11D54">
        <w:rPr>
          <w:spacing w:val="-6"/>
          <w:sz w:val="28"/>
          <w:szCs w:val="22"/>
        </w:rPr>
        <w:t>модификация   компьютерной информации;</w:t>
      </w:r>
    </w:p>
    <w:p w:rsidR="00E972FA" w:rsidRPr="00C11D54" w:rsidRDefault="00E972FA" w:rsidP="00E972FA">
      <w:pPr>
        <w:pStyle w:val="a3"/>
        <w:numPr>
          <w:ilvl w:val="0"/>
          <w:numId w:val="5"/>
        </w:numPr>
        <w:rPr>
          <w:spacing w:val="-6"/>
          <w:sz w:val="28"/>
          <w:szCs w:val="22"/>
        </w:rPr>
      </w:pPr>
      <w:r w:rsidRPr="00C11D54">
        <w:rPr>
          <w:spacing w:val="-6"/>
          <w:sz w:val="28"/>
          <w:szCs w:val="22"/>
        </w:rPr>
        <w:t>компьютерный саботаж;</w:t>
      </w:r>
    </w:p>
    <w:p w:rsidR="00E972FA" w:rsidRPr="00C11D54" w:rsidRDefault="00E972FA" w:rsidP="00E972FA">
      <w:pPr>
        <w:pStyle w:val="a3"/>
        <w:numPr>
          <w:ilvl w:val="0"/>
          <w:numId w:val="5"/>
        </w:numPr>
        <w:rPr>
          <w:spacing w:val="-6"/>
          <w:sz w:val="28"/>
          <w:szCs w:val="22"/>
        </w:rPr>
      </w:pPr>
      <w:r w:rsidRPr="00C11D54">
        <w:rPr>
          <w:spacing w:val="-6"/>
          <w:sz w:val="28"/>
          <w:szCs w:val="22"/>
        </w:rPr>
        <w:t>неправомерное завладение компьютерной информацией;</w:t>
      </w:r>
    </w:p>
    <w:p w:rsidR="00E972FA" w:rsidRPr="00C11D54" w:rsidRDefault="00E972FA" w:rsidP="00E972FA">
      <w:pPr>
        <w:pStyle w:val="a3"/>
        <w:numPr>
          <w:ilvl w:val="0"/>
          <w:numId w:val="5"/>
        </w:numPr>
        <w:rPr>
          <w:spacing w:val="-6"/>
          <w:sz w:val="28"/>
          <w:szCs w:val="22"/>
        </w:rPr>
      </w:pPr>
      <w:r w:rsidRPr="00C11D54">
        <w:rPr>
          <w:spacing w:val="-6"/>
          <w:sz w:val="28"/>
          <w:szCs w:val="22"/>
        </w:rPr>
        <w:t>изготовление либо сбыт специальных средств для получения неправомерного доступа к компьютерной системе или сети;</w:t>
      </w:r>
    </w:p>
    <w:p w:rsidR="00E972FA" w:rsidRPr="00C11D54" w:rsidRDefault="00E972FA" w:rsidP="00E972FA">
      <w:pPr>
        <w:pStyle w:val="a3"/>
        <w:numPr>
          <w:ilvl w:val="0"/>
          <w:numId w:val="5"/>
        </w:numPr>
        <w:rPr>
          <w:spacing w:val="-6"/>
          <w:sz w:val="28"/>
          <w:szCs w:val="22"/>
        </w:rPr>
      </w:pPr>
      <w:r w:rsidRPr="00C11D54">
        <w:rPr>
          <w:spacing w:val="-6"/>
          <w:sz w:val="28"/>
          <w:szCs w:val="22"/>
        </w:rPr>
        <w:t>разработка, использование либо распространение  вредоносных программ;</w:t>
      </w:r>
    </w:p>
    <w:p w:rsidR="00E972FA" w:rsidRPr="00C11D54" w:rsidRDefault="00E972FA" w:rsidP="00E972FA">
      <w:pPr>
        <w:pStyle w:val="a3"/>
        <w:numPr>
          <w:ilvl w:val="0"/>
          <w:numId w:val="5"/>
        </w:numPr>
        <w:rPr>
          <w:spacing w:val="-6"/>
          <w:sz w:val="28"/>
          <w:szCs w:val="22"/>
        </w:rPr>
      </w:pPr>
      <w:r w:rsidRPr="00C11D54">
        <w:rPr>
          <w:spacing w:val="-6"/>
          <w:sz w:val="28"/>
          <w:szCs w:val="22"/>
        </w:rPr>
        <w:t xml:space="preserve">нарушение правил эксплуатации компьютерной системы или сети.    </w:t>
      </w:r>
    </w:p>
    <w:p w:rsidR="00E972FA" w:rsidRPr="00C11D54" w:rsidRDefault="00E972FA" w:rsidP="00E972FA">
      <w:pPr>
        <w:pStyle w:val="a3"/>
        <w:ind w:firstLine="708"/>
        <w:rPr>
          <w:spacing w:val="-6"/>
          <w:sz w:val="28"/>
          <w:szCs w:val="22"/>
        </w:rPr>
      </w:pPr>
      <w:r w:rsidRPr="00C11D54">
        <w:rPr>
          <w:b/>
          <w:spacing w:val="-6"/>
          <w:sz w:val="28"/>
          <w:szCs w:val="22"/>
        </w:rPr>
        <w:t>Технические нормативные акты в сфере защиты информации в Республике Беларусь</w:t>
      </w:r>
      <w:r w:rsidRPr="00C11D54">
        <w:rPr>
          <w:spacing w:val="-6"/>
          <w:sz w:val="28"/>
          <w:szCs w:val="22"/>
        </w:rPr>
        <w:t xml:space="preserve">.  Основные стандарты  в сфере защиты информации являются гармонизированными международными стандартами (столбец  «СТБ» таблицы 1) и, судя по всему,   эта тенденция будет продолжаться. Исключением является  ГОСТ 28147-89, «Система обработки информации. Защита криптографическая. Алгоритм криптографический» успешно применяемый   с 1989 года. </w:t>
      </w:r>
    </w:p>
    <w:p w:rsidR="00E972FA" w:rsidRPr="00C11D54" w:rsidRDefault="00E972FA" w:rsidP="00E972FA">
      <w:pPr>
        <w:pStyle w:val="a3"/>
        <w:ind w:firstLine="708"/>
        <w:rPr>
          <w:spacing w:val="-6"/>
          <w:sz w:val="28"/>
          <w:szCs w:val="22"/>
        </w:rPr>
      </w:pPr>
      <w:r w:rsidRPr="00C11D54">
        <w:rPr>
          <w:b/>
          <w:spacing w:val="-6"/>
          <w:sz w:val="28"/>
          <w:szCs w:val="22"/>
        </w:rPr>
        <w:t xml:space="preserve">Заключение.  </w:t>
      </w:r>
      <w:r w:rsidRPr="00C11D54">
        <w:rPr>
          <w:spacing w:val="-6"/>
          <w:sz w:val="28"/>
          <w:szCs w:val="22"/>
        </w:rPr>
        <w:t>В республике Беларусь планомерно ведется работа, направленная на создание условий информатизации общественной жизни [7].</w:t>
      </w:r>
    </w:p>
    <w:p w:rsidR="00E972FA" w:rsidRPr="00C11D54" w:rsidRDefault="00E972FA" w:rsidP="00E972FA">
      <w:pPr>
        <w:pStyle w:val="a3"/>
        <w:ind w:firstLine="708"/>
        <w:rPr>
          <w:spacing w:val="-6"/>
          <w:sz w:val="28"/>
          <w:szCs w:val="22"/>
        </w:rPr>
      </w:pPr>
      <w:r w:rsidRPr="00C11D54">
        <w:rPr>
          <w:spacing w:val="-6"/>
          <w:sz w:val="28"/>
          <w:szCs w:val="22"/>
        </w:rPr>
        <w:t xml:space="preserve"> Важнейшим этапом на этом пути является создание инфраструктуры национальной  информационной безопасности.  В основном  сформирована законодательная основа, </w:t>
      </w:r>
      <w:r w:rsidRPr="00C11D54">
        <w:rPr>
          <w:spacing w:val="-6"/>
          <w:sz w:val="28"/>
          <w:szCs w:val="22"/>
        </w:rPr>
        <w:lastRenderedPageBreak/>
        <w:t>определены органы управления и регулирования, созданы механизмы контроля.  Ясно, что существующая на сегодняшний день инфраструктура не является совершенной, но предпосылки для  ее развития  есть.</w:t>
      </w:r>
    </w:p>
    <w:p w:rsidR="00E972FA" w:rsidRPr="00C11D54" w:rsidRDefault="00E972FA" w:rsidP="00E972FA">
      <w:pPr>
        <w:pStyle w:val="a3"/>
        <w:ind w:firstLine="708"/>
        <w:rPr>
          <w:spacing w:val="-6"/>
          <w:sz w:val="28"/>
          <w:szCs w:val="22"/>
        </w:rPr>
      </w:pPr>
      <w:r w:rsidRPr="00C11D54">
        <w:rPr>
          <w:spacing w:val="-6"/>
          <w:sz w:val="28"/>
          <w:szCs w:val="22"/>
        </w:rPr>
        <w:t xml:space="preserve">Существенным  тормозом  развития   информационных технологий является  отсутствие национальных стандартов. Но  и здесь в последнее время  наметился существенный прогресс.  Гармонизация международных стандартов  в области защиты информации будет способствовать интеграции Республики Беларусь в мировое информационное пространство. </w:t>
      </w:r>
    </w:p>
    <w:p w:rsidR="00E972FA" w:rsidRPr="00C11D54" w:rsidRDefault="00E972FA" w:rsidP="00E972FA">
      <w:pPr>
        <w:pStyle w:val="a3"/>
        <w:ind w:firstLine="708"/>
        <w:rPr>
          <w:spacing w:val="-6"/>
          <w:sz w:val="28"/>
          <w:szCs w:val="22"/>
        </w:rPr>
      </w:pPr>
      <w:r w:rsidRPr="00C11D54">
        <w:rPr>
          <w:spacing w:val="-6"/>
          <w:sz w:val="28"/>
          <w:szCs w:val="22"/>
        </w:rPr>
        <w:t xml:space="preserve">Построение инфраструктуры национальной  информационной безопасности формулирует ряд  новых требований  для автоматизированных  систем и, по сути,  создает  новую  среду для их  функционирования.  Все это потребует переосмысление методологии построения  новых автоматизированных систем и реижиниринга  уже работающих. </w:t>
      </w:r>
    </w:p>
    <w:p w:rsidR="00E972FA" w:rsidRPr="00C11D54" w:rsidRDefault="00E972FA" w:rsidP="00E972FA">
      <w:pPr>
        <w:spacing w:after="0" w:line="240" w:lineRule="auto"/>
        <w:rPr>
          <w:rFonts w:ascii="Arial" w:hAnsi="Arial" w:cs="Arial"/>
          <w:sz w:val="36"/>
        </w:rPr>
      </w:pPr>
    </w:p>
    <w:p w:rsidR="00C409A1" w:rsidRDefault="00C409A1" w:rsidP="00C409A1">
      <w:pPr>
        <w:spacing w:after="0" w:line="240" w:lineRule="auto"/>
        <w:jc w:val="both"/>
        <w:rPr>
          <w:rFonts w:ascii="Arial" w:hAnsi="Arial" w:cs="Arial"/>
          <w:b/>
          <w:sz w:val="28"/>
        </w:rPr>
      </w:pPr>
    </w:p>
    <w:p w:rsidR="00C409A1" w:rsidRPr="00A33C00" w:rsidRDefault="00C409A1" w:rsidP="00C409A1">
      <w:pPr>
        <w:spacing w:after="0" w:line="240" w:lineRule="auto"/>
        <w:jc w:val="both"/>
        <w:rPr>
          <w:rFonts w:ascii="Arial" w:hAnsi="Arial" w:cs="Arial"/>
          <w:b/>
          <w:sz w:val="28"/>
        </w:rPr>
      </w:pPr>
    </w:p>
    <w:p w:rsidR="00A33C00" w:rsidRPr="00A33C00" w:rsidRDefault="00A33C00" w:rsidP="00C409A1">
      <w:pPr>
        <w:numPr>
          <w:ilvl w:val="0"/>
          <w:numId w:val="1"/>
        </w:numPr>
        <w:spacing w:after="0" w:line="240" w:lineRule="auto"/>
        <w:jc w:val="both"/>
        <w:rPr>
          <w:rFonts w:ascii="Arial" w:hAnsi="Arial" w:cs="Arial"/>
          <w:b/>
          <w:sz w:val="28"/>
        </w:rPr>
      </w:pPr>
      <w:r w:rsidRPr="00A33C00">
        <w:rPr>
          <w:rFonts w:ascii="Arial" w:hAnsi="Arial" w:cs="Arial"/>
          <w:b/>
          <w:sz w:val="28"/>
          <w:lang w:val="en-US"/>
        </w:rPr>
        <w:t xml:space="preserve">TLS = TLS Record Protocol + TLS Handshake Protocol. </w:t>
      </w:r>
      <w:r w:rsidRPr="00A33C00">
        <w:rPr>
          <w:rFonts w:ascii="Arial" w:hAnsi="Arial" w:cs="Arial"/>
          <w:sz w:val="28"/>
        </w:rPr>
        <w:t>Три фазы: 1)выбор алгоритма шифрования; 2) обмен ключами или аутентификация на основе сертификатов; 3) передача данных  на основе симметричного шифрования (</w:t>
      </w:r>
      <w:r w:rsidRPr="00A33C00">
        <w:rPr>
          <w:rFonts w:ascii="Arial" w:hAnsi="Arial" w:cs="Arial"/>
          <w:sz w:val="28"/>
          <w:lang w:val="en-US"/>
        </w:rPr>
        <w:t>AES</w:t>
      </w:r>
      <w:r w:rsidRPr="00A33C00">
        <w:rPr>
          <w:rFonts w:ascii="Arial" w:hAnsi="Arial" w:cs="Arial"/>
          <w:sz w:val="28"/>
        </w:rPr>
        <w:t xml:space="preserve">, </w:t>
      </w:r>
      <w:r w:rsidRPr="00A33C00">
        <w:rPr>
          <w:rFonts w:ascii="Arial" w:hAnsi="Arial" w:cs="Arial"/>
          <w:sz w:val="28"/>
          <w:lang w:val="en-US"/>
        </w:rPr>
        <w:t>DES</w:t>
      </w:r>
      <w:r w:rsidRPr="00A33C00">
        <w:rPr>
          <w:rFonts w:ascii="Arial" w:hAnsi="Arial" w:cs="Arial"/>
          <w:sz w:val="28"/>
        </w:rPr>
        <w:t xml:space="preserve">, ...)  </w:t>
      </w:r>
    </w:p>
    <w:p w:rsidR="00A33C00" w:rsidRPr="00A33C00" w:rsidRDefault="00A33C00" w:rsidP="00C409A1">
      <w:pPr>
        <w:numPr>
          <w:ilvl w:val="0"/>
          <w:numId w:val="1"/>
        </w:numPr>
        <w:spacing w:after="0" w:line="240" w:lineRule="auto"/>
        <w:jc w:val="both"/>
        <w:rPr>
          <w:rFonts w:ascii="Arial" w:hAnsi="Arial" w:cs="Arial"/>
          <w:b/>
          <w:sz w:val="28"/>
        </w:rPr>
      </w:pPr>
      <w:r w:rsidRPr="00A33C00">
        <w:rPr>
          <w:rFonts w:ascii="Arial" w:hAnsi="Arial" w:cs="Arial"/>
          <w:b/>
          <w:sz w:val="28"/>
          <w:lang w:val="en-US"/>
        </w:rPr>
        <w:t>TLS</w:t>
      </w:r>
      <w:r w:rsidRPr="00A33C00">
        <w:rPr>
          <w:rFonts w:ascii="Arial" w:hAnsi="Arial" w:cs="Arial"/>
          <w:b/>
          <w:sz w:val="28"/>
        </w:rPr>
        <w:t xml:space="preserve"> </w:t>
      </w:r>
      <w:r w:rsidRPr="00A33C00">
        <w:rPr>
          <w:rFonts w:ascii="Arial" w:hAnsi="Arial" w:cs="Arial"/>
          <w:b/>
          <w:sz w:val="28"/>
          <w:lang w:val="en-US"/>
        </w:rPr>
        <w:t>Handshake</w:t>
      </w:r>
      <w:r w:rsidRPr="00A33C00">
        <w:rPr>
          <w:rFonts w:ascii="Arial" w:hAnsi="Arial" w:cs="Arial"/>
          <w:b/>
          <w:sz w:val="28"/>
        </w:rPr>
        <w:t xml:space="preserve"> </w:t>
      </w:r>
      <w:r w:rsidRPr="00A33C00">
        <w:rPr>
          <w:rFonts w:ascii="Arial" w:hAnsi="Arial" w:cs="Arial"/>
          <w:b/>
          <w:sz w:val="28"/>
          <w:lang w:val="en-US"/>
        </w:rPr>
        <w:t>Protocol</w:t>
      </w:r>
      <w:r w:rsidRPr="00A33C00">
        <w:rPr>
          <w:rFonts w:ascii="Arial" w:hAnsi="Arial" w:cs="Arial"/>
          <w:b/>
          <w:sz w:val="28"/>
        </w:rPr>
        <w:t xml:space="preserve"> </w:t>
      </w:r>
      <w:r w:rsidRPr="00A33C00">
        <w:rPr>
          <w:rFonts w:ascii="Arial" w:hAnsi="Arial" w:cs="Arial"/>
          <w:sz w:val="28"/>
        </w:rPr>
        <w:t>-</w:t>
      </w:r>
      <w:r w:rsidRPr="00A33C00">
        <w:rPr>
          <w:rFonts w:ascii="Arial" w:hAnsi="Arial" w:cs="Arial"/>
          <w:b/>
          <w:sz w:val="28"/>
        </w:rPr>
        <w:t xml:space="preserve"> </w:t>
      </w:r>
      <w:r w:rsidRPr="00A33C00">
        <w:rPr>
          <w:rFonts w:ascii="Arial" w:hAnsi="Arial" w:cs="Arial"/>
          <w:sz w:val="28"/>
        </w:rPr>
        <w:t xml:space="preserve"> протокол установки соединения: 1) клиент подключается к серверу и просит защищенное соединение и предоставляет список поддерживаемых им алгоритмов шифрование и хеш-функций; 2)сервер выбирает алгоритм шифрования и сообщает о своем выборе клиенту; 3)сервер отправляет клиенту сертификат (имя сервера, имя доверенного центра сертификации и  открытый ключ сервера); 3)клиент связывается (не обязательно) с сервером доверенного центра сертификации и подтверждает аутентичность переданного сертификата (</w:t>
      </w:r>
      <w:r w:rsidRPr="00A33C00">
        <w:rPr>
          <w:rFonts w:ascii="Arial" w:hAnsi="Arial" w:cs="Arial"/>
          <w:sz w:val="28"/>
          <w:lang w:val="en-US"/>
        </w:rPr>
        <w:t>RFC</w:t>
      </w:r>
      <w:r w:rsidRPr="00A33C00">
        <w:rPr>
          <w:rFonts w:ascii="Arial" w:hAnsi="Arial" w:cs="Arial"/>
          <w:sz w:val="28"/>
        </w:rPr>
        <w:t xml:space="preserve"> 2459, </w:t>
      </w:r>
      <w:r w:rsidRPr="00A33C00">
        <w:rPr>
          <w:rFonts w:ascii="Arial" w:hAnsi="Arial" w:cs="Arial"/>
          <w:sz w:val="28"/>
          <w:lang w:val="en-US"/>
        </w:rPr>
        <w:t>X</w:t>
      </w:r>
      <w:r w:rsidRPr="00A33C00">
        <w:rPr>
          <w:rFonts w:ascii="Arial" w:hAnsi="Arial" w:cs="Arial"/>
          <w:sz w:val="28"/>
        </w:rPr>
        <w:t xml:space="preserve">.509); 4)клиент шифрует случайную последовательность (ключ для симметричного шифрования) открытым ключом; 5) сервер расшифровывает сообщение скрытым ключом; 6) ключ для симметричного шифрования используется для обмена данными.      </w:t>
      </w:r>
    </w:p>
    <w:p w:rsidR="00A33C00" w:rsidRPr="00A33C00" w:rsidRDefault="00A33C00" w:rsidP="00C409A1">
      <w:pPr>
        <w:numPr>
          <w:ilvl w:val="0"/>
          <w:numId w:val="1"/>
        </w:numPr>
        <w:spacing w:after="0" w:line="240" w:lineRule="auto"/>
        <w:jc w:val="both"/>
        <w:rPr>
          <w:rFonts w:ascii="Arial" w:hAnsi="Arial" w:cs="Arial"/>
          <w:b/>
          <w:sz w:val="28"/>
        </w:rPr>
      </w:pPr>
      <w:r w:rsidRPr="00A33C00">
        <w:rPr>
          <w:rFonts w:ascii="Arial" w:hAnsi="Arial" w:cs="Arial"/>
          <w:b/>
          <w:sz w:val="28"/>
          <w:lang w:val="en-US"/>
        </w:rPr>
        <w:t>TLS</w:t>
      </w:r>
      <w:r w:rsidRPr="00A33C00">
        <w:rPr>
          <w:rFonts w:ascii="Arial" w:hAnsi="Arial" w:cs="Arial"/>
          <w:b/>
          <w:sz w:val="28"/>
        </w:rPr>
        <w:t xml:space="preserve"> </w:t>
      </w:r>
      <w:r w:rsidRPr="00A33C00">
        <w:rPr>
          <w:rFonts w:ascii="Arial" w:hAnsi="Arial" w:cs="Arial"/>
          <w:b/>
          <w:sz w:val="28"/>
          <w:lang w:val="en-US"/>
        </w:rPr>
        <w:t>Record</w:t>
      </w:r>
      <w:r w:rsidRPr="00A33C00">
        <w:rPr>
          <w:rFonts w:ascii="Arial" w:hAnsi="Arial" w:cs="Arial"/>
          <w:b/>
          <w:sz w:val="28"/>
        </w:rPr>
        <w:t xml:space="preserve"> </w:t>
      </w:r>
      <w:r w:rsidRPr="00A33C00">
        <w:rPr>
          <w:rFonts w:ascii="Arial" w:hAnsi="Arial" w:cs="Arial"/>
          <w:b/>
          <w:sz w:val="28"/>
          <w:lang w:val="en-US"/>
        </w:rPr>
        <w:t>Protocol</w:t>
      </w:r>
      <w:r w:rsidRPr="00A33C00">
        <w:rPr>
          <w:rFonts w:ascii="Arial" w:hAnsi="Arial" w:cs="Arial"/>
          <w:b/>
          <w:sz w:val="28"/>
        </w:rPr>
        <w:t xml:space="preserve"> – </w:t>
      </w:r>
      <w:r w:rsidRPr="00A33C00">
        <w:rPr>
          <w:rFonts w:ascii="Arial" w:hAnsi="Arial" w:cs="Arial"/>
          <w:sz w:val="28"/>
        </w:rPr>
        <w:t>обмен зашифрованными  данными</w:t>
      </w:r>
      <w:r w:rsidRPr="00A33C00">
        <w:rPr>
          <w:rFonts w:ascii="Arial" w:hAnsi="Arial" w:cs="Arial"/>
          <w:b/>
          <w:sz w:val="28"/>
        </w:rPr>
        <w:t xml:space="preserve">   </w:t>
      </w:r>
    </w:p>
    <w:p w:rsidR="00A33C00" w:rsidRPr="00A33C00" w:rsidRDefault="00A33C00" w:rsidP="00C409A1">
      <w:pPr>
        <w:numPr>
          <w:ilvl w:val="0"/>
          <w:numId w:val="1"/>
        </w:numPr>
        <w:spacing w:after="0" w:line="240" w:lineRule="auto"/>
        <w:jc w:val="both"/>
        <w:rPr>
          <w:rFonts w:ascii="Arial" w:hAnsi="Arial" w:cs="Arial"/>
          <w:b/>
          <w:sz w:val="28"/>
        </w:rPr>
      </w:pPr>
      <w:r w:rsidRPr="00A33C00">
        <w:rPr>
          <w:rFonts w:ascii="Arial" w:hAnsi="Arial" w:cs="Arial"/>
          <w:b/>
          <w:sz w:val="28"/>
        </w:rPr>
        <w:t xml:space="preserve"> </w:t>
      </w:r>
      <w:r w:rsidRPr="00A33C00">
        <w:rPr>
          <w:rFonts w:ascii="Arial" w:hAnsi="Arial" w:cs="Arial"/>
          <w:b/>
          <w:sz w:val="28"/>
          <w:lang w:val="en-US"/>
        </w:rPr>
        <w:t>HTTPS</w:t>
      </w:r>
      <w:r w:rsidRPr="00A33C00">
        <w:rPr>
          <w:rFonts w:ascii="Arial" w:hAnsi="Arial" w:cs="Arial"/>
          <w:b/>
          <w:sz w:val="28"/>
        </w:rPr>
        <w:t xml:space="preserve"> – </w:t>
      </w:r>
      <w:r w:rsidRPr="00A33C00">
        <w:rPr>
          <w:rFonts w:ascii="Arial" w:hAnsi="Arial" w:cs="Arial"/>
          <w:sz w:val="28"/>
        </w:rPr>
        <w:t xml:space="preserve">расширение </w:t>
      </w:r>
      <w:r w:rsidRPr="00A33C00">
        <w:rPr>
          <w:rFonts w:ascii="Arial" w:hAnsi="Arial" w:cs="Arial"/>
          <w:sz w:val="28"/>
          <w:lang w:val="en-US"/>
        </w:rPr>
        <w:t>HTTP</w:t>
      </w:r>
      <w:r w:rsidRPr="00A33C00">
        <w:rPr>
          <w:rFonts w:ascii="Arial" w:hAnsi="Arial" w:cs="Arial"/>
          <w:sz w:val="28"/>
        </w:rPr>
        <w:t xml:space="preserve">, поддерживающее шифрование; </w:t>
      </w:r>
      <w:r w:rsidRPr="00A33C00">
        <w:rPr>
          <w:rFonts w:ascii="Arial" w:hAnsi="Arial" w:cs="Arial"/>
          <w:b/>
          <w:sz w:val="28"/>
          <w:lang w:val="en-US"/>
        </w:rPr>
        <w:t>HTTPS</w:t>
      </w:r>
      <w:r w:rsidRPr="00A33C00">
        <w:rPr>
          <w:rFonts w:ascii="Arial" w:hAnsi="Arial" w:cs="Arial"/>
          <w:sz w:val="28"/>
        </w:rPr>
        <w:t xml:space="preserve"> – это </w:t>
      </w:r>
      <w:r w:rsidRPr="00A33C00">
        <w:rPr>
          <w:rFonts w:ascii="Arial" w:hAnsi="Arial" w:cs="Arial"/>
          <w:sz w:val="28"/>
          <w:lang w:val="en-US"/>
        </w:rPr>
        <w:t>HTTP</w:t>
      </w:r>
      <w:r w:rsidRPr="00A33C00">
        <w:rPr>
          <w:rFonts w:ascii="Arial" w:hAnsi="Arial" w:cs="Arial"/>
          <w:sz w:val="28"/>
        </w:rPr>
        <w:t xml:space="preserve"> над </w:t>
      </w:r>
      <w:r w:rsidRPr="00A33C00">
        <w:rPr>
          <w:rFonts w:ascii="Arial" w:hAnsi="Arial" w:cs="Arial"/>
          <w:sz w:val="28"/>
          <w:lang w:val="en-US"/>
        </w:rPr>
        <w:t>SSL</w:t>
      </w:r>
      <w:r w:rsidRPr="00A33C00">
        <w:rPr>
          <w:rFonts w:ascii="Arial" w:hAnsi="Arial" w:cs="Arial"/>
          <w:sz w:val="28"/>
        </w:rPr>
        <w:t>/</w:t>
      </w:r>
      <w:r w:rsidRPr="00A33C00">
        <w:rPr>
          <w:rFonts w:ascii="Arial" w:hAnsi="Arial" w:cs="Arial"/>
          <w:sz w:val="28"/>
          <w:lang w:val="en-US"/>
        </w:rPr>
        <w:t>TSL</w:t>
      </w:r>
      <w:r w:rsidRPr="00A33C00">
        <w:rPr>
          <w:rFonts w:ascii="Arial" w:hAnsi="Arial" w:cs="Arial"/>
          <w:sz w:val="28"/>
        </w:rPr>
        <w:t>, 443 порт</w:t>
      </w:r>
    </w:p>
    <w:p w:rsidR="00A33C00" w:rsidRPr="00A33C00" w:rsidRDefault="00A33C00" w:rsidP="00C409A1">
      <w:pPr>
        <w:numPr>
          <w:ilvl w:val="0"/>
          <w:numId w:val="1"/>
        </w:numPr>
        <w:spacing w:after="0" w:line="240" w:lineRule="auto"/>
        <w:jc w:val="both"/>
        <w:rPr>
          <w:rFonts w:ascii="Arial" w:hAnsi="Arial" w:cs="Arial"/>
          <w:b/>
          <w:sz w:val="28"/>
        </w:rPr>
      </w:pPr>
      <w:r w:rsidRPr="00A33C00">
        <w:rPr>
          <w:rFonts w:ascii="Arial" w:hAnsi="Arial" w:cs="Arial"/>
          <w:b/>
          <w:sz w:val="28"/>
          <w:lang w:val="en-US"/>
        </w:rPr>
        <w:t>DNSsec</w:t>
      </w:r>
      <w:r w:rsidRPr="00A33C00">
        <w:rPr>
          <w:rFonts w:ascii="Arial" w:hAnsi="Arial" w:cs="Arial"/>
          <w:b/>
          <w:sz w:val="28"/>
        </w:rPr>
        <w:t xml:space="preserve"> </w:t>
      </w:r>
    </w:p>
    <w:p w:rsidR="00A33C00" w:rsidRPr="00E44892" w:rsidRDefault="00A33C00" w:rsidP="00C409A1">
      <w:pPr>
        <w:numPr>
          <w:ilvl w:val="0"/>
          <w:numId w:val="1"/>
        </w:numPr>
        <w:spacing w:after="0" w:line="240" w:lineRule="auto"/>
        <w:jc w:val="both"/>
        <w:rPr>
          <w:rFonts w:ascii="Arial" w:hAnsi="Arial" w:cs="Arial"/>
          <w:b/>
          <w:sz w:val="28"/>
        </w:rPr>
      </w:pPr>
      <w:r w:rsidRPr="00A33C00">
        <w:rPr>
          <w:rFonts w:ascii="Arial" w:hAnsi="Arial" w:cs="Arial"/>
          <w:b/>
          <w:sz w:val="28"/>
          <w:lang w:val="en-US"/>
        </w:rPr>
        <w:t>Kerberos</w:t>
      </w:r>
      <w:r w:rsidRPr="00A33C00">
        <w:rPr>
          <w:rFonts w:ascii="Arial" w:hAnsi="Arial" w:cs="Arial"/>
          <w:b/>
          <w:sz w:val="28"/>
        </w:rPr>
        <w:t xml:space="preserve"> (</w:t>
      </w:r>
      <w:r w:rsidRPr="00A33C00">
        <w:rPr>
          <w:rFonts w:ascii="Arial" w:hAnsi="Arial" w:cs="Arial"/>
          <w:b/>
          <w:sz w:val="28"/>
          <w:lang w:val="en-US"/>
        </w:rPr>
        <w:t>RFC</w:t>
      </w:r>
      <w:r w:rsidRPr="00A33C00">
        <w:rPr>
          <w:rFonts w:ascii="Arial" w:hAnsi="Arial" w:cs="Arial"/>
          <w:b/>
          <w:sz w:val="28"/>
        </w:rPr>
        <w:t xml:space="preserve"> 1510, 4210)  - протокол аутентификации </w:t>
      </w:r>
      <w:r w:rsidRPr="00A33C00">
        <w:rPr>
          <w:rFonts w:ascii="Arial" w:hAnsi="Arial" w:cs="Arial"/>
          <w:b/>
          <w:sz w:val="28"/>
          <w:lang w:val="en-US"/>
        </w:rPr>
        <w:t>MIT</w:t>
      </w:r>
      <w:r w:rsidRPr="00A33C00">
        <w:rPr>
          <w:rFonts w:ascii="Arial" w:hAnsi="Arial" w:cs="Arial"/>
          <w:b/>
          <w:sz w:val="28"/>
        </w:rPr>
        <w:t xml:space="preserve">, </w:t>
      </w:r>
      <w:r w:rsidRPr="00A33C00">
        <w:rPr>
          <w:rFonts w:ascii="Arial" w:hAnsi="Arial" w:cs="Arial"/>
          <w:b/>
          <w:sz w:val="28"/>
          <w:lang w:val="en-US"/>
        </w:rPr>
        <w:t>DES</w:t>
      </w:r>
      <w:r w:rsidRPr="00A33C00">
        <w:rPr>
          <w:rFonts w:ascii="Arial" w:hAnsi="Arial" w:cs="Arial"/>
          <w:b/>
          <w:sz w:val="28"/>
        </w:rPr>
        <w:t xml:space="preserve">. </w:t>
      </w:r>
      <w:r w:rsidRPr="00A33C00">
        <w:rPr>
          <w:rFonts w:ascii="Arial" w:hAnsi="Arial" w:cs="Arial"/>
          <w:b/>
          <w:sz w:val="28"/>
          <w:lang w:val="en-US"/>
        </w:rPr>
        <w:t>GSS</w:t>
      </w:r>
      <w:r w:rsidRPr="00A33C00">
        <w:rPr>
          <w:rFonts w:ascii="Arial" w:hAnsi="Arial" w:cs="Arial"/>
          <w:b/>
          <w:sz w:val="28"/>
        </w:rPr>
        <w:t>-</w:t>
      </w:r>
      <w:r w:rsidRPr="00A33C00">
        <w:rPr>
          <w:rFonts w:ascii="Arial" w:hAnsi="Arial" w:cs="Arial"/>
          <w:b/>
          <w:sz w:val="28"/>
          <w:lang w:val="en-US"/>
        </w:rPr>
        <w:t>API</w:t>
      </w:r>
    </w:p>
    <w:p w:rsidR="00E44892" w:rsidRDefault="00E44892" w:rsidP="00E44892">
      <w:pPr>
        <w:pStyle w:val="a7"/>
      </w:pPr>
      <w:r w:rsidRPr="00E44892">
        <w:rPr>
          <w:rFonts w:ascii="Arial" w:hAnsi="Arial" w:cs="Arial"/>
          <w:b/>
          <w:sz w:val="28"/>
        </w:rPr>
        <w:t xml:space="preserve"> </w:t>
      </w:r>
      <w:r>
        <w:rPr>
          <w:b/>
          <w:bCs/>
        </w:rPr>
        <w:t>Kerberos</w:t>
      </w:r>
      <w:r>
        <w:t xml:space="preserve"> — </w:t>
      </w:r>
      <w:hyperlink r:id="rId10" w:tooltip="Сетевой протокол" w:history="1">
        <w:r>
          <w:rPr>
            <w:rStyle w:val="a6"/>
          </w:rPr>
          <w:t>сетевой протокол</w:t>
        </w:r>
      </w:hyperlink>
      <w:r>
        <w:t xml:space="preserve"> </w:t>
      </w:r>
      <w:hyperlink r:id="rId11" w:tooltip="Аутентификация" w:history="1">
        <w:r>
          <w:rPr>
            <w:rStyle w:val="a6"/>
          </w:rPr>
          <w:t>аутентификации</w:t>
        </w:r>
      </w:hyperlink>
      <w:r>
        <w:t xml:space="preserve">, позволяющий безопасно передавать данные через незащищённые </w:t>
      </w:r>
      <w:hyperlink r:id="rId12" w:tooltip="Компьютерная сеть" w:history="1">
        <w:r>
          <w:rPr>
            <w:rStyle w:val="a6"/>
          </w:rPr>
          <w:t>сети</w:t>
        </w:r>
      </w:hyperlink>
      <w:r>
        <w:t xml:space="preserve"> для безопасной </w:t>
      </w:r>
      <w:hyperlink r:id="rId13" w:tooltip="Идентификация" w:history="1">
        <w:r>
          <w:rPr>
            <w:rStyle w:val="a6"/>
          </w:rPr>
          <w:t>идентификации</w:t>
        </w:r>
      </w:hyperlink>
      <w:r>
        <w:t xml:space="preserve">. Также является набором бесплатного </w:t>
      </w:r>
      <w:hyperlink r:id="rId14" w:tooltip="Программное обеспечение" w:history="1">
        <w:r>
          <w:rPr>
            <w:rStyle w:val="a6"/>
          </w:rPr>
          <w:t>ПО</w:t>
        </w:r>
      </w:hyperlink>
      <w:r>
        <w:t xml:space="preserve"> от </w:t>
      </w:r>
      <w:hyperlink r:id="rId15" w:tooltip="Массачусетский технологический институт" w:history="1">
        <w:r>
          <w:rPr>
            <w:rStyle w:val="a6"/>
          </w:rPr>
          <w:t>Массачусетского технологического института</w:t>
        </w:r>
      </w:hyperlink>
      <w:r>
        <w:t xml:space="preserve"> (Massachusetts Institute of Technology (MIT)), разработавшего этот протокол. Её организация направлена в первую очередь на </w:t>
      </w:r>
      <w:hyperlink r:id="rId16" w:tooltip="Технология " w:history="1">
        <w:r>
          <w:rPr>
            <w:rStyle w:val="a6"/>
          </w:rPr>
          <w:t>клиент-серверную</w:t>
        </w:r>
      </w:hyperlink>
      <w:r>
        <w:t xml:space="preserve"> модель и обеспечивает взаимную </w:t>
      </w:r>
      <w:hyperlink r:id="rId17" w:tooltip="Аутентификация" w:history="1">
        <w:r>
          <w:rPr>
            <w:rStyle w:val="a6"/>
          </w:rPr>
          <w:t>аутентификацию</w:t>
        </w:r>
      </w:hyperlink>
      <w:r>
        <w:t xml:space="preserve"> — оба </w:t>
      </w:r>
      <w:hyperlink r:id="rId18" w:tooltip="Пользователь" w:history="1">
        <w:r>
          <w:rPr>
            <w:rStyle w:val="a6"/>
          </w:rPr>
          <w:t>пользователя</w:t>
        </w:r>
      </w:hyperlink>
      <w:r>
        <w:t xml:space="preserve"> через </w:t>
      </w:r>
      <w:hyperlink r:id="rId19" w:tooltip="Сервер" w:history="1">
        <w:r>
          <w:rPr>
            <w:rStyle w:val="a6"/>
          </w:rPr>
          <w:t>сервер</w:t>
        </w:r>
      </w:hyperlink>
      <w:r>
        <w:t xml:space="preserve"> подтверждают </w:t>
      </w:r>
      <w:hyperlink r:id="rId20" w:tooltip="Личность" w:history="1">
        <w:r>
          <w:rPr>
            <w:rStyle w:val="a6"/>
          </w:rPr>
          <w:t>личности</w:t>
        </w:r>
      </w:hyperlink>
      <w:r>
        <w:t xml:space="preserve"> друг друга. </w:t>
      </w:r>
      <w:hyperlink r:id="rId21" w:tooltip="Сообщение" w:history="1">
        <w:r>
          <w:rPr>
            <w:rStyle w:val="a6"/>
          </w:rPr>
          <w:t>Сообщения</w:t>
        </w:r>
      </w:hyperlink>
      <w:r>
        <w:t>, отправляемые через протокол Kerberos, защищены от прослушивания и атак повторного воспроизведения.</w:t>
      </w:r>
    </w:p>
    <w:p w:rsidR="00E44892" w:rsidRDefault="00E44892" w:rsidP="00E44892">
      <w:pPr>
        <w:pStyle w:val="a7"/>
      </w:pPr>
      <w:r>
        <w:lastRenderedPageBreak/>
        <w:t xml:space="preserve">Kerberos является одним из вариантов </w:t>
      </w:r>
      <w:hyperlink r:id="rId22" w:tooltip="Протокол Нидхема—Шрёдера" w:history="1">
        <w:r>
          <w:rPr>
            <w:rStyle w:val="a6"/>
          </w:rPr>
          <w:t>протокола Нидхема-Шрёдера</w:t>
        </w:r>
      </w:hyperlink>
      <w:hyperlink r:id="rId23" w:anchor="cite_note-0" w:history="1">
        <w:r>
          <w:rPr>
            <w:rStyle w:val="a6"/>
            <w:vertAlign w:val="superscript"/>
          </w:rPr>
          <w:t>[1]</w:t>
        </w:r>
      </w:hyperlink>
      <w:r>
        <w:t xml:space="preserve">, основан на </w:t>
      </w:r>
      <w:hyperlink r:id="rId24" w:tooltip="Симметричные криптосистемы" w:history="1">
        <w:r>
          <w:rPr>
            <w:rStyle w:val="a6"/>
          </w:rPr>
          <w:t>симметричной криптосистеме</w:t>
        </w:r>
      </w:hyperlink>
      <w:r>
        <w:t xml:space="preserve"> и требует третье доверенное лицо (</w:t>
      </w:r>
      <w:hyperlink r:id="rId25" w:tooltip="Сервер" w:history="1">
        <w:r>
          <w:rPr>
            <w:rStyle w:val="a6"/>
          </w:rPr>
          <w:t>сервер</w:t>
        </w:r>
      </w:hyperlink>
      <w:r>
        <w:t xml:space="preserve">). Расширение Kerberos позволяет использовать </w:t>
      </w:r>
      <w:hyperlink r:id="rId26" w:tooltip="Криптосистема с открытым ключом" w:history="1">
        <w:r>
          <w:rPr>
            <w:rStyle w:val="a6"/>
          </w:rPr>
          <w:t>открытые ключи</w:t>
        </w:r>
      </w:hyperlink>
      <w:r>
        <w:t xml:space="preserve"> в процессе </w:t>
      </w:r>
      <w:hyperlink r:id="rId27" w:tooltip="Аутентификация" w:history="1">
        <w:r>
          <w:rPr>
            <w:rStyle w:val="a6"/>
          </w:rPr>
          <w:t>аутентификации</w:t>
        </w:r>
      </w:hyperlink>
      <w:r>
        <w:t>.</w:t>
      </w:r>
    </w:p>
    <w:p w:rsidR="00E44892" w:rsidRPr="00A33C00" w:rsidRDefault="00E44892" w:rsidP="00E44892">
      <w:pPr>
        <w:spacing w:after="0" w:line="240" w:lineRule="auto"/>
        <w:ind w:left="855"/>
        <w:jc w:val="both"/>
        <w:rPr>
          <w:rFonts w:ascii="Arial" w:hAnsi="Arial" w:cs="Arial"/>
          <w:b/>
          <w:sz w:val="28"/>
        </w:rPr>
      </w:pPr>
    </w:p>
    <w:p w:rsidR="00A33C00" w:rsidRDefault="00A33C00" w:rsidP="00C409A1">
      <w:pPr>
        <w:spacing w:after="0" w:line="240" w:lineRule="auto"/>
        <w:rPr>
          <w:rFonts w:ascii="Arial" w:hAnsi="Arial" w:cs="Arial"/>
          <w:sz w:val="28"/>
          <w:lang w:val="en-US"/>
        </w:rPr>
      </w:pPr>
    </w:p>
    <w:p w:rsidR="00A33C00" w:rsidRPr="00C11D54" w:rsidRDefault="00A33C00" w:rsidP="00C409A1">
      <w:pPr>
        <w:spacing w:after="0" w:line="240" w:lineRule="auto"/>
        <w:rPr>
          <w:rFonts w:ascii="Arial" w:hAnsi="Arial" w:cs="Arial"/>
          <w:sz w:val="36"/>
        </w:rPr>
      </w:pPr>
    </w:p>
    <w:p w:rsidR="00A33C00" w:rsidRPr="00C11D54" w:rsidRDefault="00A33C00" w:rsidP="00C409A1">
      <w:pPr>
        <w:spacing w:after="0" w:line="240" w:lineRule="auto"/>
        <w:rPr>
          <w:rFonts w:ascii="Arial" w:hAnsi="Arial" w:cs="Arial"/>
          <w:sz w:val="36"/>
        </w:rPr>
      </w:pPr>
    </w:p>
    <w:sectPr w:rsidR="00A33C00" w:rsidRPr="00C11D54" w:rsidSect="00A33C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071CC"/>
    <w:multiLevelType w:val="hybridMultilevel"/>
    <w:tmpl w:val="B9581DF6"/>
    <w:lvl w:ilvl="0" w:tplc="04190001">
      <w:start w:val="1"/>
      <w:numFmt w:val="bullet"/>
      <w:lvlText w:val=""/>
      <w:lvlJc w:val="left"/>
      <w:pPr>
        <w:tabs>
          <w:tab w:val="num" w:pos="900"/>
        </w:tabs>
        <w:ind w:left="900" w:hanging="360"/>
      </w:pPr>
      <w:rPr>
        <w:rFonts w:ascii="Symbol" w:hAnsi="Symbol" w:cs="Symbol" w:hint="default"/>
      </w:rPr>
    </w:lvl>
    <w:lvl w:ilvl="1" w:tplc="04190003">
      <w:start w:val="1"/>
      <w:numFmt w:val="bullet"/>
      <w:lvlText w:val="o"/>
      <w:lvlJc w:val="left"/>
      <w:pPr>
        <w:tabs>
          <w:tab w:val="num" w:pos="1980"/>
        </w:tabs>
        <w:ind w:left="1980" w:hanging="360"/>
      </w:pPr>
      <w:rPr>
        <w:rFonts w:ascii="Courier New" w:hAnsi="Courier New" w:cs="Courier New" w:hint="default"/>
      </w:rPr>
    </w:lvl>
    <w:lvl w:ilvl="2" w:tplc="04190005">
      <w:start w:val="1"/>
      <w:numFmt w:val="bullet"/>
      <w:lvlText w:val=""/>
      <w:lvlJc w:val="left"/>
      <w:pPr>
        <w:tabs>
          <w:tab w:val="num" w:pos="2700"/>
        </w:tabs>
        <w:ind w:left="2700" w:hanging="360"/>
      </w:pPr>
      <w:rPr>
        <w:rFonts w:ascii="Wingdings" w:hAnsi="Wingdings" w:cs="Wingdings" w:hint="default"/>
      </w:rPr>
    </w:lvl>
    <w:lvl w:ilvl="3" w:tplc="04190001">
      <w:start w:val="1"/>
      <w:numFmt w:val="bullet"/>
      <w:lvlText w:val=""/>
      <w:lvlJc w:val="left"/>
      <w:pPr>
        <w:tabs>
          <w:tab w:val="num" w:pos="3420"/>
        </w:tabs>
        <w:ind w:left="3420" w:hanging="360"/>
      </w:pPr>
      <w:rPr>
        <w:rFonts w:ascii="Symbol" w:hAnsi="Symbol" w:cs="Symbol" w:hint="default"/>
      </w:rPr>
    </w:lvl>
    <w:lvl w:ilvl="4" w:tplc="04190003">
      <w:start w:val="1"/>
      <w:numFmt w:val="bullet"/>
      <w:lvlText w:val="o"/>
      <w:lvlJc w:val="left"/>
      <w:pPr>
        <w:tabs>
          <w:tab w:val="num" w:pos="4140"/>
        </w:tabs>
        <w:ind w:left="4140" w:hanging="360"/>
      </w:pPr>
      <w:rPr>
        <w:rFonts w:ascii="Courier New" w:hAnsi="Courier New" w:cs="Courier New" w:hint="default"/>
      </w:rPr>
    </w:lvl>
    <w:lvl w:ilvl="5" w:tplc="04190005">
      <w:start w:val="1"/>
      <w:numFmt w:val="bullet"/>
      <w:lvlText w:val=""/>
      <w:lvlJc w:val="left"/>
      <w:pPr>
        <w:tabs>
          <w:tab w:val="num" w:pos="4860"/>
        </w:tabs>
        <w:ind w:left="4860" w:hanging="360"/>
      </w:pPr>
      <w:rPr>
        <w:rFonts w:ascii="Wingdings" w:hAnsi="Wingdings" w:cs="Wingdings" w:hint="default"/>
      </w:rPr>
    </w:lvl>
    <w:lvl w:ilvl="6" w:tplc="04190001">
      <w:start w:val="1"/>
      <w:numFmt w:val="bullet"/>
      <w:lvlText w:val=""/>
      <w:lvlJc w:val="left"/>
      <w:pPr>
        <w:tabs>
          <w:tab w:val="num" w:pos="5580"/>
        </w:tabs>
        <w:ind w:left="5580" w:hanging="360"/>
      </w:pPr>
      <w:rPr>
        <w:rFonts w:ascii="Symbol" w:hAnsi="Symbol" w:cs="Symbol" w:hint="default"/>
      </w:rPr>
    </w:lvl>
    <w:lvl w:ilvl="7" w:tplc="04190003">
      <w:start w:val="1"/>
      <w:numFmt w:val="bullet"/>
      <w:lvlText w:val="o"/>
      <w:lvlJc w:val="left"/>
      <w:pPr>
        <w:tabs>
          <w:tab w:val="num" w:pos="6300"/>
        </w:tabs>
        <w:ind w:left="6300" w:hanging="360"/>
      </w:pPr>
      <w:rPr>
        <w:rFonts w:ascii="Courier New" w:hAnsi="Courier New" w:cs="Courier New" w:hint="default"/>
      </w:rPr>
    </w:lvl>
    <w:lvl w:ilvl="8" w:tplc="04190005">
      <w:start w:val="1"/>
      <w:numFmt w:val="bullet"/>
      <w:lvlText w:val=""/>
      <w:lvlJc w:val="left"/>
      <w:pPr>
        <w:tabs>
          <w:tab w:val="num" w:pos="7020"/>
        </w:tabs>
        <w:ind w:left="7020" w:hanging="360"/>
      </w:pPr>
      <w:rPr>
        <w:rFonts w:ascii="Wingdings" w:hAnsi="Wingdings" w:cs="Wingdings" w:hint="default"/>
      </w:rPr>
    </w:lvl>
  </w:abstractNum>
  <w:abstractNum w:abstractNumId="1" w15:restartNumberingAfterBreak="0">
    <w:nsid w:val="2FD77C0D"/>
    <w:multiLevelType w:val="hybridMultilevel"/>
    <w:tmpl w:val="4120EC8E"/>
    <w:lvl w:ilvl="0" w:tplc="86C00AD0">
      <w:start w:val="1"/>
      <w:numFmt w:val="decimal"/>
      <w:lvlText w:val="%1."/>
      <w:lvlJc w:val="left"/>
      <w:pPr>
        <w:tabs>
          <w:tab w:val="num" w:pos="720"/>
        </w:tabs>
        <w:ind w:left="720" w:hanging="360"/>
      </w:pPr>
      <w:rPr>
        <w:b/>
        <w:bCs/>
        <w:sz w:val="22"/>
        <w:szCs w:val="22"/>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15:restartNumberingAfterBreak="0">
    <w:nsid w:val="4B682099"/>
    <w:multiLevelType w:val="hybridMultilevel"/>
    <w:tmpl w:val="835019AC"/>
    <w:lvl w:ilvl="0" w:tplc="46A828F4">
      <w:start w:val="1"/>
      <w:numFmt w:val="bullet"/>
      <w:lvlText w:val=""/>
      <w:lvlJc w:val="left"/>
      <w:pPr>
        <w:tabs>
          <w:tab w:val="num" w:pos="1021"/>
        </w:tabs>
        <w:ind w:left="1077" w:hanging="34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3" w15:restartNumberingAfterBreak="0">
    <w:nsid w:val="53A0745C"/>
    <w:multiLevelType w:val="hybridMultilevel"/>
    <w:tmpl w:val="6FD01D3C"/>
    <w:lvl w:ilvl="0" w:tplc="F4A042AE">
      <w:start w:val="1"/>
      <w:numFmt w:val="bullet"/>
      <w:lvlText w:val=""/>
      <w:lvlJc w:val="left"/>
      <w:pPr>
        <w:tabs>
          <w:tab w:val="num" w:pos="1021"/>
        </w:tabs>
        <w:ind w:left="1077" w:hanging="34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4" w15:restartNumberingAfterBreak="0">
    <w:nsid w:val="53BF0201"/>
    <w:multiLevelType w:val="hybridMultilevel"/>
    <w:tmpl w:val="3EE6764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568B6582"/>
    <w:multiLevelType w:val="hybridMultilevel"/>
    <w:tmpl w:val="15D01C76"/>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60387C88"/>
    <w:multiLevelType w:val="hybridMultilevel"/>
    <w:tmpl w:val="7DF45CB0"/>
    <w:lvl w:ilvl="0" w:tplc="CCD6D9D6">
      <w:start w:val="1"/>
      <w:numFmt w:val="bullet"/>
      <w:lvlText w:val=""/>
      <w:lvlJc w:val="left"/>
      <w:pPr>
        <w:tabs>
          <w:tab w:val="num" w:pos="1097"/>
        </w:tabs>
        <w:ind w:left="1097"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7" w15:restartNumberingAfterBreak="0">
    <w:nsid w:val="68CB08E5"/>
    <w:multiLevelType w:val="hybridMultilevel"/>
    <w:tmpl w:val="D36C536C"/>
    <w:lvl w:ilvl="0" w:tplc="DAE883C2">
      <w:start w:val="1"/>
      <w:numFmt w:val="decimal"/>
      <w:lvlText w:val="%1."/>
      <w:lvlJc w:val="left"/>
      <w:pPr>
        <w:tabs>
          <w:tab w:val="num" w:pos="855"/>
        </w:tabs>
        <w:ind w:left="855" w:hanging="4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73BA6A42"/>
    <w:multiLevelType w:val="hybridMultilevel"/>
    <w:tmpl w:val="617EB97E"/>
    <w:lvl w:ilvl="0" w:tplc="064E2FE2">
      <w:start w:val="1"/>
      <w:numFmt w:val="bullet"/>
      <w:lvlText w:val=""/>
      <w:lvlJc w:val="left"/>
      <w:pPr>
        <w:tabs>
          <w:tab w:val="num" w:pos="34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8"/>
  </w:num>
  <w:num w:numId="3">
    <w:abstractNumId w:val="3"/>
  </w:num>
  <w:num w:numId="4">
    <w:abstractNumId w:val="2"/>
  </w:num>
  <w:num w:numId="5">
    <w:abstractNumId w:val="6"/>
  </w:num>
  <w:num w:numId="6">
    <w:abstractNumId w:val="0"/>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33C00"/>
    <w:rsid w:val="00091121"/>
    <w:rsid w:val="000C2816"/>
    <w:rsid w:val="000D4F91"/>
    <w:rsid w:val="001A61A9"/>
    <w:rsid w:val="00226D64"/>
    <w:rsid w:val="00237A56"/>
    <w:rsid w:val="003205F7"/>
    <w:rsid w:val="00322D1E"/>
    <w:rsid w:val="00336F26"/>
    <w:rsid w:val="00397245"/>
    <w:rsid w:val="008B2D0F"/>
    <w:rsid w:val="00977B2F"/>
    <w:rsid w:val="00A33C00"/>
    <w:rsid w:val="00C11D54"/>
    <w:rsid w:val="00C409A1"/>
    <w:rsid w:val="00C64D21"/>
    <w:rsid w:val="00C92910"/>
    <w:rsid w:val="00DD4114"/>
    <w:rsid w:val="00E41882"/>
    <w:rsid w:val="00E44892"/>
    <w:rsid w:val="00E972FA"/>
    <w:rsid w:val="00FB33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F30879AE-C5E1-4208-BE7E-C5F0BC4A0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33FE"/>
  </w:style>
  <w:style w:type="paragraph" w:styleId="2">
    <w:name w:val="heading 2"/>
    <w:basedOn w:val="a"/>
    <w:next w:val="a"/>
    <w:link w:val="20"/>
    <w:qFormat/>
    <w:rsid w:val="00C409A1"/>
    <w:pPr>
      <w:keepNext/>
      <w:spacing w:before="240" w:after="60" w:line="240" w:lineRule="auto"/>
      <w:outlineLvl w:val="1"/>
    </w:pPr>
    <w:rPr>
      <w:rFonts w:ascii="Arial" w:eastAsia="Times New Roman" w:hAnsi="Arial" w:cs="Arial"/>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с отступом"/>
    <w:rsid w:val="00A33C00"/>
    <w:pPr>
      <w:spacing w:after="0" w:line="240" w:lineRule="auto"/>
      <w:ind w:firstLine="720"/>
      <w:jc w:val="both"/>
    </w:pPr>
    <w:rPr>
      <w:rFonts w:ascii="Times New Roman" w:eastAsia="Times New Roman" w:hAnsi="Times New Roman" w:cs="Times New Roman"/>
      <w:sz w:val="24"/>
      <w:szCs w:val="20"/>
      <w:lang w:eastAsia="ru-RU"/>
    </w:rPr>
  </w:style>
  <w:style w:type="paragraph" w:styleId="a4">
    <w:name w:val="Body Text Indent"/>
    <w:basedOn w:val="a"/>
    <w:link w:val="a5"/>
    <w:semiHidden/>
    <w:rsid w:val="00A33C00"/>
    <w:pPr>
      <w:spacing w:after="0" w:line="240" w:lineRule="auto"/>
      <w:ind w:firstLine="340"/>
      <w:jc w:val="both"/>
    </w:pPr>
    <w:rPr>
      <w:rFonts w:ascii="Times New Roman" w:eastAsia="Times New Roman" w:hAnsi="Times New Roman" w:cs="Times New Roman"/>
      <w:bCs/>
      <w:szCs w:val="24"/>
      <w:lang w:eastAsia="ru-RU"/>
    </w:rPr>
  </w:style>
  <w:style w:type="character" w:customStyle="1" w:styleId="a5">
    <w:name w:val="Основной текст с отступом Знак"/>
    <w:basedOn w:val="a0"/>
    <w:link w:val="a4"/>
    <w:semiHidden/>
    <w:rsid w:val="00A33C00"/>
    <w:rPr>
      <w:rFonts w:ascii="Times New Roman" w:eastAsia="Times New Roman" w:hAnsi="Times New Roman" w:cs="Times New Roman"/>
      <w:bCs/>
      <w:szCs w:val="24"/>
      <w:lang w:eastAsia="ru-RU"/>
    </w:rPr>
  </w:style>
  <w:style w:type="paragraph" w:customStyle="1" w:styleId="text">
    <w:name w:val="text"/>
    <w:basedOn w:val="a"/>
    <w:rsid w:val="000C2816"/>
    <w:pPr>
      <w:spacing w:before="100" w:beforeAutospacing="1" w:after="100" w:afterAutospacing="1" w:line="240" w:lineRule="auto"/>
    </w:pPr>
    <w:rPr>
      <w:rFonts w:ascii="Arial" w:eastAsia="Times New Roman" w:hAnsi="Arial" w:cs="Arial"/>
      <w:color w:val="000000"/>
      <w:sz w:val="20"/>
      <w:szCs w:val="20"/>
      <w:lang w:eastAsia="ru-RU"/>
    </w:rPr>
  </w:style>
  <w:style w:type="character" w:styleId="a6">
    <w:name w:val="Hyperlink"/>
    <w:basedOn w:val="a0"/>
    <w:rsid w:val="000C2816"/>
    <w:rPr>
      <w:color w:val="0000FF"/>
      <w:u w:val="single"/>
    </w:rPr>
  </w:style>
  <w:style w:type="paragraph" w:styleId="a7">
    <w:name w:val="Normal (Web)"/>
    <w:basedOn w:val="a"/>
    <w:uiPriority w:val="99"/>
    <w:rsid w:val="000C281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ar">
    <w:name w:val="par"/>
    <w:basedOn w:val="a0"/>
    <w:rsid w:val="000C2816"/>
  </w:style>
  <w:style w:type="character" w:customStyle="1" w:styleId="20">
    <w:name w:val="Заголовок 2 Знак"/>
    <w:basedOn w:val="a0"/>
    <w:link w:val="2"/>
    <w:rsid w:val="00C409A1"/>
    <w:rPr>
      <w:rFonts w:ascii="Arial" w:eastAsia="Times New Roman" w:hAnsi="Arial" w:cs="Arial"/>
      <w:b/>
      <w:bCs/>
      <w:i/>
      <w:iCs/>
      <w:sz w:val="28"/>
      <w:szCs w:val="28"/>
      <w:lang w:eastAsia="ru-RU"/>
    </w:rPr>
  </w:style>
  <w:style w:type="table" w:styleId="a8">
    <w:name w:val="Table Grid"/>
    <w:basedOn w:val="a1"/>
    <w:rsid w:val="00C409A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C409A1"/>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C409A1"/>
    <w:rPr>
      <w:rFonts w:ascii="Tahoma" w:hAnsi="Tahoma" w:cs="Tahoma"/>
      <w:sz w:val="16"/>
      <w:szCs w:val="16"/>
    </w:rPr>
  </w:style>
  <w:style w:type="paragraph" w:styleId="ab">
    <w:name w:val="List Paragraph"/>
    <w:basedOn w:val="a"/>
    <w:uiPriority w:val="34"/>
    <w:qFormat/>
    <w:rsid w:val="00977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99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u.wikipedia.org/wiki/%D0%98%D0%B4%D0%B5%D0%BD%D1%82%D0%B8%D1%84%D0%B8%D0%BA%D0%B0%D1%86%D0%B8%D1%8F" TargetMode="External"/><Relationship Id="rId18" Type="http://schemas.openxmlformats.org/officeDocument/2006/relationships/hyperlink" Target="http://ru.wikipedia.org/wiki/%D0%9F%D0%BE%D0%BB%D1%8C%D0%B7%D0%BE%D0%B2%D0%B0%D1%82%D0%B5%D0%BB%D1%8C" TargetMode="External"/><Relationship Id="rId26" Type="http://schemas.openxmlformats.org/officeDocument/2006/relationships/hyperlink" Target="http://ru.wikipedia.org/wiki/%D0%9A%D1%80%D0%B8%D0%BF%D1%82%D0%BE%D1%81%D0%B8%D1%81%D1%82%D0%B5%D0%BC%D0%B0_%D1%81_%D0%BE%D1%82%D0%BA%D1%80%D1%8B%D1%82%D1%8B%D0%BC_%D0%BA%D0%BB%D1%8E%D1%87%D0%BE%D0%BC" TargetMode="External"/><Relationship Id="rId3" Type="http://schemas.openxmlformats.org/officeDocument/2006/relationships/settings" Target="settings.xml"/><Relationship Id="rId21" Type="http://schemas.openxmlformats.org/officeDocument/2006/relationships/hyperlink" Target="http://ru.wikipedia.org/wiki/%D0%A1%D0%BE%D0%BE%D0%B1%D1%89%D0%B5%D0%BD%D0%B8%D0%B5" TargetMode="External"/><Relationship Id="rId7" Type="http://schemas.openxmlformats.org/officeDocument/2006/relationships/hyperlink" Target="http://www.iab.org/" TargetMode="External"/><Relationship Id="rId12" Type="http://schemas.openxmlformats.org/officeDocument/2006/relationships/hyperlink" Target="http://ru.wikipedia.org/wiki/%D0%9A%D0%BE%D0%BC%D0%BF%D1%8C%D1%8E%D1%82%D0%B5%D1%80%D0%BD%D0%B0%D1%8F_%D1%81%D0%B5%D1%82%D1%8C" TargetMode="External"/><Relationship Id="rId17" Type="http://schemas.openxmlformats.org/officeDocument/2006/relationships/hyperlink" Target="http://ru.wikipedia.org/wiki/%D0%90%D1%83%D1%82%D0%B5%D0%BD%D1%82%D0%B8%D1%84%D0%B8%D0%BA%D0%B0%D1%86%D0%B8%D1%8F" TargetMode="External"/><Relationship Id="rId25" Type="http://schemas.openxmlformats.org/officeDocument/2006/relationships/hyperlink" Target="http://ru.wikipedia.org/wiki/%D0%A1%D0%B5%D1%80%D0%B2%D0%B5%D1%80" TargetMode="External"/><Relationship Id="rId2" Type="http://schemas.openxmlformats.org/officeDocument/2006/relationships/styles" Target="styles.xml"/><Relationship Id="rId16" Type="http://schemas.openxmlformats.org/officeDocument/2006/relationships/hyperlink" Target="http://ru.wikipedia.org/wiki/%D0%A2%D0%B5%D1%85%D0%BD%D0%BE%D0%BB%D0%BE%D0%B3%D0%B8%D1%8F_%C2%AB%D0%BA%D0%BB%D0%B8%D0%B5%D0%BD%D1%82-%D1%81%D0%B5%D1%80%D0%B2%D0%B5%D1%80%C2%BB" TargetMode="External"/><Relationship Id="rId20" Type="http://schemas.openxmlformats.org/officeDocument/2006/relationships/hyperlink" Target="http://ru.wikipedia.org/wiki/%D0%9B%D0%B8%D1%87%D0%BD%D0%BE%D1%81%D1%82%D1%8C"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nfoworld.com/article/04/07/29/HNdesinadequate_1.html" TargetMode="External"/><Relationship Id="rId11" Type="http://schemas.openxmlformats.org/officeDocument/2006/relationships/hyperlink" Target="http://ru.wikipedia.org/wiki/%D0%90%D1%83%D1%82%D0%B5%D0%BD%D1%82%D0%B8%D1%84%D0%B8%D0%BA%D0%B0%D1%86%D0%B8%D1%8F" TargetMode="External"/><Relationship Id="rId24" Type="http://schemas.openxmlformats.org/officeDocument/2006/relationships/hyperlink" Target="http://ru.wikipedia.org/wiki/%D0%A1%D0%B8%D0%BC%D0%BC%D0%B5%D1%82%D1%80%D0%B8%D1%87%D0%BD%D1%8B%D0%B5_%D0%BA%D1%80%D0%B8%D0%BF%D1%82%D0%BE%D1%81%D0%B8%D1%81%D1%82%D0%B5%D0%BC%D1%8B" TargetMode="External"/><Relationship Id="rId5" Type="http://schemas.openxmlformats.org/officeDocument/2006/relationships/hyperlink" Target="http://www.racal.ru/rsp/f.htm" TargetMode="External"/><Relationship Id="rId15" Type="http://schemas.openxmlformats.org/officeDocument/2006/relationships/hyperlink" Target="http://ru.wikipedia.org/wiki/%D0%9C%D0%B0%D1%81%D1%81%D0%B0%D1%87%D1%83%D1%81%D0%B5%D1%82%D1%81%D0%BA%D0%B8%D0%B9_%D1%82%D0%B5%D1%85%D0%BD%D0%BE%D0%BB%D0%BE%D0%B3%D0%B8%D1%87%D0%B5%D1%81%D0%BA%D0%B8%D0%B9_%D0%B8%D0%BD%D1%81%D1%82%D0%B8%D1%82%D1%83%D1%82" TargetMode="External"/><Relationship Id="rId23" Type="http://schemas.openxmlformats.org/officeDocument/2006/relationships/hyperlink" Target="http://ru.wikipedia.org/wiki/Kerberos" TargetMode="External"/><Relationship Id="rId28" Type="http://schemas.openxmlformats.org/officeDocument/2006/relationships/fontTable" Target="fontTable.xml"/><Relationship Id="rId10" Type="http://schemas.openxmlformats.org/officeDocument/2006/relationships/hyperlink" Target="http://ru.wikipedia.org/wiki/%D0%A1%D0%B5%D1%82%D0%B5%D0%B2%D0%BE%D0%B9_%D0%BF%D1%80%D0%BE%D1%82%D0%BE%D0%BA%D0%BE%D0%BB" TargetMode="External"/><Relationship Id="rId19" Type="http://schemas.openxmlformats.org/officeDocument/2006/relationships/hyperlink" Target="http://ru.wikipedia.org/wiki/%D0%A1%D0%B5%D1%80%D0%B2%D0%B5%D1%8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ru.wikipedia.org/wiki/%D0%9F%D1%80%D0%BE%D0%B3%D1%80%D0%B0%D0%BC%D0%BC%D0%BD%D0%BE%D0%B5_%D0%BE%D0%B1%D0%B5%D1%81%D0%BF%D0%B5%D1%87%D0%B5%D0%BD%D0%B8%D0%B5" TargetMode="External"/><Relationship Id="rId22" Type="http://schemas.openxmlformats.org/officeDocument/2006/relationships/hyperlink" Target="http://ru.wikipedia.org/wiki/%D0%9F%D1%80%D0%BE%D1%82%D0%BE%D0%BA%D0%BE%D0%BB_%D0%9D%D0%B8%D0%B4%D1%85%D0%B5%D0%BC%D0%B0%E2%80%94%D0%A8%D1%80%D1%91%D0%B4%D0%B5%D1%80%D0%B0" TargetMode="External"/><Relationship Id="rId27" Type="http://schemas.openxmlformats.org/officeDocument/2006/relationships/hyperlink" Target="http://ru.wikipedia.org/wiki/%D0%90%D1%83%D1%82%D0%B5%D0%BD%D1%82%D0%B8%D1%84%D0%B8%D0%BA%D0%B0%D1%86%D0%B8%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1</Pages>
  <Words>6548</Words>
  <Characters>37327</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SHMEL</Company>
  <LinksUpToDate>false</LinksUpToDate>
  <CharactersWithSpaces>43788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SHIMAN</dc:creator>
  <cp:keywords/>
  <dc:description/>
  <cp:lastModifiedBy>admin</cp:lastModifiedBy>
  <cp:revision>9</cp:revision>
  <cp:lastPrinted>2010-11-26T07:39:00Z</cp:lastPrinted>
  <dcterms:created xsi:type="dcterms:W3CDTF">2010-11-25T20:18:00Z</dcterms:created>
  <dcterms:modified xsi:type="dcterms:W3CDTF">2021-11-17T10:09:00Z</dcterms:modified>
</cp:coreProperties>
</file>