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62010" w14:textId="6CBB5E34" w:rsidR="0025162B" w:rsidRPr="0025162B" w:rsidRDefault="0025162B" w:rsidP="0025162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b/>
          <w:sz w:val="24"/>
          <w:szCs w:val="24"/>
          <w:lang w:val="ru-RU"/>
        </w:rPr>
        <w:t>1. Что такое сетевая архитектура "клиент-сервер"?</w:t>
      </w:r>
    </w:p>
    <w:p w14:paraId="6B19D8D0" w14:textId="7D317792" w:rsidR="0025162B" w:rsidRPr="0025162B" w:rsidRDefault="0025162B" w:rsidP="002516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sz w:val="24"/>
          <w:szCs w:val="24"/>
          <w:lang w:val="ru-RU"/>
        </w:rPr>
        <w:t>Клиент-серверная сетевая архитектура - это модель, в которой клиентские приложения обращаются к серверу для получения доступа к ресурсам, данных или услугам.</w:t>
      </w:r>
    </w:p>
    <w:p w14:paraId="09E8CF65" w14:textId="6DC50516" w:rsidR="0025162B" w:rsidRPr="0025162B" w:rsidRDefault="0025162B" w:rsidP="0025162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b/>
          <w:sz w:val="24"/>
          <w:szCs w:val="24"/>
          <w:lang w:val="ru-RU"/>
        </w:rPr>
        <w:t>2. Чем отличается клиентская часть приложения от серверной части?</w:t>
      </w:r>
    </w:p>
    <w:p w14:paraId="3A61104F" w14:textId="2A0FD009" w:rsidR="0025162B" w:rsidRPr="0025162B" w:rsidRDefault="0025162B" w:rsidP="002516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sz w:val="24"/>
          <w:szCs w:val="24"/>
          <w:lang w:val="ru-RU"/>
        </w:rPr>
        <w:t>Клиентская часть приложения выполняется на стороне пользователя и взаимодействует с пользователем, а серверная часть выполняется на стороне сервера и обрабатывает запросы от клиентской части и обеспечивает доступ к ресурсам.</w:t>
      </w:r>
    </w:p>
    <w:p w14:paraId="43691767" w14:textId="46A5CADD" w:rsidR="0025162B" w:rsidRPr="0025162B" w:rsidRDefault="0025162B" w:rsidP="0025162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b/>
          <w:sz w:val="24"/>
          <w:szCs w:val="24"/>
          <w:lang w:val="ru-RU"/>
        </w:rPr>
        <w:t>3. Что такое сетевой протокол?</w:t>
      </w:r>
    </w:p>
    <w:p w14:paraId="61646297" w14:textId="655901DA" w:rsidR="0025162B" w:rsidRPr="0025162B" w:rsidRDefault="0025162B" w:rsidP="002516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sz w:val="24"/>
          <w:szCs w:val="24"/>
          <w:lang w:val="ru-RU"/>
        </w:rPr>
        <w:t>Сетевой протокол - это набор правил и форматов данных, которые устанавливают способ взаимодействия между устройствами в сети.</w:t>
      </w:r>
    </w:p>
    <w:p w14:paraId="45BD5061" w14:textId="1AAC3AB8" w:rsidR="0025162B" w:rsidRPr="0025162B" w:rsidRDefault="0025162B" w:rsidP="0025162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b/>
          <w:sz w:val="24"/>
          <w:szCs w:val="24"/>
          <w:lang w:val="ru-RU"/>
        </w:rPr>
        <w:t>4. Что такое стек протоколов?</w:t>
      </w:r>
    </w:p>
    <w:p w14:paraId="5C556176" w14:textId="01285DC4" w:rsidR="0025162B" w:rsidRPr="0025162B" w:rsidRDefault="0025162B" w:rsidP="002516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sz w:val="24"/>
          <w:szCs w:val="24"/>
          <w:lang w:val="ru-RU"/>
        </w:rPr>
        <w:t>Стек протоколов - это набор сетевых протоколов, упорядоченных в порядке их использования для передачи данных в сети.</w:t>
      </w:r>
    </w:p>
    <w:p w14:paraId="556915DC" w14:textId="04A1E20D" w:rsidR="0025162B" w:rsidRPr="0025162B" w:rsidRDefault="0025162B" w:rsidP="0025162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b/>
          <w:sz w:val="24"/>
          <w:szCs w:val="24"/>
          <w:lang w:val="ru-RU"/>
        </w:rPr>
        <w:t>5. Какие протоколы входят в стек протоколов TCP/IP?</w:t>
      </w:r>
    </w:p>
    <w:p w14:paraId="5169C8E4" w14:textId="2D2BEB86" w:rsidR="0025162B" w:rsidRPr="0025162B" w:rsidRDefault="0025162B" w:rsidP="002516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sz w:val="24"/>
          <w:szCs w:val="24"/>
          <w:lang w:val="ru-RU"/>
        </w:rPr>
        <w:t>В стек протоколов TCP/IP входят протоколы: прикладной уровень (HTTP, FTP, SMTP), транспортный уровень (TCP, UDP), интернет-уровень (IP) и сетевой интерфейс (</w:t>
      </w:r>
      <w:proofErr w:type="spellStart"/>
      <w:r w:rsidRPr="0025162B">
        <w:rPr>
          <w:rFonts w:ascii="Times New Roman" w:hAnsi="Times New Roman" w:cs="Times New Roman"/>
          <w:sz w:val="24"/>
          <w:szCs w:val="24"/>
          <w:lang w:val="ru-RU"/>
        </w:rPr>
        <w:t>Ethernet</w:t>
      </w:r>
      <w:proofErr w:type="spellEnd"/>
      <w:r w:rsidRPr="0025162B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B7887F7" w14:textId="539ED058" w:rsidR="0025162B" w:rsidRPr="00B27250" w:rsidRDefault="0025162B" w:rsidP="0025162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162B">
        <w:rPr>
          <w:rFonts w:ascii="Times New Roman" w:hAnsi="Times New Roman" w:cs="Times New Roman"/>
          <w:b/>
          <w:sz w:val="24"/>
          <w:szCs w:val="24"/>
          <w:lang w:val="ru-RU"/>
        </w:rPr>
        <w:t>6. Что такое сокет?</w:t>
      </w:r>
      <w:r w:rsidR="006C1F81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bookmarkStart w:id="0" w:name="_GoBack"/>
      <w:bookmarkEnd w:id="0"/>
    </w:p>
    <w:p w14:paraId="26DD4F91" w14:textId="5895EF9A" w:rsidR="0025162B" w:rsidRPr="0025162B" w:rsidRDefault="0025162B" w:rsidP="002516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sz w:val="24"/>
          <w:szCs w:val="24"/>
          <w:lang w:val="ru-RU"/>
        </w:rPr>
        <w:t>Сокет - это программный интерфейс для установки и управления сетевыми соединениями на уровне операционной системы.</w:t>
      </w:r>
    </w:p>
    <w:p w14:paraId="1A04EFEA" w14:textId="08F7511F" w:rsidR="0025162B" w:rsidRPr="0025162B" w:rsidRDefault="0025162B" w:rsidP="0025162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b/>
          <w:sz w:val="24"/>
          <w:szCs w:val="24"/>
          <w:lang w:val="ru-RU"/>
        </w:rPr>
        <w:t>7. Что такое номер порта?</w:t>
      </w:r>
    </w:p>
    <w:p w14:paraId="12EFC9C9" w14:textId="50C387ED" w:rsidR="0025162B" w:rsidRPr="0025162B" w:rsidRDefault="0025162B" w:rsidP="002516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sz w:val="24"/>
          <w:szCs w:val="24"/>
          <w:lang w:val="ru-RU"/>
        </w:rPr>
        <w:t>Номер порта - это идентификатор приложения, используемый для маршрутизации данных на уровне транспортного протокола (TCP или UDP).</w:t>
      </w:r>
    </w:p>
    <w:p w14:paraId="4A74AE09" w14:textId="1EBA403B" w:rsidR="0025162B" w:rsidRPr="0025162B" w:rsidRDefault="0025162B" w:rsidP="0025162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b/>
          <w:sz w:val="24"/>
          <w:szCs w:val="24"/>
          <w:lang w:val="ru-RU"/>
        </w:rPr>
        <w:t xml:space="preserve">8. Как установить </w:t>
      </w:r>
      <w:proofErr w:type="spellStart"/>
      <w:r w:rsidRPr="0025162B">
        <w:rPr>
          <w:rFonts w:ascii="Times New Roman" w:hAnsi="Times New Roman" w:cs="Times New Roman"/>
          <w:b/>
          <w:sz w:val="24"/>
          <w:szCs w:val="24"/>
          <w:lang w:val="ru-RU"/>
        </w:rPr>
        <w:t>скетное</w:t>
      </w:r>
      <w:proofErr w:type="spellEnd"/>
      <w:r w:rsidRPr="0025162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соединение?</w:t>
      </w:r>
    </w:p>
    <w:p w14:paraId="6A3EDF4A" w14:textId="0815C7FC" w:rsidR="0025162B" w:rsidRPr="0025162B" w:rsidRDefault="0025162B" w:rsidP="002516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sz w:val="24"/>
          <w:szCs w:val="24"/>
          <w:lang w:val="ru-RU"/>
        </w:rPr>
        <w:t xml:space="preserve">Для установки </w:t>
      </w:r>
      <w:proofErr w:type="spellStart"/>
      <w:r w:rsidRPr="0025162B">
        <w:rPr>
          <w:rFonts w:ascii="Times New Roman" w:hAnsi="Times New Roman" w:cs="Times New Roman"/>
          <w:sz w:val="24"/>
          <w:szCs w:val="24"/>
          <w:lang w:val="ru-RU"/>
        </w:rPr>
        <w:t>сокетного</w:t>
      </w:r>
      <w:proofErr w:type="spellEnd"/>
      <w:r w:rsidRPr="0025162B">
        <w:rPr>
          <w:rFonts w:ascii="Times New Roman" w:hAnsi="Times New Roman" w:cs="Times New Roman"/>
          <w:sz w:val="24"/>
          <w:szCs w:val="24"/>
          <w:lang w:val="ru-RU"/>
        </w:rPr>
        <w:t xml:space="preserve"> соединения необходимо создать сокет, указать IP-адрес и номер порта сервера, после чего вызвать функцию </w:t>
      </w:r>
      <w:proofErr w:type="spellStart"/>
      <w:proofErr w:type="gramStart"/>
      <w:r w:rsidRPr="0025162B">
        <w:rPr>
          <w:rFonts w:ascii="Times New Roman" w:hAnsi="Times New Roman" w:cs="Times New Roman"/>
          <w:sz w:val="24"/>
          <w:szCs w:val="24"/>
          <w:lang w:val="ru-RU"/>
        </w:rPr>
        <w:t>connect</w:t>
      </w:r>
      <w:proofErr w:type="spellEnd"/>
      <w:r w:rsidRPr="0025162B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25162B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79457ACA" w14:textId="4C423FD3" w:rsidR="0025162B" w:rsidRPr="0025162B" w:rsidRDefault="0025162B" w:rsidP="0025162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b/>
          <w:sz w:val="24"/>
          <w:szCs w:val="24"/>
          <w:lang w:val="ru-RU"/>
        </w:rPr>
        <w:t xml:space="preserve">9. Что такое </w:t>
      </w:r>
      <w:proofErr w:type="spellStart"/>
      <w:r w:rsidRPr="0025162B">
        <w:rPr>
          <w:rFonts w:ascii="Times New Roman" w:hAnsi="Times New Roman" w:cs="Times New Roman"/>
          <w:b/>
          <w:sz w:val="24"/>
          <w:szCs w:val="24"/>
          <w:lang w:val="ru-RU"/>
        </w:rPr>
        <w:t>датаграмма</w:t>
      </w:r>
      <w:proofErr w:type="spellEnd"/>
      <w:r w:rsidRPr="0025162B">
        <w:rPr>
          <w:rFonts w:ascii="Times New Roman" w:hAnsi="Times New Roman" w:cs="Times New Roman"/>
          <w:b/>
          <w:sz w:val="24"/>
          <w:szCs w:val="24"/>
          <w:lang w:val="ru-RU"/>
        </w:rPr>
        <w:t>?</w:t>
      </w:r>
    </w:p>
    <w:p w14:paraId="2497531A" w14:textId="7E9B167A" w:rsidR="0025162B" w:rsidRPr="0025162B" w:rsidRDefault="0025162B" w:rsidP="0025162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5162B">
        <w:rPr>
          <w:rFonts w:ascii="Times New Roman" w:hAnsi="Times New Roman" w:cs="Times New Roman"/>
          <w:sz w:val="24"/>
          <w:szCs w:val="24"/>
          <w:lang w:val="ru-RU"/>
        </w:rPr>
        <w:t>Датаграмма</w:t>
      </w:r>
      <w:proofErr w:type="spellEnd"/>
      <w:r w:rsidRPr="0025162B">
        <w:rPr>
          <w:rFonts w:ascii="Times New Roman" w:hAnsi="Times New Roman" w:cs="Times New Roman"/>
          <w:sz w:val="24"/>
          <w:szCs w:val="24"/>
          <w:lang w:val="ru-RU"/>
        </w:rPr>
        <w:t xml:space="preserve"> - это блок данных, передаваемый по сети с использованием протокола UDP без установления соединения.</w:t>
      </w:r>
    </w:p>
    <w:p w14:paraId="249C69B2" w14:textId="3BACAA28" w:rsidR="00E95066" w:rsidRPr="0025162B" w:rsidRDefault="0025162B" w:rsidP="0025162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b/>
          <w:sz w:val="24"/>
          <w:szCs w:val="24"/>
          <w:lang w:val="ru-RU"/>
        </w:rPr>
        <w:t>10. Что такое RMI?</w:t>
      </w:r>
    </w:p>
    <w:p w14:paraId="6A08A5E8" w14:textId="1E235360" w:rsidR="0025162B" w:rsidRPr="0025162B" w:rsidRDefault="0025162B" w:rsidP="002516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162B">
        <w:rPr>
          <w:rFonts w:ascii="Times New Roman" w:hAnsi="Times New Roman" w:cs="Times New Roman"/>
          <w:sz w:val="24"/>
          <w:szCs w:val="24"/>
          <w:lang w:val="ru-RU"/>
        </w:rPr>
        <w:t>RMI (</w:t>
      </w:r>
      <w:proofErr w:type="spellStart"/>
      <w:r w:rsidRPr="0025162B">
        <w:rPr>
          <w:rFonts w:ascii="Times New Roman" w:hAnsi="Times New Roman" w:cs="Times New Roman"/>
          <w:sz w:val="24"/>
          <w:szCs w:val="24"/>
          <w:lang w:val="ru-RU"/>
        </w:rPr>
        <w:t>Remote</w:t>
      </w:r>
      <w:proofErr w:type="spellEnd"/>
      <w:r w:rsidRPr="002516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5162B">
        <w:rPr>
          <w:rFonts w:ascii="Times New Roman" w:hAnsi="Times New Roman" w:cs="Times New Roman"/>
          <w:sz w:val="24"/>
          <w:szCs w:val="24"/>
          <w:lang w:val="ru-RU"/>
        </w:rPr>
        <w:t>Method</w:t>
      </w:r>
      <w:proofErr w:type="spellEnd"/>
      <w:r w:rsidRPr="002516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5162B">
        <w:rPr>
          <w:rFonts w:ascii="Times New Roman" w:hAnsi="Times New Roman" w:cs="Times New Roman"/>
          <w:sz w:val="24"/>
          <w:szCs w:val="24"/>
          <w:lang w:val="ru-RU"/>
        </w:rPr>
        <w:t>Invocation</w:t>
      </w:r>
      <w:proofErr w:type="spellEnd"/>
      <w:r w:rsidRPr="0025162B">
        <w:rPr>
          <w:rFonts w:ascii="Times New Roman" w:hAnsi="Times New Roman" w:cs="Times New Roman"/>
          <w:sz w:val="24"/>
          <w:szCs w:val="24"/>
          <w:lang w:val="ru-RU"/>
        </w:rPr>
        <w:t xml:space="preserve">) - это механизм взаимодействия между удаленными объектами в </w:t>
      </w:r>
      <w:proofErr w:type="spellStart"/>
      <w:r w:rsidRPr="0025162B">
        <w:rPr>
          <w:rFonts w:ascii="Times New Roman" w:hAnsi="Times New Roman" w:cs="Times New Roman"/>
          <w:sz w:val="24"/>
          <w:szCs w:val="24"/>
          <w:lang w:val="ru-RU"/>
        </w:rPr>
        <w:t>Java</w:t>
      </w:r>
      <w:proofErr w:type="spellEnd"/>
      <w:r w:rsidRPr="0025162B">
        <w:rPr>
          <w:rFonts w:ascii="Times New Roman" w:hAnsi="Times New Roman" w:cs="Times New Roman"/>
          <w:sz w:val="24"/>
          <w:szCs w:val="24"/>
          <w:lang w:val="ru-RU"/>
        </w:rPr>
        <w:t>, который позволяет вызывать методы удаленного объекта так, как если бы он был локальным.</w:t>
      </w:r>
    </w:p>
    <w:sectPr w:rsidR="0025162B" w:rsidRPr="00251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09"/>
    <w:rsid w:val="0025162B"/>
    <w:rsid w:val="005A32C1"/>
    <w:rsid w:val="006C1F81"/>
    <w:rsid w:val="007B1059"/>
    <w:rsid w:val="008F6209"/>
    <w:rsid w:val="00B27250"/>
    <w:rsid w:val="00C84EF4"/>
    <w:rsid w:val="00D4661C"/>
    <w:rsid w:val="00E9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AEB3"/>
  <w15:chartTrackingRefBased/>
  <w15:docId w15:val="{22905B2F-AA51-4D77-9BDA-80EFF933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Дима Трубач</cp:lastModifiedBy>
  <cp:revision>8</cp:revision>
  <dcterms:created xsi:type="dcterms:W3CDTF">2023-03-29T21:06:00Z</dcterms:created>
  <dcterms:modified xsi:type="dcterms:W3CDTF">2023-04-07T22:56:00Z</dcterms:modified>
</cp:coreProperties>
</file>