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8DF86" w14:textId="10335523" w:rsidR="00F12C76" w:rsidRPr="00583164" w:rsidRDefault="00BA125F" w:rsidP="00BA125F">
      <w:pPr>
        <w:spacing w:after="0"/>
        <w:jc w:val="both"/>
        <w:rPr>
          <w:b/>
          <w:bCs/>
        </w:rPr>
      </w:pPr>
      <w:r w:rsidRPr="00BA125F">
        <w:rPr>
          <w:b/>
          <w:bCs/>
        </w:rPr>
        <w:t xml:space="preserve">Лабораторная работа №8. </w:t>
      </w:r>
      <w:proofErr w:type="gramStart"/>
      <w:r w:rsidRPr="00BA125F">
        <w:rPr>
          <w:b/>
          <w:bCs/>
        </w:rPr>
        <w:t>Введение  в</w:t>
      </w:r>
      <w:proofErr w:type="gramEnd"/>
      <w:r w:rsidRPr="00BA125F">
        <w:rPr>
          <w:b/>
          <w:bCs/>
        </w:rPr>
        <w:t xml:space="preserve"> </w:t>
      </w:r>
      <w:r w:rsidRPr="00BA125F">
        <w:rPr>
          <w:b/>
          <w:bCs/>
          <w:lang w:val="en-US"/>
        </w:rPr>
        <w:t>React</w:t>
      </w:r>
      <w:r w:rsidRPr="00583164">
        <w:rPr>
          <w:b/>
          <w:bCs/>
        </w:rPr>
        <w:t>.</w:t>
      </w:r>
    </w:p>
    <w:p w14:paraId="4CE49A1E" w14:textId="1C55C7CE" w:rsidR="00BA125F" w:rsidRPr="00583164" w:rsidRDefault="00BA125F" w:rsidP="00BA125F">
      <w:pPr>
        <w:spacing w:after="0"/>
        <w:jc w:val="both"/>
      </w:pPr>
    </w:p>
    <w:p w14:paraId="5341FAFE" w14:textId="58B0240B" w:rsidR="00BA125F" w:rsidRDefault="00BA125F" w:rsidP="00956AB4">
      <w:pPr>
        <w:pStyle w:val="a4"/>
        <w:numPr>
          <w:ilvl w:val="0"/>
          <w:numId w:val="1"/>
        </w:numPr>
        <w:spacing w:after="0"/>
        <w:jc w:val="both"/>
      </w:pPr>
      <w:r>
        <w:t xml:space="preserve">Изучить документацию </w:t>
      </w:r>
      <w:hyperlink r:id="rId5" w:history="1">
        <w:r w:rsidRPr="00956AB4">
          <w:rPr>
            <w:rStyle w:val="a3"/>
            <w:lang w:val="en-US"/>
          </w:rPr>
          <w:t>https</w:t>
        </w:r>
        <w:r w:rsidRPr="00BA125F">
          <w:rPr>
            <w:rStyle w:val="a3"/>
          </w:rPr>
          <w:t>://</w:t>
        </w:r>
        <w:proofErr w:type="spellStart"/>
        <w:r w:rsidRPr="00956AB4">
          <w:rPr>
            <w:rStyle w:val="a3"/>
            <w:lang w:val="en-US"/>
          </w:rPr>
          <w:t>ru</w:t>
        </w:r>
        <w:proofErr w:type="spellEnd"/>
        <w:r w:rsidRPr="00BA125F">
          <w:rPr>
            <w:rStyle w:val="a3"/>
          </w:rPr>
          <w:t>.</w:t>
        </w:r>
        <w:proofErr w:type="spellStart"/>
        <w:r w:rsidRPr="00956AB4">
          <w:rPr>
            <w:rStyle w:val="a3"/>
            <w:lang w:val="en-US"/>
          </w:rPr>
          <w:t>reactjs</w:t>
        </w:r>
        <w:proofErr w:type="spellEnd"/>
        <w:r w:rsidRPr="00BA125F">
          <w:rPr>
            <w:rStyle w:val="a3"/>
          </w:rPr>
          <w:t>.</w:t>
        </w:r>
        <w:bookmarkStart w:id="0" w:name="_GoBack"/>
        <w:bookmarkEnd w:id="0"/>
        <w:r w:rsidRPr="00956AB4">
          <w:rPr>
            <w:rStyle w:val="a3"/>
            <w:lang w:val="en-US"/>
          </w:rPr>
          <w:t>o</w:t>
        </w:r>
        <w:r w:rsidRPr="00956AB4">
          <w:rPr>
            <w:rStyle w:val="a3"/>
            <w:lang w:val="en-US"/>
          </w:rPr>
          <w:t>rg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docs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thinking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in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react</w:t>
        </w:r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html</w:t>
        </w:r>
      </w:hyperlink>
      <w:r w:rsidRPr="00BA125F">
        <w:t xml:space="preserve"> . </w:t>
      </w:r>
    </w:p>
    <w:p w14:paraId="571AC907" w14:textId="77777777" w:rsidR="00BA125F" w:rsidRDefault="00BA125F" w:rsidP="00BA125F">
      <w:pPr>
        <w:spacing w:after="0"/>
        <w:jc w:val="both"/>
      </w:pPr>
    </w:p>
    <w:p w14:paraId="21DEE422" w14:textId="38A0985B" w:rsidR="00BA125F" w:rsidRDefault="00BA125F" w:rsidP="00956AB4">
      <w:pPr>
        <w:pStyle w:val="a4"/>
        <w:numPr>
          <w:ilvl w:val="0"/>
          <w:numId w:val="1"/>
        </w:numPr>
        <w:spacing w:after="0"/>
        <w:jc w:val="both"/>
      </w:pPr>
      <w:r>
        <w:t xml:space="preserve">По шагам разработать интерфейс поиска товаров основанного на </w:t>
      </w:r>
      <w:r w:rsidRPr="00646775">
        <w:rPr>
          <w:b/>
          <w:u w:val="single"/>
        </w:rPr>
        <w:t xml:space="preserve">ФУНКЦИОНАЛЬНЫХ </w:t>
      </w:r>
      <w:r>
        <w:t>компонентах.</w:t>
      </w:r>
    </w:p>
    <w:p w14:paraId="2508C59E" w14:textId="77777777" w:rsidR="00BA125F" w:rsidRDefault="00BA125F" w:rsidP="00583164">
      <w:pPr>
        <w:spacing w:after="0"/>
        <w:ind w:left="360"/>
        <w:jc w:val="both"/>
      </w:pPr>
    </w:p>
    <w:p w14:paraId="613B14A6" w14:textId="6B8E9708" w:rsidR="00BA125F" w:rsidRDefault="00BA125F" w:rsidP="00956AB4">
      <w:pPr>
        <w:pStyle w:val="a4"/>
        <w:numPr>
          <w:ilvl w:val="0"/>
          <w:numId w:val="1"/>
        </w:numPr>
        <w:spacing w:after="0"/>
        <w:jc w:val="both"/>
      </w:pPr>
      <w:r w:rsidRPr="00646775">
        <w:rPr>
          <w:b/>
          <w:u w:val="single"/>
        </w:rPr>
        <w:t>ТИПИЗИРОВАТЬ</w:t>
      </w:r>
      <w:r>
        <w:t xml:space="preserve"> пропсы, состояния, функции и т.д. </w:t>
      </w:r>
    </w:p>
    <w:p w14:paraId="68DBAECF" w14:textId="4ECE23A6" w:rsidR="00BA125F" w:rsidRDefault="00BA125F" w:rsidP="00BA125F">
      <w:pPr>
        <w:spacing w:after="0"/>
        <w:jc w:val="both"/>
      </w:pPr>
    </w:p>
    <w:p w14:paraId="553A7916" w14:textId="02AFDFEA" w:rsidR="00BA125F" w:rsidRDefault="00CE2649" w:rsidP="00956AB4">
      <w:pPr>
        <w:pStyle w:val="a4"/>
        <w:numPr>
          <w:ilvl w:val="0"/>
          <w:numId w:val="1"/>
        </w:numPr>
        <w:spacing w:after="0"/>
        <w:jc w:val="both"/>
      </w:pPr>
      <w:r>
        <w:t xml:space="preserve">Массив </w:t>
      </w:r>
      <w:r w:rsidRPr="00646775">
        <w:rPr>
          <w:b/>
          <w:u w:val="single"/>
        </w:rPr>
        <w:t>PRODUCTS</w:t>
      </w:r>
      <w:r>
        <w:t xml:space="preserve"> вынести в отдельный </w:t>
      </w:r>
      <w:r w:rsidR="00956AB4">
        <w:t>модуль</w:t>
      </w:r>
      <w:r>
        <w:t xml:space="preserve"> </w:t>
      </w:r>
      <w:r w:rsidRPr="00646775">
        <w:rPr>
          <w:u w:val="single"/>
          <w:lang w:val="en-US"/>
        </w:rPr>
        <w:t>state</w:t>
      </w:r>
      <w:r w:rsidRPr="00646775">
        <w:rPr>
          <w:u w:val="single"/>
        </w:rPr>
        <w:t>.</w:t>
      </w:r>
      <w:proofErr w:type="spellStart"/>
      <w:r w:rsidRPr="00646775">
        <w:rPr>
          <w:u w:val="single"/>
          <w:lang w:val="en-US"/>
        </w:rPr>
        <w:t>ts</w:t>
      </w:r>
      <w:proofErr w:type="spellEnd"/>
      <w:r>
        <w:t xml:space="preserve">, экспортировать по дефолту. Типизировать </w:t>
      </w:r>
      <w:r w:rsidRPr="00646775">
        <w:rPr>
          <w:b/>
          <w:u w:val="single"/>
        </w:rPr>
        <w:t>PRODUCTS</w:t>
      </w:r>
      <w:r>
        <w:t>.</w:t>
      </w:r>
    </w:p>
    <w:p w14:paraId="3F962B74" w14:textId="7F0DD355" w:rsidR="001515F4" w:rsidRDefault="001515F4" w:rsidP="00BA125F">
      <w:pPr>
        <w:spacing w:after="0"/>
        <w:jc w:val="both"/>
      </w:pPr>
    </w:p>
    <w:p w14:paraId="48CA30EB" w14:textId="765B9BA9" w:rsidR="001515F4" w:rsidRDefault="001515F4" w:rsidP="00956AB4">
      <w:pPr>
        <w:pStyle w:val="a4"/>
        <w:numPr>
          <w:ilvl w:val="0"/>
          <w:numId w:val="1"/>
        </w:numPr>
        <w:spacing w:after="0"/>
        <w:jc w:val="both"/>
      </w:pPr>
      <w:r>
        <w:t>Добавить стили. Стили описать в отдельном модуле.</w:t>
      </w:r>
    </w:p>
    <w:p w14:paraId="50716E0C" w14:textId="7F79F9B4" w:rsidR="001515F4" w:rsidRPr="001515F4" w:rsidRDefault="001515F4" w:rsidP="00BA125F">
      <w:pPr>
        <w:spacing w:after="0"/>
        <w:jc w:val="both"/>
      </w:pPr>
      <w:r>
        <w:t>Например</w:t>
      </w:r>
      <w:r>
        <w:rPr>
          <w:lang w:val="en-US"/>
        </w:rPr>
        <w:t>:</w:t>
      </w:r>
    </w:p>
    <w:p w14:paraId="539D3688" w14:textId="0B167039" w:rsidR="001515F4" w:rsidRDefault="001515F4" w:rsidP="00BA125F">
      <w:pPr>
        <w:spacing w:after="0"/>
        <w:jc w:val="both"/>
      </w:pPr>
      <w:r w:rsidRPr="001515F4">
        <w:rPr>
          <w:noProof/>
          <w:lang w:eastAsia="ru-RU"/>
        </w:rPr>
        <w:drawing>
          <wp:inline distT="0" distB="0" distL="0" distR="0" wp14:anchorId="76DBFED0" wp14:editId="70CB7608">
            <wp:extent cx="2562583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43C" w14:textId="2B944FDC" w:rsidR="001515F4" w:rsidRDefault="001515F4" w:rsidP="00BA125F">
      <w:pPr>
        <w:spacing w:after="0"/>
        <w:jc w:val="both"/>
      </w:pPr>
    </w:p>
    <w:p w14:paraId="73C869A2" w14:textId="454ACFAF" w:rsidR="001515F4" w:rsidRDefault="001515F4" w:rsidP="00BA125F">
      <w:pPr>
        <w:spacing w:after="0"/>
        <w:jc w:val="both"/>
      </w:pPr>
      <w:r w:rsidRPr="001515F4">
        <w:rPr>
          <w:noProof/>
          <w:lang w:eastAsia="ru-RU"/>
        </w:rPr>
        <w:drawing>
          <wp:inline distT="0" distB="0" distL="0" distR="0" wp14:anchorId="42ACCBCB" wp14:editId="7A12FB97">
            <wp:extent cx="2962688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41EA" w14:textId="4AC50727" w:rsidR="001515F4" w:rsidRPr="001515F4" w:rsidRDefault="001515F4" w:rsidP="00BA125F">
      <w:pPr>
        <w:spacing w:after="0"/>
        <w:jc w:val="both"/>
      </w:pPr>
      <w:r w:rsidRPr="001515F4">
        <w:rPr>
          <w:noProof/>
          <w:lang w:eastAsia="ru-RU"/>
        </w:rPr>
        <w:drawing>
          <wp:inline distT="0" distB="0" distL="0" distR="0" wp14:anchorId="03B04AB9" wp14:editId="1D2F4FBC">
            <wp:extent cx="5287113" cy="271500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F4" w:rsidRPr="001515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7214B"/>
    <w:multiLevelType w:val="hybridMultilevel"/>
    <w:tmpl w:val="1FAA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EA"/>
    <w:rsid w:val="001515F4"/>
    <w:rsid w:val="00331AEA"/>
    <w:rsid w:val="00583164"/>
    <w:rsid w:val="00646775"/>
    <w:rsid w:val="006C0B77"/>
    <w:rsid w:val="008242FF"/>
    <w:rsid w:val="00870751"/>
    <w:rsid w:val="00922C48"/>
    <w:rsid w:val="00956AB4"/>
    <w:rsid w:val="00B915B7"/>
    <w:rsid w:val="00BA125F"/>
    <w:rsid w:val="00CE2649"/>
    <w:rsid w:val="00EA59DF"/>
    <w:rsid w:val="00EE4070"/>
    <w:rsid w:val="00F12C76"/>
    <w:rsid w:val="00F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1E78"/>
  <w15:chartTrackingRefBased/>
  <w15:docId w15:val="{2E45CF66-BA1C-4FB5-88B3-79F47A98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2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25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6AB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83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reactjs.org/docs/thinking-in-rea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6</cp:revision>
  <dcterms:created xsi:type="dcterms:W3CDTF">2023-03-24T17:04:00Z</dcterms:created>
  <dcterms:modified xsi:type="dcterms:W3CDTF">2023-03-30T11:39:00Z</dcterms:modified>
</cp:coreProperties>
</file>