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81D" w:rsidRPr="00FF4573" w:rsidRDefault="0071681D" w:rsidP="007168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Поясните основные свойства протокола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TCP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/>
          <w:bCs/>
          <w:bdr w:val="single" w:sz="2" w:space="0" w:color="D9D9E3" w:frame="1"/>
          <w:lang w:eastAsia="ru-BY"/>
        </w:rPr>
        <w:t>Надежность:</w:t>
      </w:r>
      <w:r w:rsidRPr="003609FA">
        <w:rPr>
          <w:lang w:eastAsia="ru-BY"/>
        </w:rPr>
        <w:t xml:space="preserve"> Гарантирует доставку данных без потерь и в правильном порядке.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/>
          <w:bCs/>
          <w:bdr w:val="single" w:sz="2" w:space="0" w:color="D9D9E3" w:frame="1"/>
          <w:lang w:eastAsia="ru-BY"/>
        </w:rPr>
        <w:t>Управление потоком данных:</w:t>
      </w:r>
      <w:r w:rsidRPr="003609FA">
        <w:rPr>
          <w:lang w:eastAsia="ru-BY"/>
        </w:rPr>
        <w:t xml:space="preserve"> Обеспечивает контроль за передачей данных между отправителем и получателем, предотвращая перегрузки.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/>
          <w:bCs/>
          <w:bdr w:val="single" w:sz="2" w:space="0" w:color="D9D9E3" w:frame="1"/>
          <w:lang w:eastAsia="ru-BY"/>
        </w:rPr>
        <w:t>Установка соединения и завершение соединения:</w:t>
      </w:r>
      <w:r w:rsidRPr="003609FA">
        <w:rPr>
          <w:lang w:eastAsia="ru-BY"/>
        </w:rPr>
        <w:t xml:space="preserve"> Использует процедуры установки и завершения соединения для обеспечения надежности и стабильности передачи данных.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/>
          <w:bCs/>
          <w:bdr w:val="single" w:sz="2" w:space="0" w:color="D9D9E3" w:frame="1"/>
          <w:lang w:eastAsia="ru-BY"/>
        </w:rPr>
        <w:t>Разбиение на пакеты и повторная сборка:</w:t>
      </w:r>
      <w:r w:rsidRPr="003609FA">
        <w:rPr>
          <w:lang w:eastAsia="ru-BY"/>
        </w:rPr>
        <w:t xml:space="preserve"> Разбивает данные на пакеты для передачи и восстанавливает их на конечной стороне.</w:t>
      </w:r>
    </w:p>
    <w:p w:rsidR="0071681D" w:rsidRPr="00FF4573" w:rsidRDefault="0071681D" w:rsidP="0071681D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:rsidR="0071681D" w:rsidRPr="00FF4573" w:rsidRDefault="0071681D" w:rsidP="007168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Поясните процедуры установки и закрытия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TCP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>-соединения.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Установка соединения: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Handshake (рукопожатие):</w:t>
      </w:r>
      <w:r w:rsidRPr="003609FA">
        <w:rPr>
          <w:lang w:eastAsia="ru-BY"/>
        </w:rPr>
        <w:t xml:space="preserve"> Обмен сегментами (пакетами) для согласования параметров.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Установка соединения:</w:t>
      </w:r>
      <w:r w:rsidRPr="003609FA">
        <w:rPr>
          <w:lang w:eastAsia="ru-BY"/>
        </w:rPr>
        <w:t xml:space="preserve"> Установка виртуального канала для передачи данных.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Закрытие соединения: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Фаза передачи данных:</w:t>
      </w:r>
      <w:r w:rsidRPr="003609FA">
        <w:rPr>
          <w:lang w:eastAsia="ru-BY"/>
        </w:rPr>
        <w:t xml:space="preserve"> Обмен данными между сторонами.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Фаза завершения соединения:</w:t>
      </w:r>
      <w:r w:rsidRPr="003609FA">
        <w:rPr>
          <w:lang w:eastAsia="ru-BY"/>
        </w:rPr>
        <w:t xml:space="preserve"> Обмен сегментами для закрытия соединения.</w:t>
      </w:r>
    </w:p>
    <w:p w:rsidR="0071681D" w:rsidRPr="00FF4573" w:rsidRDefault="0071681D" w:rsidP="0071681D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  <w:lang w:val="ru-BY"/>
        </w:rPr>
      </w:pPr>
    </w:p>
    <w:p w:rsidR="0071681D" w:rsidRPr="00FF4573" w:rsidRDefault="0071681D" w:rsidP="007168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«порт».</w:t>
      </w:r>
    </w:p>
    <w:p w:rsidR="0071681D" w:rsidRPr="00FF4573" w:rsidRDefault="0071681D" w:rsidP="0071681D">
      <w:pPr>
        <w:pStyle w:val="a4"/>
        <w:rPr>
          <w:shd w:val="clear" w:color="auto" w:fill="343541"/>
        </w:rPr>
      </w:pPr>
      <w:r w:rsidRPr="00FF4573">
        <w:rPr>
          <w:shd w:val="clear" w:color="auto" w:fill="343541"/>
        </w:rPr>
        <w:t>Порт - это 16-битный номер, который идентифицирует конечную точку в сетевом устройстве. В TCP/IP каждому приложению присваивается уникальный номер порта для обеспечения управления потоком данных.</w:t>
      </w:r>
    </w:p>
    <w:p w:rsidR="0071681D" w:rsidRPr="00FF4573" w:rsidRDefault="0071681D" w:rsidP="0071681D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71681D" w:rsidRPr="00FF4573" w:rsidRDefault="0071681D" w:rsidP="007168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«сокет».</w:t>
      </w:r>
    </w:p>
    <w:p w:rsidR="0071681D" w:rsidRPr="00FF4573" w:rsidRDefault="0071681D" w:rsidP="0071681D">
      <w:pPr>
        <w:pStyle w:val="a4"/>
        <w:rPr>
          <w:rFonts w:ascii="Courier New" w:hAnsi="Courier New" w:cs="Courier New"/>
          <w:highlight w:val="yellow"/>
        </w:rPr>
      </w:pPr>
      <w:r w:rsidRPr="00FF4573">
        <w:rPr>
          <w:shd w:val="clear" w:color="auto" w:fill="343541"/>
        </w:rPr>
        <w:t>Сокет - программный интерфейс для обеспечения взаимодействия между приложениями через сеть. Он представляет из себя комбинацию IP-адреса и порта.</w:t>
      </w:r>
    </w:p>
    <w:p w:rsidR="0071681D" w:rsidRPr="00FF4573" w:rsidRDefault="0071681D" w:rsidP="0071681D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71681D" w:rsidRPr="00FF4573" w:rsidRDefault="0071681D" w:rsidP="007168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«полудуплексный канал связи».</w:t>
      </w:r>
    </w:p>
    <w:p w:rsidR="0071681D" w:rsidRPr="00FF4573" w:rsidRDefault="0071681D" w:rsidP="0071681D">
      <w:pPr>
        <w:pStyle w:val="a4"/>
        <w:rPr>
          <w:rFonts w:ascii="Courier New" w:hAnsi="Courier New" w:cs="Courier New"/>
          <w:highlight w:val="yellow"/>
        </w:rPr>
      </w:pPr>
      <w:r w:rsidRPr="00FF4573">
        <w:rPr>
          <w:shd w:val="clear" w:color="auto" w:fill="343541"/>
        </w:rPr>
        <w:t>В полудуплексном канале связи данные передаются в обоих направлениях, но не одновременно. Обмен данными осуществляется в режиме "половины дуплекса", когда устройство может либо передавать, либо принимать данные.</w:t>
      </w:r>
    </w:p>
    <w:p w:rsidR="0071681D" w:rsidRPr="00FF4573" w:rsidRDefault="0071681D" w:rsidP="0071681D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71681D" w:rsidRPr="00FF4573" w:rsidRDefault="0071681D" w:rsidP="007168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>Поясните понятие «дуплексный канал связи».</w:t>
      </w:r>
    </w:p>
    <w:p w:rsidR="0071681D" w:rsidRPr="00FF4573" w:rsidRDefault="0071681D" w:rsidP="0071681D">
      <w:pPr>
        <w:pStyle w:val="a4"/>
        <w:rPr>
          <w:rFonts w:ascii="Courier New" w:hAnsi="Courier New" w:cs="Courier New"/>
          <w:highlight w:val="yellow"/>
        </w:rPr>
      </w:pPr>
      <w:r w:rsidRPr="00FF4573">
        <w:rPr>
          <w:shd w:val="clear" w:color="auto" w:fill="343541"/>
        </w:rPr>
        <w:t>В дуплексном канале связи передача данных может осуществляться в обоих направлениях одновременно. Это обеспечивает полноценное двустороннее взаимодействие между устройствами.</w:t>
      </w:r>
    </w:p>
    <w:p w:rsidR="0071681D" w:rsidRPr="00FF4573" w:rsidRDefault="0071681D" w:rsidP="0071681D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:rsidR="0071681D" w:rsidRPr="00FF4573" w:rsidRDefault="0071681D" w:rsidP="0071681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Поясните отличие протокола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UDP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 xml:space="preserve"> от </w:t>
      </w:r>
      <w:r w:rsidRPr="00FF4573">
        <w:rPr>
          <w:rFonts w:ascii="Courier New" w:hAnsi="Courier New" w:cs="Courier New"/>
          <w:sz w:val="24"/>
          <w:szCs w:val="24"/>
          <w:highlight w:val="yellow"/>
          <w:lang w:val="en-US"/>
        </w:rPr>
        <w:t>TCP</w:t>
      </w:r>
      <w:r w:rsidRPr="00FF4573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TCP (Transmission Control Protocol):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t>Надежная доставка данных.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t>Установка соединения и управление потоком.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t>Гарантия порядка доставки пакетов.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t>Большее использование ресурсов сети.</w:t>
      </w:r>
    </w:p>
    <w:p w:rsidR="0071681D" w:rsidRPr="003609FA" w:rsidRDefault="0071681D" w:rsidP="0071681D">
      <w:pPr>
        <w:pStyle w:val="a4"/>
        <w:rPr>
          <w:lang w:eastAsia="ru-BY"/>
        </w:rPr>
      </w:pPr>
      <w:r w:rsidRPr="003609FA">
        <w:rPr>
          <w:bdr w:val="single" w:sz="2" w:space="0" w:color="D9D9E3" w:frame="1"/>
          <w:lang w:eastAsia="ru-BY"/>
        </w:rPr>
        <w:t>UDP (User Datagram Protocol):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t>Ненадежная доставка данных (без гарантии доставки).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t>Отсутствие установки соединения и управления потоком.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t>Более быстрое, но менее надежное передача данных.</w:t>
      </w:r>
    </w:p>
    <w:p w:rsidR="0071681D" w:rsidRPr="003609FA" w:rsidRDefault="0071681D" w:rsidP="0071681D">
      <w:pPr>
        <w:pStyle w:val="a4"/>
        <w:ind w:firstLine="720"/>
        <w:rPr>
          <w:lang w:eastAsia="ru-BY"/>
        </w:rPr>
      </w:pPr>
      <w:r w:rsidRPr="003609FA">
        <w:rPr>
          <w:lang w:eastAsia="ru-BY"/>
        </w:rPr>
        <w:lastRenderedPageBreak/>
        <w:t>Меньшее использование ресурсов сети.</w:t>
      </w:r>
      <w:r w:rsidR="00781E5C">
        <w:rPr>
          <w:lang w:eastAsia="ru-BY"/>
        </w:rPr>
        <w:br/>
      </w:r>
      <w:r w:rsidR="00781E5C">
        <w:rPr>
          <w:noProof/>
        </w:rPr>
        <w:drawing>
          <wp:inline distT="0" distB="0" distL="0" distR="0" wp14:anchorId="23D00532" wp14:editId="6EFBA29B">
            <wp:extent cx="5940425" cy="3264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3282" w:rsidRPr="0071681D" w:rsidRDefault="00D73282">
      <w:pPr>
        <w:rPr>
          <w:lang w:val="ru-RU"/>
        </w:rPr>
      </w:pPr>
    </w:p>
    <w:sectPr w:rsidR="00D73282" w:rsidRPr="007168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6E06438A"/>
    <w:lvl w:ilvl="0" w:tplc="5B4E4B0A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000000" w:themeColor="text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02B"/>
    <w:rsid w:val="0071681D"/>
    <w:rsid w:val="0071702B"/>
    <w:rsid w:val="00781E5C"/>
    <w:rsid w:val="00D7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E7B83"/>
  <w15:chartTrackingRefBased/>
  <w15:docId w15:val="{42C7EF35-0071-40E5-AA00-081CCA91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681D"/>
    <w:pPr>
      <w:ind w:left="720"/>
      <w:contextualSpacing/>
    </w:pPr>
    <w:rPr>
      <w:lang w:val="ru-RU"/>
    </w:rPr>
  </w:style>
  <w:style w:type="paragraph" w:styleId="a4">
    <w:name w:val="No Spacing"/>
    <w:uiPriority w:val="1"/>
    <w:qFormat/>
    <w:rsid w:val="0071681D"/>
    <w:pPr>
      <w:spacing w:after="0" w:line="240" w:lineRule="auto"/>
    </w:pPr>
    <w:rPr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3</cp:revision>
  <dcterms:created xsi:type="dcterms:W3CDTF">2023-12-13T02:14:00Z</dcterms:created>
  <dcterms:modified xsi:type="dcterms:W3CDTF">2023-12-13T02:15:00Z</dcterms:modified>
</cp:coreProperties>
</file>