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9C2" w:rsidRPr="005D5684" w:rsidRDefault="00C479C2" w:rsidP="00C479C2">
      <w:pPr>
        <w:spacing w:after="200"/>
        <w:ind w:left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:rsidR="00C479C2" w:rsidRPr="005D5684" w:rsidRDefault="00C479C2" w:rsidP="00C479C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C479C2" w:rsidRDefault="00C479C2" w:rsidP="00C479C2">
      <w:pPr>
        <w:spacing w:after="200" w:line="276" w:lineRule="auto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:rsidR="00C479C2" w:rsidRPr="005D5684" w:rsidRDefault="00C479C2" w:rsidP="00C479C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479C2" w:rsidRPr="005D5684" w:rsidRDefault="00C479C2" w:rsidP="00C479C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479C2" w:rsidRPr="005D5684" w:rsidRDefault="00C479C2" w:rsidP="00C479C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479C2" w:rsidRPr="005D5684" w:rsidRDefault="00C479C2" w:rsidP="00C479C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479C2" w:rsidRPr="005D5684" w:rsidRDefault="00C479C2" w:rsidP="00C479C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479C2" w:rsidRPr="003A3076" w:rsidRDefault="00C479C2" w:rsidP="00C479C2">
      <w:pPr>
        <w:shd w:val="clear" w:color="auto" w:fill="FFFFFF"/>
        <w:spacing w:after="200"/>
        <w:ind w:firstLine="425"/>
        <w:jc w:val="center"/>
        <w:rPr>
          <w:rFonts w:ascii="Times New Roman" w:eastAsia="Calibri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b/>
          <w:color w:val="000000"/>
          <w:sz w:val="32"/>
          <w:szCs w:val="32"/>
        </w:rPr>
        <w:t>Практическая работа</w:t>
      </w:r>
      <w:r w:rsidRPr="005D5684">
        <w:rPr>
          <w:rFonts w:ascii="Times New Roman" w:eastAsia="Calibri" w:hAnsi="Times New Roman" w:cs="Times New Roman"/>
          <w:b/>
          <w:color w:val="000000"/>
          <w:sz w:val="32"/>
          <w:szCs w:val="32"/>
        </w:rPr>
        <w:t xml:space="preserve"> №</w:t>
      </w:r>
      <w:r w:rsidR="003A3076">
        <w:rPr>
          <w:rFonts w:ascii="Times New Roman" w:eastAsia="Calibri" w:hAnsi="Times New Roman" w:cs="Times New Roman"/>
          <w:b/>
          <w:color w:val="000000"/>
          <w:sz w:val="32"/>
          <w:szCs w:val="32"/>
          <w:lang w:val="en-US"/>
        </w:rPr>
        <w:t>5</w:t>
      </w:r>
    </w:p>
    <w:p w:rsidR="008074EA" w:rsidRPr="000C33B5" w:rsidRDefault="008074EA" w:rsidP="008074EA">
      <w:pPr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C33B5">
        <w:rPr>
          <w:rFonts w:ascii="Times New Roman" w:hAnsi="Times New Roman" w:cs="Times New Roman"/>
          <w:b/>
          <w:sz w:val="28"/>
          <w:szCs w:val="28"/>
        </w:rPr>
        <w:t xml:space="preserve">Социология </w:t>
      </w:r>
      <w:proofErr w:type="spellStart"/>
      <w:r w:rsidRPr="000C33B5">
        <w:rPr>
          <w:rFonts w:ascii="Times New Roman" w:hAnsi="Times New Roman" w:cs="Times New Roman"/>
          <w:b/>
          <w:sz w:val="28"/>
          <w:szCs w:val="28"/>
        </w:rPr>
        <w:t>девиантного</w:t>
      </w:r>
      <w:proofErr w:type="spellEnd"/>
      <w:r w:rsidRPr="000C33B5">
        <w:rPr>
          <w:rFonts w:ascii="Times New Roman" w:hAnsi="Times New Roman" w:cs="Times New Roman"/>
          <w:b/>
          <w:sz w:val="28"/>
          <w:szCs w:val="28"/>
        </w:rPr>
        <w:t xml:space="preserve"> поведения</w:t>
      </w:r>
    </w:p>
    <w:p w:rsidR="008074EA" w:rsidRPr="00F57A02" w:rsidRDefault="008074EA" w:rsidP="008074EA">
      <w:pPr>
        <w:ind w:firstLine="28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Вариант 3 (Наркомания)</w:t>
      </w:r>
    </w:p>
    <w:p w:rsidR="00C479C2" w:rsidRPr="005D5684" w:rsidRDefault="00C479C2" w:rsidP="00C479C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479C2" w:rsidRDefault="00C479C2" w:rsidP="00C479C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479C2" w:rsidRDefault="00C479C2" w:rsidP="00C479C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479C2" w:rsidRDefault="00C479C2" w:rsidP="00C479C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479C2" w:rsidRPr="005D5684" w:rsidRDefault="00C479C2" w:rsidP="00C479C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479C2" w:rsidRPr="005D5684" w:rsidRDefault="00C479C2" w:rsidP="00C479C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479C2" w:rsidRPr="005D5684" w:rsidRDefault="00C479C2" w:rsidP="00C479C2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5D5684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C479C2" w:rsidRPr="005D5684" w:rsidRDefault="00C479C2" w:rsidP="00C479C2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3 курса 5</w:t>
      </w:r>
      <w:r w:rsidRPr="00D60A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D5684">
        <w:rPr>
          <w:rFonts w:ascii="Times New Roman" w:eastAsia="Calibri" w:hAnsi="Times New Roman" w:cs="Times New Roman"/>
          <w:sz w:val="28"/>
          <w:szCs w:val="28"/>
        </w:rPr>
        <w:t>группы ФИТ</w:t>
      </w:r>
    </w:p>
    <w:p w:rsidR="00C479C2" w:rsidRPr="005D5684" w:rsidRDefault="00C479C2" w:rsidP="00C479C2">
      <w:pPr>
        <w:spacing w:after="0" w:line="27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Трубач Дмитрий Сергеевич</w:t>
      </w:r>
    </w:p>
    <w:p w:rsidR="00C479C2" w:rsidRPr="005D5684" w:rsidRDefault="00C479C2" w:rsidP="00C479C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C479C2" w:rsidRDefault="00C479C2" w:rsidP="00C479C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479C2" w:rsidRPr="005D5684" w:rsidRDefault="00C479C2" w:rsidP="00C479C2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479C2" w:rsidRPr="00C479C2" w:rsidRDefault="00C479C2" w:rsidP="00C479C2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479C2">
        <w:rPr>
          <w:rFonts w:ascii="Times New Roman" w:eastAsia="Calibri" w:hAnsi="Times New Roman" w:cs="Times New Roman"/>
          <w:sz w:val="28"/>
          <w:szCs w:val="28"/>
        </w:rPr>
        <w:t>2023 г.</w:t>
      </w:r>
    </w:p>
    <w:p w:rsidR="002C2D7E" w:rsidRDefault="002C2D7E" w:rsidP="002C2D7E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57A02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F57A02">
        <w:rPr>
          <w:rFonts w:ascii="Times New Roman" w:hAnsi="Times New Roman" w:cs="Times New Roman"/>
          <w:sz w:val="28"/>
          <w:szCs w:val="28"/>
        </w:rPr>
        <w:t xml:space="preserve">: </w:t>
      </w:r>
      <w:r w:rsidR="008074EA" w:rsidRPr="003168B8">
        <w:rPr>
          <w:rFonts w:ascii="Times New Roman" w:hAnsi="Times New Roman" w:cs="Times New Roman"/>
          <w:sz w:val="28"/>
          <w:szCs w:val="28"/>
        </w:rPr>
        <w:t>Определить понятия социальной нормы, социальной девиации</w:t>
      </w:r>
      <w:r w:rsidR="008074EA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8074EA" w:rsidRPr="003168B8">
        <w:rPr>
          <w:rFonts w:ascii="Times New Roman" w:hAnsi="Times New Roman" w:cs="Times New Roman"/>
          <w:sz w:val="28"/>
          <w:szCs w:val="28"/>
        </w:rPr>
        <w:t xml:space="preserve">Проанализировать </w:t>
      </w:r>
      <w:r w:rsidR="008074EA">
        <w:rPr>
          <w:rFonts w:ascii="Times New Roman" w:hAnsi="Times New Roman" w:cs="Times New Roman"/>
          <w:sz w:val="28"/>
          <w:szCs w:val="28"/>
        </w:rPr>
        <w:t>один</w:t>
      </w:r>
      <w:r w:rsidR="008074EA" w:rsidRPr="003168B8">
        <w:rPr>
          <w:rFonts w:ascii="Times New Roman" w:hAnsi="Times New Roman" w:cs="Times New Roman"/>
          <w:sz w:val="28"/>
          <w:szCs w:val="28"/>
        </w:rPr>
        <w:t xml:space="preserve"> из видов </w:t>
      </w:r>
      <w:proofErr w:type="spellStart"/>
      <w:r w:rsidR="008074EA" w:rsidRPr="003168B8">
        <w:rPr>
          <w:rFonts w:ascii="Times New Roman" w:hAnsi="Times New Roman" w:cs="Times New Roman"/>
          <w:sz w:val="28"/>
          <w:szCs w:val="28"/>
        </w:rPr>
        <w:t>девиантного</w:t>
      </w:r>
      <w:proofErr w:type="spellEnd"/>
      <w:r w:rsidR="008074EA" w:rsidRPr="003168B8">
        <w:rPr>
          <w:rFonts w:ascii="Times New Roman" w:hAnsi="Times New Roman" w:cs="Times New Roman"/>
          <w:sz w:val="28"/>
          <w:szCs w:val="28"/>
        </w:rPr>
        <w:t xml:space="preserve"> поведения</w:t>
      </w:r>
      <w:r w:rsidR="008074EA">
        <w:rPr>
          <w:rFonts w:ascii="Times New Roman" w:hAnsi="Times New Roman" w:cs="Times New Roman"/>
          <w:sz w:val="28"/>
          <w:szCs w:val="28"/>
        </w:rPr>
        <w:t>.</w:t>
      </w:r>
    </w:p>
    <w:p w:rsidR="008074EA" w:rsidRPr="00F57A02" w:rsidRDefault="008074EA" w:rsidP="002C2D7E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53CEE" w:rsidRPr="00253CEE" w:rsidRDefault="00414B35" w:rsidP="00253CEE">
      <w:pPr>
        <w:pStyle w:val="a3"/>
        <w:numPr>
          <w:ilvl w:val="0"/>
          <w:numId w:val="1"/>
        </w:numPr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7D09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253CEE" w:rsidRPr="00F079EC" w:rsidRDefault="00253CEE" w:rsidP="00253CEE">
      <w:pPr>
        <w:spacing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Девиа</w:t>
      </w:r>
      <w:r w:rsidRPr="00F079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нтное</w:t>
      </w:r>
      <w:proofErr w:type="spellEnd"/>
      <w:r w:rsidRPr="00F079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поведение</w:t>
      </w:r>
      <w:r w:rsidRPr="00F079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(также </w:t>
      </w:r>
      <w:r w:rsidRPr="00253CE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социальная девиация</w:t>
      </w:r>
      <w:r w:rsidRPr="00F079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— это поведение, отклоняющееся от общепринятых, наиболее распространённых и устоявшихся норм в определённых сообществах в определённый период их развития.</w:t>
      </w:r>
    </w:p>
    <w:p w:rsidR="00253CEE" w:rsidRPr="00253CEE" w:rsidRDefault="00253CEE" w:rsidP="00253CEE">
      <w:pPr>
        <w:spacing w:after="100" w:afterAutospacing="1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79E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Девиация с трудом поддаётся определению, что связано с многообразием социальных ожиданий, которые часто представляются спорными. Эти ожидания могут быть неясными, меняющимися со временем, кроме того, на основе разных культур могут формироваться различные социальные ожидания. С учетом этих проблем, социологи определяют девиацию как поведение, которое считается отклонением от норм группы и влечет за собой изоляцию, лечение, 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справление или другое наказание.</w:t>
      </w:r>
    </w:p>
    <w:p w:rsidR="00C45402" w:rsidRDefault="00C45402" w:rsidP="00C45402">
      <w:pPr>
        <w:spacing w:after="120"/>
      </w:pPr>
      <w:r w:rsidRPr="003D61BA">
        <w:rPr>
          <w:rFonts w:ascii="Times New Roman" w:hAnsi="Times New Roman" w:cs="Times New Roman"/>
          <w:b/>
          <w:sz w:val="28"/>
          <w:szCs w:val="28"/>
        </w:rPr>
        <w:t>Ссылка на когнитивную карту: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30A4" w:rsidRPr="000C30A4" w:rsidRDefault="00396B4F" w:rsidP="000C30A4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C45402" w:rsidRPr="00FD74F4">
          <w:rPr>
            <w:rStyle w:val="a7"/>
            <w:rFonts w:ascii="Times New Roman" w:hAnsi="Times New Roman" w:cs="Times New Roman"/>
            <w:sz w:val="28"/>
            <w:szCs w:val="28"/>
          </w:rPr>
          <w:t>https://coggle.it/diagram/ZXS1ArGKqtj1UUFW/t/%D0%B4%D0%B5%D0%B2%D0%B8%D0%B0%D0%BD%D1%82%D0%BD%D0%BE%D0%B5-%D0%BF%D0%BE%D0%B2%D0%B5%D0%B4%D0%B5%D0%BD%D0%B8%D0%B5/bfd91be74d8f709185c7f16169e36e5ef6abc1f61b44ba0b8b66fda48444e200</w:t>
        </w:r>
      </w:hyperlink>
      <w:r w:rsidR="000C30A4">
        <w:rPr>
          <w:rStyle w:val="a7"/>
          <w:rFonts w:ascii="Times New Roman" w:hAnsi="Times New Roman" w:cs="Times New Roman"/>
          <w:sz w:val="28"/>
          <w:szCs w:val="28"/>
        </w:rPr>
        <w:br/>
      </w:r>
      <w:r w:rsidR="000C30A4">
        <w:rPr>
          <w:rStyle w:val="a7"/>
          <w:rFonts w:ascii="Times New Roman" w:hAnsi="Times New Roman" w:cs="Times New Roman"/>
          <w:sz w:val="28"/>
          <w:szCs w:val="28"/>
        </w:rPr>
        <w:br/>
      </w:r>
      <w:r w:rsidR="000C30A4" w:rsidRPr="000C30A4">
        <w:rPr>
          <w:rFonts w:ascii="Times New Roman" w:hAnsi="Times New Roman" w:cs="Times New Roman"/>
          <w:sz w:val="28"/>
          <w:szCs w:val="28"/>
        </w:rPr>
        <w:t>Стигматизация - это процесс навешивания социального ярлыка (обычно отрицательного) на отдел</w:t>
      </w:r>
      <w:r w:rsidR="000C30A4">
        <w:rPr>
          <w:rFonts w:ascii="Times New Roman" w:hAnsi="Times New Roman" w:cs="Times New Roman"/>
          <w:sz w:val="28"/>
          <w:szCs w:val="28"/>
        </w:rPr>
        <w:t>ьного человека или группу людей</w:t>
      </w:r>
      <w:r w:rsidR="000C30A4" w:rsidRPr="000C30A4">
        <w:rPr>
          <w:rFonts w:ascii="Times New Roman" w:hAnsi="Times New Roman" w:cs="Times New Roman"/>
          <w:sz w:val="28"/>
          <w:szCs w:val="28"/>
        </w:rPr>
        <w:t>. Это обычно включает приписывание негативных качеств на основании наличия каких-либо внешних признаков, особенностей поведен</w:t>
      </w:r>
      <w:r w:rsidR="000C30A4">
        <w:rPr>
          <w:rFonts w:ascii="Times New Roman" w:hAnsi="Times New Roman" w:cs="Times New Roman"/>
          <w:sz w:val="28"/>
          <w:szCs w:val="28"/>
        </w:rPr>
        <w:t>ия или даже единичных поступков</w:t>
      </w:r>
      <w:r w:rsidR="000C30A4" w:rsidRPr="000C30A4">
        <w:rPr>
          <w:rFonts w:ascii="Times New Roman" w:hAnsi="Times New Roman" w:cs="Times New Roman"/>
          <w:sz w:val="28"/>
          <w:szCs w:val="28"/>
        </w:rPr>
        <w:t>. Человек, подвергшийся социальной стигматизации, обычно теряет своё место в социуме и становится изгоем.</w:t>
      </w:r>
    </w:p>
    <w:p w:rsidR="00C45402" w:rsidRDefault="000C30A4" w:rsidP="000C30A4">
      <w:pPr>
        <w:spacing w:after="120"/>
        <w:jc w:val="both"/>
        <w:rPr>
          <w:rFonts w:ascii="Times New Roman" w:hAnsi="Times New Roman" w:cs="Times New Roman"/>
          <w:sz w:val="28"/>
          <w:szCs w:val="28"/>
        </w:rPr>
      </w:pPr>
      <w:r w:rsidRPr="000C30A4">
        <w:rPr>
          <w:rFonts w:ascii="Times New Roman" w:hAnsi="Times New Roman" w:cs="Times New Roman"/>
          <w:sz w:val="28"/>
          <w:szCs w:val="28"/>
        </w:rPr>
        <w:t xml:space="preserve">Аномия (от греч. </w:t>
      </w:r>
      <w:proofErr w:type="spellStart"/>
      <w:r w:rsidRPr="000C30A4">
        <w:rPr>
          <w:rFonts w:ascii="Times New Roman" w:hAnsi="Times New Roman" w:cs="Times New Roman"/>
          <w:sz w:val="28"/>
          <w:szCs w:val="28"/>
        </w:rPr>
        <w:t>νόμος</w:t>
      </w:r>
      <w:proofErr w:type="spellEnd"/>
      <w:r w:rsidRPr="000C30A4">
        <w:rPr>
          <w:rFonts w:ascii="Times New Roman" w:hAnsi="Times New Roman" w:cs="Times New Roman"/>
          <w:sz w:val="28"/>
          <w:szCs w:val="28"/>
        </w:rPr>
        <w:t xml:space="preserve"> — закон, ἀ — отрицательная частица) — это состояние общества при дезорганизации социальных норм и институтов, неопределённости и нестабильности условий человеческого действия, расхождении между провозглашаемыми обществом целями и доступностью для массы людей</w:t>
      </w:r>
      <w:r>
        <w:rPr>
          <w:rFonts w:ascii="Times New Roman" w:hAnsi="Times New Roman" w:cs="Times New Roman"/>
          <w:sz w:val="28"/>
          <w:szCs w:val="28"/>
        </w:rPr>
        <w:t xml:space="preserve"> законных средств их достижения</w:t>
      </w:r>
      <w:r w:rsidRPr="000C30A4">
        <w:rPr>
          <w:rFonts w:ascii="Times New Roman" w:hAnsi="Times New Roman" w:cs="Times New Roman"/>
          <w:sz w:val="28"/>
          <w:szCs w:val="28"/>
        </w:rPr>
        <w:t>.</w:t>
      </w:r>
    </w:p>
    <w:p w:rsidR="003A3076" w:rsidRDefault="003A3076" w:rsidP="003A3076">
      <w:pPr>
        <w:pStyle w:val="a3"/>
        <w:numPr>
          <w:ilvl w:val="0"/>
          <w:numId w:val="7"/>
        </w:numPr>
        <w:spacing w:line="256" w:lineRule="auto"/>
        <w:ind w:left="0"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3A3076" w:rsidRDefault="003A3076" w:rsidP="003A3076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6"/>
        <w:tblW w:w="9595" w:type="dxa"/>
        <w:tblInd w:w="-5" w:type="dxa"/>
        <w:tblLook w:val="04A0" w:firstRow="1" w:lastRow="0" w:firstColumn="1" w:lastColumn="0" w:noHBand="0" w:noVBand="1"/>
      </w:tblPr>
      <w:tblGrid>
        <w:gridCol w:w="3544"/>
        <w:gridCol w:w="6051"/>
      </w:tblGrid>
      <w:tr w:rsidR="003A3076" w:rsidRPr="003A3076" w:rsidTr="000C30A4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076" w:rsidRDefault="003A307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данной девиации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076" w:rsidRDefault="003A30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Это вид отклоняющегося от нормы поведения, при котором у человека возникает зависимость от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психоактивных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веществ.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Для него характерны: проявление агрессии, склонность к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суициду, булимия, злоупотребление препаратами, изменяющими сознание, изменение сексуального поведения, психологические и психопатические увлечения, аморальное и неэтническое поведение.</w:t>
            </w:r>
          </w:p>
        </w:tc>
      </w:tr>
      <w:tr w:rsidR="003A3076" w:rsidTr="000C30A4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076" w:rsidRDefault="003A307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Вид данной девиации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076" w:rsidRDefault="003A30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Наркомания (негативная)</w:t>
            </w:r>
          </w:p>
        </w:tc>
      </w:tr>
      <w:tr w:rsidR="003A3076" w:rsidRPr="003A3076" w:rsidTr="000C30A4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076" w:rsidRDefault="003A307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Какие из норм данная девиация нарушает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076" w:rsidRDefault="003A3076">
            <w:pPr>
              <w:ind w:right="-19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 xml:space="preserve">Задержка развития социальных и трудовых навыков, нарушается нервная система, снижаются интеллектуальные способности, проблемы с координацией, также </w:t>
            </w:r>
            <w:proofErr w:type="spellStart"/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>имунная</w:t>
            </w:r>
            <w:proofErr w:type="spellEnd"/>
            <w:r>
              <w:rPr>
                <w:rFonts w:ascii="Times New Roman" w:hAnsi="Times New Roman" w:cs="Times New Roman"/>
                <w:color w:val="1A1A1A"/>
                <w:sz w:val="28"/>
                <w:szCs w:val="28"/>
                <w:shd w:val="clear" w:color="auto" w:fill="FFFFFF"/>
              </w:rPr>
              <w:t xml:space="preserve"> система, ухудшение памяти, логики, речи</w:t>
            </w:r>
          </w:p>
        </w:tc>
      </w:tr>
      <w:tr w:rsidR="003A3076" w:rsidRPr="003A3076" w:rsidTr="000C30A4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076" w:rsidRDefault="003A307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Наложение каких неформальных санкций предполагает данная девиация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076" w:rsidRDefault="003A30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Происходит отчуждение от близких друзей, знакомых и родных. Начинает проявляться асоциальное поведение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 и на этом фоне могут </w:t>
            </w:r>
            <w:hyperlink r:id="rId6" w:history="1">
              <w:r>
                <w:rPr>
                  <w:rStyle w:val="a7"/>
                  <w:rFonts w:ascii="Times New Roman" w:hAnsi="Times New Roman" w:cs="Times New Roman"/>
                  <w:sz w:val="28"/>
                  <w:szCs w:val="28"/>
                  <w:shd w:val="clear" w:color="auto" w:fill="FFFFFF"/>
                </w:rPr>
                <w:t>возникать зависимости</w:t>
              </w:r>
            </w:hyperlink>
            <w:r>
              <w:rPr>
                <w:rFonts w:ascii="Arial" w:hAnsi="Arial" w:cs="Arial"/>
                <w:color w:val="1A1A1A"/>
                <w:sz w:val="33"/>
                <w:szCs w:val="33"/>
                <w:shd w:val="clear" w:color="auto" w:fill="FFFFFF"/>
              </w:rPr>
              <w:t>.</w:t>
            </w:r>
          </w:p>
        </w:tc>
      </w:tr>
      <w:tr w:rsidR="003A3076" w:rsidRPr="003A3076" w:rsidTr="000C30A4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076" w:rsidRDefault="003A307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Наложение каких формальных санкций предполагает данная девиация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076" w:rsidRDefault="003A30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Штрафы, размеры которых варьируются от 1 до 20 базовых величин, административный арест, лишение свободы от 2 до 25 лет.</w:t>
            </w:r>
          </w:p>
        </w:tc>
      </w:tr>
      <w:tr w:rsidR="003A3076" w:rsidTr="000C30A4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076" w:rsidRDefault="003A307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данной девиации в мире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076" w:rsidRDefault="003A3076">
            <w:pPr>
              <w:shd w:val="clear" w:color="auto" w:fill="FFFFFF"/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color w:val="000111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color w:val="000111"/>
                <w:sz w:val="28"/>
                <w:szCs w:val="28"/>
                <w:shd w:val="clear" w:color="auto" w:fill="FFFFFF"/>
              </w:rPr>
              <w:t xml:space="preserve">Статистика смертности демонстрирует рост на 27% за последние 10 лет, </w:t>
            </w:r>
            <w:r>
              <w:rPr>
                <w:rFonts w:ascii="Times New Roman" w:eastAsia="Times New Roman" w:hAnsi="Times New Roman" w:cs="Times New Roman"/>
                <w:color w:val="000111"/>
                <w:sz w:val="28"/>
                <w:szCs w:val="28"/>
                <w:lang w:eastAsia="ru-RU"/>
              </w:rPr>
              <w:t>уменьшение срока жизни зависимых — 3-5лет. Зависимые составляют 3% от всего населения земли.</w:t>
            </w:r>
          </w:p>
        </w:tc>
      </w:tr>
      <w:tr w:rsidR="003A3076" w:rsidRPr="003A3076" w:rsidTr="000C30A4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076" w:rsidRDefault="003A307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Частота данной девиации в РБ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076" w:rsidRDefault="003A30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 60% населения страны в возрасте до 21 года может быть отнесено к группе риска. Особенно угрожающие масштабы приобретает наркомания среди детей и юношества. За последние 8 лет число школьников и студентов, употребляющих наркотики, возросло почти в 8 раз. Получили распространение "семейная" наркомания и даже приобщение родителями малолетних детей к наркотикам. Число смертных случаев от употребления наркотиков за последние 10 лет увеличилось среди населения в Беларуси в 12 раз, а среди детей - в 42 раза.</w:t>
            </w:r>
          </w:p>
        </w:tc>
      </w:tr>
      <w:tr w:rsidR="003A3076" w:rsidRPr="003A3076" w:rsidTr="000C30A4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076" w:rsidRDefault="003A3076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Социальный портрет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девианта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(группа риска) (кто чаще всего по возрасту, месту проживания, полу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ит.д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3076" w:rsidRDefault="003A30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232323"/>
                <w:sz w:val="28"/>
                <w:szCs w:val="28"/>
                <w:shd w:val="clear" w:color="auto" w:fill="FFFFFF"/>
              </w:rPr>
              <w:t xml:space="preserve">В последнее время наркомания стала существенно "моложе". Рост числа наркоманов среди молодежи связан с тягой к экспериментам. Подростки ищут новые ощущения, стремятся подражать сверстникам. Некоторые из молодых людей попадают на этот путь обманом. </w:t>
            </w:r>
            <w:r>
              <w:rPr>
                <w:rFonts w:ascii="Times New Roman" w:hAnsi="Times New Roman" w:cs="Times New Roman"/>
                <w:color w:val="232323"/>
                <w:sz w:val="28"/>
                <w:szCs w:val="28"/>
                <w:shd w:val="clear" w:color="auto" w:fill="FFFFFF"/>
              </w:rPr>
              <w:lastRenderedPageBreak/>
              <w:t>Взрослые люди становятся на путь наркомании из-за семейных проблем, неудовлетворенности жизнью, неудачами на личном фронте или работе. Также склонность к употреблению наркотиков может передаваться по наследству от родителей к детям. Наиболее подвержены заболеванию натуры с нестабильной психикой, а также мужчины.</w:t>
            </w:r>
          </w:p>
        </w:tc>
      </w:tr>
    </w:tbl>
    <w:p w:rsidR="003A3076" w:rsidRDefault="003A3076" w:rsidP="003A3076">
      <w:pPr>
        <w:pStyle w:val="a3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3A3076" w:rsidRDefault="003A3076" w:rsidP="000C30A4">
      <w:pPr>
        <w:pStyle w:val="a3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Объяснение происхождения девиации наркомании с точки зрения теории аномии.</w:t>
      </w:r>
    </w:p>
    <w:p w:rsidR="003A3076" w:rsidRDefault="003A3076" w:rsidP="000C30A4">
      <w:pPr>
        <w:pStyle w:val="a9"/>
        <w:spacing w:before="0" w:beforeAutospacing="0" w:after="0" w:afterAutospacing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принципе, аномия может возникнуть и вследствие личностной кризисной ситуации, которая способна перестроить всю систему убеждений индивида, коренным образом изменить его моральные нормативные установки.</w:t>
      </w:r>
    </w:p>
    <w:p w:rsidR="003A3076" w:rsidRDefault="003A3076" w:rsidP="000C30A4">
      <w:pPr>
        <w:pStyle w:val="a9"/>
        <w:spacing w:before="0" w:beforeAutospacing="0" w:after="0" w:afterAutospacing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На всем протяжении своей жизни человек может столкнуться и неизбежно сталкивается с разнообразными проблемами и кризисами. Эти проблемы и кризисы имеют различную природу и происхождение. Часть из них связана с прохождением развития личности через различные стадии жизненного цикла, с теми событиями, которые происходят в жизни каждого человека и которые отграничивают одну стадию жизненного цикла от другой. Любое «естественное» событие в жизни человека (вступление в брак, рождение ребенка, поступление ребенка в школу, чья-то болезнь и т.д.) и его последствия с неизбежностью порождают те или иные проблемные ситуации, кризисы, требуют от личности принятия соответствующих решений, мобилизации для этого необходимых ресурсов.</w:t>
      </w:r>
    </w:p>
    <w:p w:rsidR="003A3076" w:rsidRDefault="003A3076" w:rsidP="000C30A4">
      <w:pPr>
        <w:pStyle w:val="a9"/>
        <w:spacing w:before="0" w:beforeAutospacing="0" w:after="0" w:afterAutospacing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Другие проблемы и кризисы, с которыми приходится сталкиваться современному человеку, порождаются ненормативными событиями. Среди них могут быть гибель родственника, развод, потеря работы, арест, стихийное бедствие, война.</w:t>
      </w:r>
    </w:p>
    <w:p w:rsidR="003A3076" w:rsidRDefault="003A3076" w:rsidP="000C30A4">
      <w:pPr>
        <w:pStyle w:val="a9"/>
        <w:spacing w:before="0" w:beforeAutospacing="0" w:after="0" w:afterAutospacing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Кризисные события и ситуации могут совершенно по-разному восприниматься и переживаться людьми, находящимися на разных стадиях жизненного цикла. Они ведут или к конструктивному разрешению кризиса и усилению своего </w:t>
      </w:r>
      <w:proofErr w:type="gramStart"/>
      <w:r>
        <w:rPr>
          <w:sz w:val="28"/>
          <w:szCs w:val="28"/>
        </w:rPr>
        <w:t>Я</w:t>
      </w:r>
      <w:proofErr w:type="gramEnd"/>
      <w:r>
        <w:rPr>
          <w:sz w:val="28"/>
          <w:szCs w:val="28"/>
        </w:rPr>
        <w:t xml:space="preserve">, или к личностной </w:t>
      </w:r>
      <w:proofErr w:type="spellStart"/>
      <w:r>
        <w:rPr>
          <w:sz w:val="28"/>
          <w:szCs w:val="28"/>
        </w:rPr>
        <w:t>дезадаптации</w:t>
      </w:r>
      <w:proofErr w:type="spellEnd"/>
      <w:r>
        <w:rPr>
          <w:sz w:val="28"/>
          <w:szCs w:val="28"/>
        </w:rPr>
        <w:t xml:space="preserve"> и последующему саморазрушению. Исход зависит от характера восприятия кризисных ситуаций и возможностей их разрешения человеком.</w:t>
      </w:r>
    </w:p>
    <w:p w:rsidR="003A3076" w:rsidRDefault="003A3076" w:rsidP="000C30A4">
      <w:pPr>
        <w:pStyle w:val="a9"/>
        <w:spacing w:before="0" w:beforeAutospacing="0" w:after="0" w:afterAutospacing="0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Не все сильны и могут адекватно переживать эти трудности. Люди, которые начинать принимать наркотики часто слабы и беззащитны жизненными трудностями. Самая основная причина, по которой человек начинает принимать наркотики – чувствовать себя лучше, хоть как-то отвлечься и забыть оп проблемах.</w:t>
      </w:r>
    </w:p>
    <w:p w:rsidR="003A3076" w:rsidRDefault="003A3076" w:rsidP="000C30A4">
      <w:pPr>
        <w:pStyle w:val="a9"/>
        <w:spacing w:before="0" w:beforeAutospacing="0" w:after="0" w:afterAutospacing="0"/>
        <w:ind w:firstLine="426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Можно сделать вывод</w:t>
      </w:r>
      <w:r>
        <w:rPr>
          <w:sz w:val="28"/>
          <w:szCs w:val="28"/>
        </w:rPr>
        <w:t>: любой ослабший человек может стать наркоманом. Важно иметь в жизни цель и не думать только о себе.</w:t>
      </w:r>
    </w:p>
    <w:p w:rsidR="00396B4F" w:rsidRDefault="00396B4F" w:rsidP="000C30A4">
      <w:pPr>
        <w:pStyle w:val="a9"/>
        <w:spacing w:before="0" w:beforeAutospacing="0" w:after="0" w:afterAutospacing="0"/>
        <w:ind w:firstLine="426"/>
        <w:jc w:val="both"/>
        <w:rPr>
          <w:sz w:val="28"/>
          <w:szCs w:val="28"/>
        </w:rPr>
      </w:pPr>
      <w:bookmarkStart w:id="0" w:name="_GoBack"/>
      <w:bookmarkEnd w:id="0"/>
    </w:p>
    <w:p w:rsidR="003A3076" w:rsidRDefault="003A3076" w:rsidP="003A3076">
      <w:pPr>
        <w:pStyle w:val="a3"/>
        <w:ind w:left="0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Общие выводы: </w:t>
      </w:r>
    </w:p>
    <w:p w:rsidR="003A3076" w:rsidRDefault="003A3076" w:rsidP="003A3076">
      <w:pPr>
        <w:pStyle w:val="a3"/>
        <w:numPr>
          <w:ilvl w:val="0"/>
          <w:numId w:val="8"/>
        </w:numPr>
        <w:spacing w:line="256" w:lineRule="auto"/>
        <w:ind w:left="0"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Является ли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девиантное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поведение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просоциальным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 антисоциальным или асоциальным?</w:t>
      </w:r>
    </w:p>
    <w:p w:rsidR="003A3076" w:rsidRDefault="003A3076" w:rsidP="003A3076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результатах социализации можно судить по социальному поведению человека. Если процесс социализации протекает нормально, то у человека наблюдается выраженное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просоциальное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поведение и отсутствует антисоциальное поведение, хотя проявления асоциального поведения могут иметь место.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Просоциальное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поведение</w:t>
      </w:r>
      <w:r>
        <w:rPr>
          <w:rFonts w:ascii="Times New Roman" w:hAnsi="Times New Roman" w:cs="Times New Roman"/>
          <w:sz w:val="28"/>
          <w:szCs w:val="28"/>
        </w:rPr>
        <w:t xml:space="preserve"> — поведение индивида, которое ориентировано на благо социальных групп и отдельных личностей. Противоположно антисоциальному поведению. </w:t>
      </w:r>
      <w:r>
        <w:rPr>
          <w:rFonts w:ascii="Times New Roman" w:hAnsi="Times New Roman" w:cs="Times New Roman"/>
          <w:b/>
          <w:bCs/>
          <w:sz w:val="28"/>
          <w:szCs w:val="28"/>
        </w:rPr>
        <w:t>Асоциальное поведение</w:t>
      </w:r>
      <w:r>
        <w:rPr>
          <w:rFonts w:ascii="Times New Roman" w:hAnsi="Times New Roman" w:cs="Times New Roman"/>
          <w:sz w:val="28"/>
          <w:szCs w:val="28"/>
        </w:rPr>
        <w:t xml:space="preserve"> – тип поведения, характеризующийся отрицанием социальных норм и ценностей, принятых в обществе. </w:t>
      </w:r>
    </w:p>
    <w:p w:rsidR="003A3076" w:rsidRDefault="003A3076" w:rsidP="003A3076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Некоторые виды асоциального поведения называют также </w:t>
      </w:r>
      <w:proofErr w:type="spellStart"/>
      <w:r>
        <w:rPr>
          <w:rFonts w:ascii="Times New Roman" w:hAnsi="Times New Roman" w:cs="Times New Roman"/>
          <w:b/>
          <w:iCs/>
          <w:sz w:val="28"/>
          <w:szCs w:val="28"/>
        </w:rPr>
        <w:t>девиантным</w:t>
      </w:r>
      <w:proofErr w:type="spellEnd"/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(нравственно-отрицательные проявления и проступки). </w:t>
      </w:r>
    </w:p>
    <w:p w:rsidR="003A3076" w:rsidRDefault="003A3076" w:rsidP="003A3076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C45402" w:rsidRPr="005F0B4B" w:rsidRDefault="00C45402" w:rsidP="00C45402">
      <w:pPr>
        <w:spacing w:after="120"/>
        <w:rPr>
          <w:rFonts w:ascii="Times New Roman" w:hAnsi="Times New Roman" w:cs="Times New Roman"/>
          <w:sz w:val="28"/>
          <w:szCs w:val="28"/>
        </w:rPr>
      </w:pPr>
    </w:p>
    <w:p w:rsidR="007B5265" w:rsidRPr="00C45402" w:rsidRDefault="007B5265" w:rsidP="007B5265"/>
    <w:sectPr w:rsidR="007B5265" w:rsidRPr="00C4540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C62E2"/>
    <w:multiLevelType w:val="hybridMultilevel"/>
    <w:tmpl w:val="EAF66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8238E"/>
    <w:multiLevelType w:val="hybridMultilevel"/>
    <w:tmpl w:val="5DE80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70D1B"/>
    <w:multiLevelType w:val="hybridMultilevel"/>
    <w:tmpl w:val="F728636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3AB453CC"/>
    <w:multiLevelType w:val="hybridMultilevel"/>
    <w:tmpl w:val="07A81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D26700"/>
    <w:multiLevelType w:val="hybridMultilevel"/>
    <w:tmpl w:val="5C547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025DF"/>
    <w:multiLevelType w:val="hybridMultilevel"/>
    <w:tmpl w:val="FA68E960"/>
    <w:lvl w:ilvl="0" w:tplc="8A1E4B88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B0C130B"/>
    <w:multiLevelType w:val="hybridMultilevel"/>
    <w:tmpl w:val="5DE80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77"/>
    <w:rsid w:val="000C30A4"/>
    <w:rsid w:val="00253CEE"/>
    <w:rsid w:val="00261D3C"/>
    <w:rsid w:val="002C2D7E"/>
    <w:rsid w:val="00345F57"/>
    <w:rsid w:val="00396B4F"/>
    <w:rsid w:val="003A3076"/>
    <w:rsid w:val="003F5725"/>
    <w:rsid w:val="00414B35"/>
    <w:rsid w:val="004E2793"/>
    <w:rsid w:val="00507277"/>
    <w:rsid w:val="006D6917"/>
    <w:rsid w:val="00713A5E"/>
    <w:rsid w:val="007B5265"/>
    <w:rsid w:val="008074EA"/>
    <w:rsid w:val="00950BA0"/>
    <w:rsid w:val="00B52C07"/>
    <w:rsid w:val="00B535FF"/>
    <w:rsid w:val="00BE1E90"/>
    <w:rsid w:val="00C45402"/>
    <w:rsid w:val="00C479C2"/>
    <w:rsid w:val="00D9672D"/>
    <w:rsid w:val="00DC1F1D"/>
    <w:rsid w:val="00F63891"/>
    <w:rsid w:val="00FA10EF"/>
    <w:rsid w:val="00FE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28023"/>
  <w15:chartTrackingRefBased/>
  <w15:docId w15:val="{038A72B5-22E6-4716-96C1-93F84590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279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4B35"/>
    <w:pPr>
      <w:ind w:left="720"/>
      <w:contextualSpacing/>
    </w:pPr>
  </w:style>
  <w:style w:type="character" w:styleId="a4">
    <w:name w:val="Emphasis"/>
    <w:basedOn w:val="a0"/>
    <w:uiPriority w:val="20"/>
    <w:qFormat/>
    <w:rsid w:val="00414B35"/>
    <w:rPr>
      <w:i/>
      <w:iCs/>
    </w:rPr>
  </w:style>
  <w:style w:type="character" w:styleId="a5">
    <w:name w:val="Strong"/>
    <w:basedOn w:val="a0"/>
    <w:uiPriority w:val="22"/>
    <w:qFormat/>
    <w:rsid w:val="00414B35"/>
    <w:rPr>
      <w:b/>
      <w:bCs/>
    </w:rPr>
  </w:style>
  <w:style w:type="table" w:styleId="a6">
    <w:name w:val="Table Grid"/>
    <w:basedOn w:val="a1"/>
    <w:uiPriority w:val="39"/>
    <w:rsid w:val="00FA10E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45402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45402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3A3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andmed.ru/lechenie-alkogolizma/" TargetMode="External"/><Relationship Id="rId5" Type="http://schemas.openxmlformats.org/officeDocument/2006/relationships/hyperlink" Target="https://coggle.it/diagram/ZXS1ArGKqtj1UUFW/t/%D0%B4%D0%B5%D0%B2%D0%B8%D0%B0%D0%BD%D1%82%D0%BD%D0%BE%D0%B5-%D0%BF%D0%BE%D0%B2%D0%B5%D0%B4%D0%B5%D0%BD%D0%B8%D0%B5/bfd91be74d8f709185c7f16169e36e5ef6abc1f61b44ba0b8b66fda48444e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DimaDD</dc:creator>
  <cp:keywords/>
  <dc:description/>
  <cp:lastModifiedBy>DimaDD</cp:lastModifiedBy>
  <cp:revision>20</cp:revision>
  <dcterms:created xsi:type="dcterms:W3CDTF">2023-12-09T16:57:00Z</dcterms:created>
  <dcterms:modified xsi:type="dcterms:W3CDTF">2023-12-24T16:36:00Z</dcterms:modified>
</cp:coreProperties>
</file>