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907622" w:rsidRDefault="00907622" w:rsidP="00D5281F">
      <w:pPr>
        <w:spacing w:after="40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Исследование криптографических шифров на основе подстановки (замены) символов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9711D3" w:rsidRDefault="00E85C6C" w:rsidP="009711D3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Аффинная система подстановки Цезаря</w:t>
      </w:r>
    </w:p>
    <w:p w:rsidR="00D2193D" w:rsidRDefault="00684CE2" w:rsidP="00A74B1D">
      <w:r w:rsidRPr="00684CE2">
        <w:rPr>
          <w:color w:val="111111"/>
          <w:shd w:val="clear" w:color="auto" w:fill="FFFFFF"/>
        </w:rPr>
        <w:t>Аффин</w:t>
      </w:r>
      <w:r w:rsidR="00A74B1D">
        <w:rPr>
          <w:color w:val="111111"/>
          <w:shd w:val="clear" w:color="auto" w:fill="FFFFFF"/>
        </w:rPr>
        <w:t xml:space="preserve">ная система подстановок Цезаря </w:t>
      </w:r>
      <w:r w:rsidR="00A74B1D" w:rsidRPr="00A74B1D">
        <w:rPr>
          <w:color w:val="111111"/>
          <w:shd w:val="clear" w:color="auto" w:fill="FFFFFF"/>
          <w:lang w:val="ru-RU"/>
        </w:rPr>
        <w:t>–</w:t>
      </w:r>
      <w:r w:rsidRPr="00684CE2">
        <w:rPr>
          <w:color w:val="111111"/>
          <w:shd w:val="clear" w:color="auto" w:fill="FFFFFF"/>
        </w:rPr>
        <w:t xml:space="preserve"> это метод шифрования, </w:t>
      </w:r>
      <w:r w:rsidRPr="00684CE2">
        <w:t>который является модификацией классического шифра Цезаря. В от</w:t>
      </w:r>
      <w:r w:rsidR="003F109D">
        <w:t>личие от простого шифра Цезаря</w:t>
      </w:r>
      <w:r w:rsidRPr="00684CE2">
        <w:t>, аффинная система подстановок Цезаря использует линейное преобразование для шифрования каждого символа.</w:t>
      </w:r>
    </w:p>
    <w:p w:rsidR="00D2193D" w:rsidRDefault="00CA2CAD" w:rsidP="00A74B1D">
      <w:pPr>
        <w:rPr>
          <w:lang w:val="ru-RU"/>
        </w:rPr>
      </w:pPr>
      <w:r>
        <w:rPr>
          <w:lang w:val="ru-RU"/>
        </w:rPr>
        <w:t>Формула</w:t>
      </w:r>
      <w:r w:rsidR="00A74B1D">
        <w:t xml:space="preserve"> зашифрования в такой системе</w:t>
      </w:r>
      <w:r w:rsidR="00A74B1D" w:rsidRPr="00A74B1D">
        <w:rPr>
          <w:lang w:val="ru-RU"/>
        </w:rPr>
        <w:t>:</w:t>
      </w:r>
    </w:p>
    <w:p w:rsidR="00D2193D" w:rsidRPr="00BD6C2D" w:rsidRDefault="00DD03B9" w:rsidP="00BD6C2D">
      <w:pPr>
        <w:spacing w:before="160" w:after="160"/>
        <w:ind w:left="2880" w:firstLine="720"/>
        <w:rPr>
          <w:position w:val="18"/>
          <w:lang w:val="ru-RU"/>
        </w:rPr>
      </w:pPr>
      <w:r>
        <w:rPr>
          <w:lang w:val="ru-RU"/>
        </w:rPr>
        <w:object w:dxaOrig="20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21.6pt" o:ole="">
            <v:imagedata r:id="rId8" o:title=""/>
          </v:shape>
          <o:OLEObject Type="Embed" ProgID="Unknown" ShapeID="_x0000_i1025" DrawAspect="Content" ObjectID="_1778058141" r:id="rId9"/>
        </w:object>
      </w:r>
      <w:r w:rsidR="00BD6C2D">
        <w:rPr>
          <w:lang w:val="ru-RU"/>
        </w:rPr>
        <w:tab/>
      </w:r>
      <w:r w:rsidR="00BD6C2D">
        <w:rPr>
          <w:lang w:val="ru-RU"/>
        </w:rPr>
        <w:tab/>
      </w:r>
      <w:r w:rsidR="00BD6C2D">
        <w:rPr>
          <w:lang w:val="ru-RU"/>
        </w:rPr>
        <w:tab/>
      </w:r>
      <w:r w:rsidR="00BD6C2D">
        <w:rPr>
          <w:lang w:val="ru-RU"/>
        </w:rPr>
        <w:tab/>
      </w:r>
      <w:r w:rsidR="00BD6C2D" w:rsidRPr="00B817E7">
        <w:rPr>
          <w:lang w:val="ru-RU"/>
        </w:rPr>
        <w:t xml:space="preserve">  </w:t>
      </w:r>
      <w:r w:rsidR="00BD6C2D" w:rsidRPr="00BD6C2D">
        <w:rPr>
          <w:position w:val="18"/>
          <w:lang w:val="ru-RU"/>
        </w:rPr>
        <w:t>(1.1)</w:t>
      </w:r>
    </w:p>
    <w:p w:rsidR="008F4C69" w:rsidRDefault="008F4C69" w:rsidP="00540BC1">
      <w:pPr>
        <w:ind w:hanging="142"/>
        <w:rPr>
          <w:lang w:val="ru-RU"/>
        </w:rPr>
      </w:pPr>
      <w:r>
        <w:rPr>
          <w:lang w:val="ru-RU"/>
        </w:rPr>
        <w:tab/>
        <w:t xml:space="preserve">где </w:t>
      </w:r>
      <w:r w:rsidRPr="008F4C69">
        <w:rPr>
          <w:i/>
          <w:lang w:val="en-US"/>
        </w:rPr>
        <w:t>a</w:t>
      </w:r>
      <w:r w:rsidRPr="008F4C69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8F4C69">
        <w:rPr>
          <w:i/>
          <w:lang w:val="en-US"/>
        </w:rPr>
        <w:t>b</w:t>
      </w:r>
      <w:r w:rsidRPr="008F4C69">
        <w:rPr>
          <w:lang w:val="ru-RU"/>
        </w:rPr>
        <w:t xml:space="preserve"> – </w:t>
      </w:r>
      <w:r>
        <w:rPr>
          <w:lang w:val="ru-RU"/>
        </w:rPr>
        <w:t>целые числа.</w:t>
      </w:r>
    </w:p>
    <w:p w:rsidR="00DD03B9" w:rsidRPr="008F4C69" w:rsidRDefault="00DD03B9" w:rsidP="00DD03B9">
      <w:pPr>
        <w:rPr>
          <w:lang w:val="ru-RU"/>
        </w:rPr>
      </w:pPr>
      <w:r>
        <w:t xml:space="preserve">При этом </w:t>
      </w:r>
      <w:r w:rsidR="005A1D60">
        <w:rPr>
          <w:lang w:val="ru-RU"/>
        </w:rPr>
        <w:t xml:space="preserve">необходимо, чтобы выполнялись </w:t>
      </w:r>
      <w:r w:rsidR="005A1D60">
        <w:t>следующия условия</w:t>
      </w:r>
      <w:r>
        <w:t xml:space="preserve">: 0 ≤ </w:t>
      </w:r>
      <w:r w:rsidRPr="00DD03B9">
        <w:rPr>
          <w:i/>
        </w:rPr>
        <w:t>a</w:t>
      </w:r>
      <w:r>
        <w:t xml:space="preserve">, </w:t>
      </w:r>
      <w:r w:rsidRPr="00DD03B9">
        <w:rPr>
          <w:i/>
        </w:rPr>
        <w:t>b</w:t>
      </w:r>
      <w:r>
        <w:t xml:space="preserve"> &lt; </w:t>
      </w:r>
      <w:r w:rsidRPr="00DD03B9">
        <w:rPr>
          <w:i/>
        </w:rPr>
        <w:t>N</w:t>
      </w:r>
      <w:r>
        <w:t xml:space="preserve">, наибольший общий делитель (НОД) чисел </w:t>
      </w:r>
      <w:r w:rsidRPr="00DD03B9">
        <w:rPr>
          <w:i/>
        </w:rPr>
        <w:t>a</w:t>
      </w:r>
      <w:r>
        <w:t xml:space="preserve">, </w:t>
      </w:r>
      <w:r w:rsidRPr="00DD03B9">
        <w:rPr>
          <w:i/>
        </w:rPr>
        <w:t>N</w:t>
      </w:r>
      <w:r>
        <w:t xml:space="preserve"> равен 1, т. е. эти числа являются взаимно простыми.</w:t>
      </w:r>
    </w:p>
    <w:p w:rsidR="008F4C69" w:rsidRDefault="00DD03B9" w:rsidP="00B817E7">
      <w:pPr>
        <w:tabs>
          <w:tab w:val="left" w:pos="972"/>
        </w:tabs>
        <w:rPr>
          <w:lang w:val="ru-RU"/>
        </w:rPr>
      </w:pPr>
      <w:r>
        <w:t>Расшифрование основано на использовании соотношения</w:t>
      </w:r>
    </w:p>
    <w:p w:rsidR="008F4C69" w:rsidRDefault="00634496" w:rsidP="00B817E7">
      <w:pPr>
        <w:tabs>
          <w:tab w:val="left" w:pos="972"/>
        </w:tabs>
        <w:spacing w:before="160" w:after="160"/>
        <w:ind w:firstLine="0"/>
        <w:rPr>
          <w:lang w:val="ru-RU"/>
        </w:rPr>
      </w:pPr>
      <w:r>
        <w:tab/>
      </w:r>
      <w:r>
        <w:tab/>
      </w:r>
      <w:r>
        <w:tab/>
      </w:r>
      <w:r>
        <w:tab/>
        <w:t xml:space="preserve"> </w:t>
      </w:r>
      <w:r w:rsidR="00AE4E21">
        <w:object w:dxaOrig="2860" w:dyaOrig="380">
          <v:shape id="_x0000_i1026" type="#_x0000_t75" style="width:160.8pt;height:21.6pt" o:ole="">
            <v:imagedata r:id="rId10" o:title=""/>
          </v:shape>
          <o:OLEObject Type="Embed" ProgID="Unknown" ShapeID="_x0000_i1026" DrawAspect="Content" ObjectID="_1778058142" r:id="rId11"/>
        </w:object>
      </w:r>
      <w:r>
        <w:t xml:space="preserve">   </w:t>
      </w:r>
      <w:r>
        <w:tab/>
      </w:r>
      <w:r>
        <w:tab/>
      </w:r>
      <w:r>
        <w:tab/>
      </w:r>
      <w:r>
        <w:tab/>
      </w:r>
      <w:r w:rsidRPr="00B817E7">
        <w:rPr>
          <w:lang w:val="ru-RU"/>
        </w:rPr>
        <w:t xml:space="preserve">  </w:t>
      </w:r>
      <w:r w:rsidRPr="00BD6C2D">
        <w:rPr>
          <w:position w:val="18"/>
          <w:lang w:val="ru-RU"/>
        </w:rPr>
        <w:t>(</w:t>
      </w:r>
      <w:r>
        <w:rPr>
          <w:position w:val="18"/>
          <w:lang w:val="ru-RU"/>
        </w:rPr>
        <w:t>1.2</w:t>
      </w:r>
      <w:r w:rsidRPr="00BD6C2D">
        <w:rPr>
          <w:position w:val="18"/>
          <w:lang w:val="ru-RU"/>
        </w:rPr>
        <w:t>)</w:t>
      </w:r>
    </w:p>
    <w:p w:rsidR="008F4C69" w:rsidRPr="00972010" w:rsidRDefault="00D448FA" w:rsidP="00540BC1">
      <w:pPr>
        <w:tabs>
          <w:tab w:val="left" w:pos="972"/>
        </w:tabs>
        <w:ind w:firstLine="0"/>
        <w:rPr>
          <w:position w:val="-6"/>
          <w:lang w:val="ru-RU"/>
        </w:rPr>
      </w:pPr>
      <w:r>
        <w:rPr>
          <w:lang w:val="ru-RU"/>
        </w:rPr>
        <w:t xml:space="preserve">где </w:t>
      </w:r>
      <w:r w:rsidRPr="00D448FA">
        <w:rPr>
          <w:i/>
          <w:lang w:val="en-US"/>
        </w:rPr>
        <w:t>a</w:t>
      </w:r>
      <w:r w:rsidRPr="00D448FA">
        <w:rPr>
          <w:i/>
          <w:vertAlign w:val="superscript"/>
          <w:lang w:val="ru-RU"/>
        </w:rPr>
        <w:t>-1</w:t>
      </w:r>
      <w:r w:rsidRPr="00D448FA">
        <w:rPr>
          <w:i/>
          <w:lang w:val="ru-RU"/>
        </w:rPr>
        <w:t xml:space="preserve"> </w:t>
      </w:r>
      <w:r>
        <w:rPr>
          <w:lang w:val="ru-RU"/>
        </w:rPr>
        <w:t>–</w:t>
      </w:r>
      <w:r w:rsidRPr="00D448FA">
        <w:rPr>
          <w:lang w:val="ru-RU"/>
        </w:rPr>
        <w:t xml:space="preserve"> </w:t>
      </w:r>
      <w:r>
        <w:rPr>
          <w:lang w:val="ru-RU"/>
        </w:rPr>
        <w:t xml:space="preserve">обратное к </w:t>
      </w:r>
      <w:r w:rsidRPr="00D448FA">
        <w:rPr>
          <w:i/>
          <w:lang w:val="en-US"/>
        </w:rPr>
        <w:t>a</w:t>
      </w:r>
      <w:r w:rsidRPr="00D448FA">
        <w:rPr>
          <w:lang w:val="ru-RU"/>
        </w:rPr>
        <w:t xml:space="preserve"> </w:t>
      </w:r>
      <w:r>
        <w:rPr>
          <w:lang w:val="ru-RU"/>
        </w:rPr>
        <w:t xml:space="preserve">число по модулю </w:t>
      </w:r>
      <w:r w:rsidRPr="00D448FA">
        <w:rPr>
          <w:i/>
          <w:lang w:val="en-US"/>
        </w:rPr>
        <w:t>N</w:t>
      </w:r>
      <w:r w:rsidRPr="00D448FA">
        <w:rPr>
          <w:lang w:val="ru-RU"/>
        </w:rPr>
        <w:t xml:space="preserve">, </w:t>
      </w:r>
      <w:r>
        <w:rPr>
          <w:lang w:val="ru-RU"/>
        </w:rPr>
        <w:t>т.е. оно удовлетворяет уравнению</w:t>
      </w:r>
      <w:r w:rsidR="001A1896">
        <w:rPr>
          <w:lang w:val="ru-RU"/>
        </w:rPr>
        <w:t xml:space="preserve"> </w:t>
      </w:r>
      <w:r w:rsidR="00972010">
        <w:rPr>
          <w:position w:val="-6"/>
          <w:lang w:val="en-US"/>
        </w:rPr>
        <w:object w:dxaOrig="1700" w:dyaOrig="320">
          <v:shape id="_x0000_i1027" type="#_x0000_t75" style="width:85.2pt;height:16.2pt" o:ole="">
            <v:imagedata r:id="rId12" o:title=""/>
          </v:shape>
          <o:OLEObject Type="Embed" ProgID="Unknown" ShapeID="_x0000_i1027" DrawAspect="Content" ObjectID="_1778058143" r:id="rId13"/>
        </w:object>
      </w:r>
    </w:p>
    <w:p w:rsidR="009C7882" w:rsidRPr="009C7882" w:rsidRDefault="00BD320D" w:rsidP="009C7882">
      <w:pPr>
        <w:pStyle w:val="1"/>
        <w:numPr>
          <w:ilvl w:val="0"/>
          <w:numId w:val="5"/>
        </w:numPr>
        <w:ind w:left="0" w:firstLine="709"/>
        <w:rPr>
          <w:lang w:val="ru-RU"/>
        </w:rPr>
      </w:pPr>
      <w:r>
        <w:rPr>
          <w:lang w:val="ru-RU"/>
        </w:rPr>
        <w:t>Зашифрование с помощью аффинной системы подстановки Цезаря</w:t>
      </w:r>
    </w:p>
    <w:p w:rsidR="009C7882" w:rsidRDefault="009C7882" w:rsidP="009C7882">
      <w:pPr>
        <w:rPr>
          <w:lang w:val="ru-RU" w:eastAsia="ru-RU"/>
        </w:rPr>
      </w:pPr>
      <w:r>
        <w:rPr>
          <w:lang w:val="ru-RU" w:eastAsia="ru-RU"/>
        </w:rPr>
        <w:t xml:space="preserve">В качестве алфавита выбран английский язык, а в качестве </w:t>
      </w:r>
      <w:r w:rsidRPr="009C7882">
        <w:rPr>
          <w:i/>
          <w:lang w:val="en-US" w:eastAsia="ru-RU"/>
        </w:rPr>
        <w:t>a</w:t>
      </w:r>
      <w:r w:rsidRPr="009C7882">
        <w:rPr>
          <w:lang w:val="ru-RU" w:eastAsia="ru-RU"/>
        </w:rPr>
        <w:t xml:space="preserve"> </w:t>
      </w:r>
      <w:r>
        <w:rPr>
          <w:lang w:val="ru-RU" w:eastAsia="ru-RU"/>
        </w:rPr>
        <w:t xml:space="preserve">и </w:t>
      </w:r>
      <w:r w:rsidRPr="009C7882">
        <w:rPr>
          <w:i/>
          <w:lang w:val="en-US" w:eastAsia="ru-RU"/>
        </w:rPr>
        <w:t>b</w:t>
      </w:r>
      <w:r w:rsidR="00C878AB">
        <w:rPr>
          <w:lang w:val="ru-RU" w:eastAsia="ru-RU"/>
        </w:rPr>
        <w:t xml:space="preserve"> в формуле 1.1</w:t>
      </w:r>
      <w:r>
        <w:rPr>
          <w:lang w:val="ru-RU" w:eastAsia="ru-RU"/>
        </w:rPr>
        <w:t xml:space="preserve"> выбраны числа 6 и 7 соответственно</w:t>
      </w:r>
      <w:r w:rsidRPr="00FA6406">
        <w:rPr>
          <w:lang w:val="ru-RU" w:eastAsia="ru-RU"/>
        </w:rPr>
        <w:t xml:space="preserve">. </w:t>
      </w:r>
      <w:r>
        <w:rPr>
          <w:lang w:val="ru-RU" w:eastAsia="ru-RU"/>
        </w:rPr>
        <w:t>В качестве открытого текста на исходном языке используется текстовый документ длиной более 5000 символов</w:t>
      </w:r>
      <w:r w:rsidRPr="00FA6406">
        <w:rPr>
          <w:lang w:val="ru-RU" w:eastAsia="ru-RU"/>
        </w:rPr>
        <w:t xml:space="preserve">, </w:t>
      </w:r>
      <w:r>
        <w:rPr>
          <w:lang w:val="ru-RU" w:eastAsia="ru-RU"/>
        </w:rPr>
        <w:t>представленный на рисунке 1.1:</w:t>
      </w:r>
    </w:p>
    <w:p w:rsidR="009C7882" w:rsidRDefault="00634403" w:rsidP="00634403">
      <w:pPr>
        <w:pStyle w:val="ac"/>
        <w:rPr>
          <w:lang w:val="ru-RU"/>
        </w:rPr>
      </w:pPr>
      <w:r>
        <w:drawing>
          <wp:inline distT="0" distB="0" distL="0" distR="0" wp14:anchorId="58B39DB2" wp14:editId="43728E22">
            <wp:extent cx="5940425" cy="1748790"/>
            <wp:effectExtent l="19050" t="19050" r="2222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F4619" w:rsidRDefault="00634403" w:rsidP="009F4619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/>
        </w:rPr>
        <w:t>Р</w:t>
      </w:r>
      <w:r w:rsidR="009F4619">
        <w:rPr>
          <w:lang w:val="ru-RU"/>
        </w:rPr>
        <w:t>исунок 1.1 –</w:t>
      </w:r>
      <w:r>
        <w:rPr>
          <w:lang w:val="ru-RU"/>
        </w:rPr>
        <w:t xml:space="preserve"> </w:t>
      </w:r>
      <w:r w:rsidR="009F4619">
        <w:rPr>
          <w:lang w:val="ru-RU" w:eastAsia="ru-RU"/>
        </w:rPr>
        <w:t>Текстовый документ на исходном языке</w:t>
      </w:r>
    </w:p>
    <w:p w:rsidR="00DF0B91" w:rsidRDefault="00980A4A" w:rsidP="00DF0B91">
      <w:pPr>
        <w:rPr>
          <w:lang w:val="ru-RU" w:eastAsia="ru-RU"/>
        </w:rPr>
      </w:pPr>
      <w:r>
        <w:rPr>
          <w:lang w:val="ru-RU" w:eastAsia="ru-RU"/>
        </w:rPr>
        <w:t xml:space="preserve">Далее, </w:t>
      </w:r>
      <w:r w:rsidR="00DF0B91">
        <w:rPr>
          <w:lang w:val="ru-RU" w:eastAsia="ru-RU"/>
        </w:rPr>
        <w:t xml:space="preserve">для зашифрования необходимо получить индексы всех символов исходного текста и подставить индекс символа </w:t>
      </w:r>
      <w:r w:rsidR="00DF0B91" w:rsidRPr="00E36097">
        <w:rPr>
          <w:i/>
          <w:iCs/>
          <w:lang w:val="en-US" w:eastAsia="ru-RU"/>
        </w:rPr>
        <w:t>x</w:t>
      </w:r>
      <w:r w:rsidR="00DF0B91">
        <w:rPr>
          <w:lang w:val="ru-RU" w:eastAsia="ru-RU"/>
        </w:rPr>
        <w:t xml:space="preserve">, </w:t>
      </w:r>
      <w:r>
        <w:rPr>
          <w:lang w:val="ru-RU" w:eastAsia="ru-RU"/>
        </w:rPr>
        <w:t xml:space="preserve">значение переменных </w:t>
      </w:r>
      <w:r w:rsidRPr="00980A4A">
        <w:rPr>
          <w:i/>
          <w:lang w:val="en-US" w:eastAsia="ru-RU"/>
        </w:rPr>
        <w:t>a</w:t>
      </w:r>
      <w:r w:rsidRPr="00980A4A">
        <w:rPr>
          <w:lang w:val="ru-RU" w:eastAsia="ru-RU"/>
        </w:rPr>
        <w:t xml:space="preserve"> </w:t>
      </w:r>
      <w:r>
        <w:rPr>
          <w:lang w:val="ru-RU" w:eastAsia="ru-RU"/>
        </w:rPr>
        <w:t xml:space="preserve">и </w:t>
      </w:r>
      <w:r w:rsidRPr="00980A4A">
        <w:rPr>
          <w:i/>
          <w:lang w:val="en-US" w:eastAsia="ru-RU"/>
        </w:rPr>
        <w:t>b</w:t>
      </w:r>
      <w:r w:rsidR="00DF0B91">
        <w:rPr>
          <w:lang w:val="ru-RU" w:eastAsia="ru-RU"/>
        </w:rPr>
        <w:t xml:space="preserve"> и мощность алфавита </w:t>
      </w:r>
      <w:r w:rsidR="00DF0B91" w:rsidRPr="00E36097">
        <w:rPr>
          <w:i/>
          <w:iCs/>
          <w:lang w:val="en-US" w:eastAsia="ru-RU"/>
        </w:rPr>
        <w:t>N</w:t>
      </w:r>
      <w:r>
        <w:rPr>
          <w:lang w:val="ru-RU" w:eastAsia="ru-RU"/>
        </w:rPr>
        <w:t xml:space="preserve"> = 25</w:t>
      </w:r>
      <w:r w:rsidR="00DF0B91" w:rsidRPr="00FA6406">
        <w:rPr>
          <w:lang w:val="ru-RU" w:eastAsia="ru-RU"/>
        </w:rPr>
        <w:t xml:space="preserve"> </w:t>
      </w:r>
      <w:r w:rsidR="00C878AB">
        <w:rPr>
          <w:lang w:val="ru-RU" w:eastAsia="ru-RU"/>
        </w:rPr>
        <w:t>в формулу 1.1</w:t>
      </w:r>
      <w:r w:rsidR="00DF0B91">
        <w:rPr>
          <w:lang w:val="ru-RU" w:eastAsia="ru-RU"/>
        </w:rPr>
        <w:t>.</w:t>
      </w:r>
      <w:r w:rsidR="00DF0B91" w:rsidRPr="00FA6406">
        <w:rPr>
          <w:lang w:val="ru-RU" w:eastAsia="ru-RU"/>
        </w:rPr>
        <w:t xml:space="preserve"> </w:t>
      </w:r>
      <w:r w:rsidR="00DF0B91">
        <w:rPr>
          <w:lang w:val="ru-RU" w:eastAsia="ru-RU"/>
        </w:rPr>
        <w:t xml:space="preserve">Для зашифрования текста с помощью </w:t>
      </w:r>
      <w:r>
        <w:rPr>
          <w:lang w:val="ru-RU" w:eastAsia="ru-RU"/>
        </w:rPr>
        <w:t>аффинной системы подстановки Цезаря</w:t>
      </w:r>
      <w:r w:rsidR="00DF0B91">
        <w:rPr>
          <w:lang w:val="ru-RU" w:eastAsia="ru-RU"/>
        </w:rPr>
        <w:t xml:space="preserve"> реализована следующая функция, представленная на </w:t>
      </w:r>
      <w:r w:rsidR="00EE0AD9">
        <w:rPr>
          <w:lang w:val="ru-RU" w:eastAsia="ru-RU"/>
        </w:rPr>
        <w:t>листинге</w:t>
      </w:r>
      <w:r w:rsidR="00DF0B91">
        <w:rPr>
          <w:lang w:val="ru-RU" w:eastAsia="ru-RU"/>
        </w:rPr>
        <w:t xml:space="preserve"> 1.</w:t>
      </w:r>
      <w:r w:rsidR="00EE0AD9">
        <w:rPr>
          <w:lang w:val="ru-RU" w:eastAsia="ru-RU"/>
        </w:rPr>
        <w:t>1</w:t>
      </w:r>
      <w:r w:rsidR="00DF0B91">
        <w:rPr>
          <w:lang w:val="ru-RU" w:eastAsia="ru-RU"/>
        </w:rPr>
        <w:t>: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lastRenderedPageBreak/>
        <w:t>public static String encryptCaesar(String text, int a, int b) {</w:t>
      </w:r>
    </w:p>
    <w:p w:rsidR="00EE0AD9" w:rsidRPr="00EE0AD9" w:rsidRDefault="00EE0AD9" w:rsidP="00EE0AD9">
      <w:pPr>
        <w:pStyle w:val="ae"/>
        <w:rPr>
          <w:lang w:val="en-US"/>
        </w:rPr>
      </w:pPr>
      <w:r w:rsidRPr="00E916C0">
        <w:rPr>
          <w:lang w:val="en-US"/>
        </w:rPr>
        <w:t xml:space="preserve">        </w:t>
      </w:r>
      <w:r w:rsidRPr="00EE0AD9">
        <w:rPr>
          <w:lang w:val="en-US"/>
        </w:rPr>
        <w:t>if (gcd(a, alphabet.length()) != 1) {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throw new IllegalArgumentException("a </w:t>
      </w:r>
      <w:r w:rsidRPr="00EE0AD9">
        <w:t>и</w:t>
      </w:r>
      <w:r w:rsidRPr="00EE0AD9">
        <w:rPr>
          <w:lang w:val="en-US"/>
        </w:rPr>
        <w:t xml:space="preserve"> N (</w:t>
      </w:r>
      <w:r w:rsidRPr="00EE0AD9">
        <w:t>мощность</w:t>
      </w:r>
      <w:r w:rsidRPr="00EE0AD9">
        <w:rPr>
          <w:lang w:val="en-US"/>
        </w:rPr>
        <w:t xml:space="preserve"> </w:t>
      </w:r>
      <w:r w:rsidRPr="00EE0AD9">
        <w:t>алфавита</w:t>
      </w:r>
      <w:r w:rsidRPr="00EE0AD9">
        <w:rPr>
          <w:lang w:val="en-US"/>
        </w:rPr>
        <w:t xml:space="preserve">) </w:t>
      </w:r>
      <w:r w:rsidRPr="00EE0AD9">
        <w:t>должны</w:t>
      </w:r>
      <w:r w:rsidRPr="00EE0AD9">
        <w:rPr>
          <w:lang w:val="en-US"/>
        </w:rPr>
        <w:t xml:space="preserve"> </w:t>
      </w:r>
      <w:r w:rsidRPr="00EE0AD9">
        <w:t>быть</w:t>
      </w:r>
      <w:r w:rsidRPr="00EE0AD9">
        <w:rPr>
          <w:lang w:val="en-US"/>
        </w:rPr>
        <w:t xml:space="preserve"> </w:t>
      </w:r>
      <w:r w:rsidRPr="00EE0AD9">
        <w:t>взаимно</w:t>
      </w:r>
      <w:r w:rsidRPr="00EE0AD9">
        <w:rPr>
          <w:lang w:val="en-US"/>
        </w:rPr>
        <w:t xml:space="preserve"> </w:t>
      </w:r>
      <w:r w:rsidRPr="00EE0AD9">
        <w:t>простыми</w:t>
      </w:r>
      <w:r w:rsidRPr="00EE0AD9">
        <w:rPr>
          <w:lang w:val="en-US"/>
        </w:rPr>
        <w:t>");</w:t>
      </w:r>
    </w:p>
    <w:p w:rsidR="00EE0AD9" w:rsidRPr="00EE0AD9" w:rsidRDefault="00EE0AD9" w:rsidP="00E916C0">
      <w:pPr>
        <w:pStyle w:val="ae"/>
        <w:rPr>
          <w:lang w:val="en-US"/>
        </w:rPr>
      </w:pPr>
      <w:r w:rsidRPr="00EE0AD9">
        <w:rPr>
          <w:lang w:val="en-US"/>
        </w:rPr>
        <w:t xml:space="preserve">        }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text = text.toUpperCase();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StringBuilder result = new StringBuilder();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StringBuilder newAlphabet = new StringBuilder();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for (char character : alphabet.toCharArray()) {</w:t>
      </w:r>
    </w:p>
    <w:p w:rsidR="00EE0AD9" w:rsidRPr="003F109D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</w:t>
      </w:r>
      <w:r w:rsidRPr="003F109D">
        <w:rPr>
          <w:lang w:val="en-US"/>
        </w:rPr>
        <w:t>int originalPosition = alphabet.indexOf(character);</w:t>
      </w:r>
    </w:p>
    <w:p w:rsidR="00EE0AD9" w:rsidRPr="003F109D" w:rsidRDefault="00EE0AD9" w:rsidP="00EE0AD9">
      <w:pPr>
        <w:pStyle w:val="ae"/>
        <w:rPr>
          <w:lang w:val="en-US"/>
        </w:rPr>
      </w:pPr>
      <w:r w:rsidRPr="003F109D">
        <w:rPr>
          <w:lang w:val="en-US"/>
        </w:rPr>
        <w:t xml:space="preserve">            int newPosition = (a * originalPosition + b) % alphabet.length();</w:t>
      </w:r>
    </w:p>
    <w:p w:rsidR="00EE0AD9" w:rsidRPr="00EE0AD9" w:rsidRDefault="00EE0AD9" w:rsidP="00EE0AD9">
      <w:pPr>
        <w:pStyle w:val="ae"/>
        <w:rPr>
          <w:lang w:val="en-US"/>
        </w:rPr>
      </w:pPr>
      <w:r w:rsidRPr="003F109D">
        <w:rPr>
          <w:lang w:val="en-US"/>
        </w:rPr>
        <w:t xml:space="preserve">            </w:t>
      </w:r>
      <w:r w:rsidRPr="00EE0AD9">
        <w:rPr>
          <w:lang w:val="en-US"/>
        </w:rPr>
        <w:t>char newCharacter = alphabet.charAt(newPosition);</w:t>
      </w:r>
    </w:p>
    <w:p w:rsidR="00EE0AD9" w:rsidRPr="00EE0AD9" w:rsidRDefault="00EE0AD9" w:rsidP="00E916C0">
      <w:pPr>
        <w:pStyle w:val="ae"/>
        <w:rPr>
          <w:lang w:val="en-US"/>
        </w:rPr>
      </w:pPr>
      <w:r w:rsidRPr="00EE0AD9">
        <w:rPr>
          <w:lang w:val="en-US"/>
        </w:rPr>
        <w:t xml:space="preserve">            newAlphabet.append(newCharacter);}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for (char character : text.toCharArray()) {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if (alphabet.contains(String.valueOf(character))) {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    int originalPosition = alphabet.indexOf(character);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    int newPosition = (a * originalPosition + b) % alphabet.length();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    char newCharacter = alphabet.charAt(newPosition);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    result.append(newCharacter);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} else {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    result.append(character);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    }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}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System.out.println("</w:t>
      </w:r>
      <w:r w:rsidRPr="00EE0AD9">
        <w:t>Исходный</w:t>
      </w:r>
      <w:r w:rsidRPr="00EE0AD9">
        <w:rPr>
          <w:lang w:val="en-US"/>
        </w:rPr>
        <w:t xml:space="preserve"> </w:t>
      </w:r>
      <w:r w:rsidRPr="00EE0AD9">
        <w:t>алфавит</w:t>
      </w:r>
      <w:r w:rsidRPr="00EE0AD9">
        <w:rPr>
          <w:lang w:val="en-US"/>
        </w:rPr>
        <w:t>: " + alphabet);</w:t>
      </w:r>
    </w:p>
    <w:p w:rsidR="00EE0AD9" w:rsidRPr="00EE0AD9" w:rsidRDefault="00EE0AD9" w:rsidP="00EE0AD9">
      <w:pPr>
        <w:pStyle w:val="ae"/>
        <w:rPr>
          <w:lang w:val="en-US"/>
        </w:rPr>
      </w:pPr>
      <w:r w:rsidRPr="00EE0AD9">
        <w:rPr>
          <w:lang w:val="en-US"/>
        </w:rPr>
        <w:t xml:space="preserve">        System.out.println("</w:t>
      </w:r>
      <w:r w:rsidRPr="00EE0AD9">
        <w:t>Новый</w:t>
      </w:r>
      <w:r w:rsidRPr="00EE0AD9">
        <w:rPr>
          <w:lang w:val="en-US"/>
        </w:rPr>
        <w:t xml:space="preserve"> </w:t>
      </w:r>
      <w:r w:rsidRPr="00EE0AD9">
        <w:t>алфавит</w:t>
      </w:r>
      <w:r w:rsidRPr="00EE0AD9">
        <w:rPr>
          <w:lang w:val="en-US"/>
        </w:rPr>
        <w:t>: " + newAlphabet);</w:t>
      </w:r>
    </w:p>
    <w:p w:rsidR="00EE0AD9" w:rsidRPr="00EE0AD9" w:rsidRDefault="00EE0AD9" w:rsidP="00EE0AD9">
      <w:pPr>
        <w:pStyle w:val="ae"/>
      </w:pPr>
      <w:r w:rsidRPr="00EE0AD9">
        <w:rPr>
          <w:lang w:val="en-US"/>
        </w:rPr>
        <w:t xml:space="preserve">        </w:t>
      </w:r>
      <w:r w:rsidRPr="00EE0AD9">
        <w:t>return result.toString();</w:t>
      </w:r>
    </w:p>
    <w:p w:rsidR="00D16E40" w:rsidRPr="00EE0AD9" w:rsidRDefault="00EE0AD9" w:rsidP="00EE0AD9">
      <w:pPr>
        <w:pStyle w:val="ae"/>
      </w:pPr>
      <w:r w:rsidRPr="00EE0AD9">
        <w:t xml:space="preserve">    }</w:t>
      </w:r>
    </w:p>
    <w:p w:rsidR="00745C32" w:rsidRDefault="00EE0AD9" w:rsidP="005A08D0">
      <w:pPr>
        <w:pStyle w:val="a7"/>
        <w:rPr>
          <w:lang w:eastAsia="ru-RU"/>
        </w:rPr>
      </w:pPr>
      <w:r>
        <w:rPr>
          <w:lang w:eastAsia="ru-RU"/>
        </w:rPr>
        <w:t>Листинг 1.1</w:t>
      </w:r>
      <w:r w:rsidR="00745C32">
        <w:rPr>
          <w:lang w:eastAsia="ru-RU"/>
        </w:rPr>
        <w:t xml:space="preserve"> – Функция зашифрования аффинной системой подстановки Цезаря</w:t>
      </w:r>
    </w:p>
    <w:p w:rsidR="00745C32" w:rsidRDefault="00745C32" w:rsidP="00745C32">
      <w:pPr>
        <w:rPr>
          <w:lang w:val="ru-RU" w:eastAsia="ru-RU"/>
        </w:rPr>
      </w:pPr>
      <w:r>
        <w:rPr>
          <w:lang w:val="ru-RU" w:eastAsia="ru-RU"/>
        </w:rPr>
        <w:t>Фрагмент текстового документа с зашифрованным текстом представлен на ри</w:t>
      </w:r>
      <w:r w:rsidR="00EE0AD9">
        <w:rPr>
          <w:lang w:val="ru-RU" w:eastAsia="ru-RU"/>
        </w:rPr>
        <w:t>сунке 1.2</w:t>
      </w:r>
      <w:r>
        <w:rPr>
          <w:lang w:val="ru-RU" w:eastAsia="ru-RU"/>
        </w:rPr>
        <w:t>.</w:t>
      </w:r>
    </w:p>
    <w:p w:rsidR="00D93F73" w:rsidRDefault="00D93F73" w:rsidP="00D93F73">
      <w:pPr>
        <w:pStyle w:val="ac"/>
        <w:rPr>
          <w:lang w:val="ru-RU" w:eastAsia="ru-RU"/>
        </w:rPr>
      </w:pPr>
      <w:r>
        <w:drawing>
          <wp:inline distT="0" distB="0" distL="0" distR="0" wp14:anchorId="51C2B842" wp14:editId="2FFE5451">
            <wp:extent cx="5940425" cy="1735455"/>
            <wp:effectExtent l="19050" t="19050" r="22225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D0" w:rsidRDefault="00EE0AD9" w:rsidP="005A08D0">
      <w:pPr>
        <w:pStyle w:val="a7"/>
        <w:rPr>
          <w:lang w:eastAsia="ru-RU"/>
        </w:rPr>
      </w:pPr>
      <w:r>
        <w:rPr>
          <w:lang w:eastAsia="ru-RU"/>
        </w:rPr>
        <w:t>Рисунок 1.</w:t>
      </w:r>
      <w:r w:rsidRPr="00EE0AD9">
        <w:rPr>
          <w:lang w:eastAsia="ru-RU"/>
        </w:rPr>
        <w:t>2</w:t>
      </w:r>
      <w:r w:rsidR="005A08D0">
        <w:rPr>
          <w:lang w:eastAsia="ru-RU"/>
        </w:rPr>
        <w:t xml:space="preserve"> – Текст, зашифрованный аффинной системой подстановки Цезаря</w:t>
      </w:r>
    </w:p>
    <w:p w:rsidR="00B4382F" w:rsidRPr="005A08D0" w:rsidRDefault="005A08D0" w:rsidP="005A08D0">
      <w:pPr>
        <w:pStyle w:val="1"/>
        <w:numPr>
          <w:ilvl w:val="0"/>
          <w:numId w:val="5"/>
        </w:numPr>
        <w:ind w:left="0" w:firstLine="709"/>
        <w:rPr>
          <w:lang w:val="ru-RU"/>
        </w:rPr>
      </w:pPr>
      <w:r>
        <w:rPr>
          <w:lang w:val="ru-RU"/>
        </w:rPr>
        <w:lastRenderedPageBreak/>
        <w:t>Расшифрование с помощью аффинной системы подстановки Цезаря</w:t>
      </w:r>
    </w:p>
    <w:p w:rsidR="005A08D0" w:rsidRDefault="005A08D0" w:rsidP="005A08D0">
      <w:pPr>
        <w:rPr>
          <w:lang w:val="ru-RU" w:eastAsia="ru-RU"/>
        </w:rPr>
      </w:pPr>
      <w:r>
        <w:rPr>
          <w:lang w:val="ru-RU" w:eastAsia="ru-RU"/>
        </w:rPr>
        <w:t>Для расшифрования текста, зашифрованного аффинной системой подстановки Цезаря, разработана аналогичная функция,</w:t>
      </w:r>
      <w:r w:rsidR="0009751D">
        <w:rPr>
          <w:lang w:val="ru-RU" w:eastAsia="ru-RU"/>
        </w:rPr>
        <w:t xml:space="preserve"> которая </w:t>
      </w:r>
      <w:r>
        <w:rPr>
          <w:lang w:val="ru-RU" w:eastAsia="ru-RU"/>
        </w:rPr>
        <w:t xml:space="preserve">показана на </w:t>
      </w:r>
      <w:r w:rsidR="000E46B2">
        <w:rPr>
          <w:lang w:val="ru-RU" w:eastAsia="ru-RU"/>
        </w:rPr>
        <w:t>листинге 1.2</w:t>
      </w:r>
      <w:r>
        <w:rPr>
          <w:lang w:val="ru-RU" w:eastAsia="ru-RU"/>
        </w:rPr>
        <w:t>.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>public static String decryptCaesar(String text, int a, int b) {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int a_inv = modInverse(a, alphabet.length());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StringBuilder result = new StringBuilder();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for (char character : text.toCharArray()) {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    if (alphabet.contains(String.valueOf(character))) {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int originalPosition = alphabet.indexOf(character);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int newPosition = a_inv * (originalPosition - b + alphabet.length()) % alphabet.length();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char newCharacter = alphabet.charAt(newPosition);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result.append(newCharacter);</w:t>
      </w:r>
    </w:p>
    <w:p w:rsidR="000E46B2" w:rsidRPr="003F109D" w:rsidRDefault="000E46B2" w:rsidP="000E46B2">
      <w:pPr>
        <w:pStyle w:val="ae"/>
        <w:rPr>
          <w:lang w:val="en-US"/>
        </w:rPr>
      </w:pPr>
      <w:r w:rsidRPr="003F109D">
        <w:rPr>
          <w:lang w:val="en-US"/>
        </w:rPr>
        <w:t xml:space="preserve">            } else {</w:t>
      </w:r>
    </w:p>
    <w:p w:rsidR="000E46B2" w:rsidRPr="00082D90" w:rsidRDefault="000E46B2" w:rsidP="00082D90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result.append(character);</w:t>
      </w:r>
      <w:r>
        <w:t>}</w:t>
      </w:r>
    </w:p>
    <w:p w:rsidR="000E46B2" w:rsidRDefault="000E46B2" w:rsidP="000E46B2">
      <w:pPr>
        <w:pStyle w:val="ae"/>
      </w:pPr>
      <w:r>
        <w:t xml:space="preserve">        }</w:t>
      </w:r>
    </w:p>
    <w:p w:rsidR="00E5575F" w:rsidRPr="003F109D" w:rsidRDefault="000E46B2" w:rsidP="00082D90">
      <w:pPr>
        <w:pStyle w:val="ae"/>
      </w:pPr>
      <w:r>
        <w:t xml:space="preserve">        return result.toString();}</w:t>
      </w:r>
    </w:p>
    <w:p w:rsidR="00E5575F" w:rsidRPr="00E5575F" w:rsidRDefault="000E46B2" w:rsidP="00E5575F">
      <w:pPr>
        <w:pStyle w:val="ac"/>
        <w:rPr>
          <w:lang w:val="ru-RU" w:eastAsia="ru-RU"/>
        </w:rPr>
      </w:pPr>
      <w:r>
        <w:rPr>
          <w:lang w:val="ru-RU" w:eastAsia="ru-RU"/>
        </w:rPr>
        <w:t>Листинг</w:t>
      </w:r>
      <w:r w:rsidR="00E5575F" w:rsidRPr="00E5575F">
        <w:rPr>
          <w:lang w:val="ru-RU" w:eastAsia="ru-RU"/>
        </w:rPr>
        <w:t xml:space="preserve"> 1.</w:t>
      </w:r>
      <w:r>
        <w:rPr>
          <w:lang w:val="ru-RU" w:eastAsia="ru-RU"/>
        </w:rPr>
        <w:t>2</w:t>
      </w:r>
      <w:r w:rsidR="00E5575F">
        <w:rPr>
          <w:lang w:val="ru-RU" w:eastAsia="ru-RU"/>
        </w:rPr>
        <w:t xml:space="preserve"> – Функция рас</w:t>
      </w:r>
      <w:r w:rsidR="00E5575F" w:rsidRPr="00E5575F">
        <w:rPr>
          <w:lang w:val="ru-RU" w:eastAsia="ru-RU"/>
        </w:rPr>
        <w:t>шифрования аффинной системой подстановки Цезаря</w:t>
      </w:r>
    </w:p>
    <w:p w:rsidR="00E5575F" w:rsidRDefault="00E5575F" w:rsidP="00E5575F">
      <w:pPr>
        <w:rPr>
          <w:lang w:val="ru-RU" w:eastAsia="ru-RU"/>
        </w:rPr>
      </w:pPr>
      <w:r>
        <w:rPr>
          <w:lang w:val="ru-RU" w:eastAsia="ru-RU"/>
        </w:rPr>
        <w:t>Текстовый документ с расшифрованным те</w:t>
      </w:r>
      <w:r w:rsidR="00982CD1">
        <w:rPr>
          <w:lang w:val="ru-RU" w:eastAsia="ru-RU"/>
        </w:rPr>
        <w:t>кстом представлен на рисунке 1.3</w:t>
      </w:r>
      <w:r>
        <w:rPr>
          <w:lang w:val="ru-RU" w:eastAsia="ru-RU"/>
        </w:rPr>
        <w:t>.</w:t>
      </w:r>
    </w:p>
    <w:p w:rsidR="00E5575F" w:rsidRDefault="00E5575F" w:rsidP="00E5575F">
      <w:pPr>
        <w:pStyle w:val="ac"/>
        <w:rPr>
          <w:lang w:val="ru-RU"/>
        </w:rPr>
      </w:pPr>
      <w:r>
        <w:drawing>
          <wp:inline distT="0" distB="0" distL="0" distR="0" wp14:anchorId="4D62D99A" wp14:editId="0C796C4C">
            <wp:extent cx="5940425" cy="1771015"/>
            <wp:effectExtent l="19050" t="19050" r="22225" b="196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575F" w:rsidRDefault="00982CD1" w:rsidP="00E5575F">
      <w:pPr>
        <w:pStyle w:val="a7"/>
        <w:rPr>
          <w:lang w:eastAsia="ru-RU"/>
        </w:rPr>
      </w:pPr>
      <w:r>
        <w:rPr>
          <w:lang w:eastAsia="ru-RU"/>
        </w:rPr>
        <w:t>Рисунок 1.3</w:t>
      </w:r>
      <w:r w:rsidR="00E5575F">
        <w:rPr>
          <w:lang w:eastAsia="ru-RU"/>
        </w:rPr>
        <w:t xml:space="preserve"> – Текст, расшифрованный аффинной системой подстановки Цезаря</w:t>
      </w:r>
    </w:p>
    <w:p w:rsidR="001504E5" w:rsidRDefault="00982CD1" w:rsidP="00A11F80">
      <w:pPr>
        <w:rPr>
          <w:lang w:val="ru-RU" w:eastAsia="ru-RU"/>
        </w:rPr>
      </w:pPr>
      <w:r>
        <w:rPr>
          <w:lang w:val="ru-RU" w:eastAsia="ru-RU"/>
        </w:rPr>
        <w:t>Как видно из рисунков 1.1 и 1.3</w:t>
      </w:r>
      <w:r w:rsidR="00A11F80">
        <w:rPr>
          <w:lang w:val="ru-RU" w:eastAsia="ru-RU"/>
        </w:rPr>
        <w:t xml:space="preserve">, исходный открытый текст соответствует расшифрованному тексту, что означает, что алгоритмы зашифрования и расшифрования с помощью </w:t>
      </w:r>
      <w:r w:rsidR="00A11F80">
        <w:rPr>
          <w:lang w:eastAsia="ru-RU"/>
        </w:rPr>
        <w:t>аффинной системой подстановки Цезаря</w:t>
      </w:r>
      <w:r w:rsidR="00A11F80">
        <w:rPr>
          <w:lang w:val="ru-RU" w:eastAsia="ru-RU"/>
        </w:rPr>
        <w:t xml:space="preserve"> работают корректно.</w:t>
      </w:r>
    </w:p>
    <w:p w:rsidR="001504E5" w:rsidRDefault="001504E5" w:rsidP="001504E5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:rsidR="001504E5" w:rsidRPr="001504E5" w:rsidRDefault="001504E5" w:rsidP="001504E5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Таблица Трисемуса</w:t>
      </w:r>
    </w:p>
    <w:p w:rsidR="001504E5" w:rsidRDefault="001504E5" w:rsidP="0037140E">
      <w:pPr>
        <w:rPr>
          <w:lang w:val="ru-RU" w:eastAsia="ru-RU"/>
        </w:rPr>
      </w:pPr>
      <w:r>
        <w:rPr>
          <w:lang w:val="ru-RU" w:eastAsia="ru-RU"/>
        </w:rPr>
        <w:t>Для зашифрования необходимо сначала заполнить таблицу подстановки, имеющую произвольные количество строк и столбцов, с одним условием: количество ячеек должно равняться мощности алфавита. В качестве алфавита можно взять не только строковые, но и специальные символы, знаки пунктуации и так далее. Саму таблицу можно заполнять либо алфавитом по порядку, либо, что более распространено, с использованием ключевого слова.</w:t>
      </w:r>
      <w:r w:rsidR="0037140E">
        <w:rPr>
          <w:lang w:val="ru-RU" w:eastAsia="ru-RU"/>
        </w:rPr>
        <w:t xml:space="preserve"> </w:t>
      </w:r>
      <w:r>
        <w:rPr>
          <w:lang w:val="ru-RU" w:eastAsia="ru-RU"/>
        </w:rPr>
        <w:t>Ключевое слово записывается с начала таблицы, без повторения символов. Далее в таблицу записываются все оставшиеся символы.</w:t>
      </w:r>
    </w:p>
    <w:p w:rsidR="001504E5" w:rsidRDefault="001504E5" w:rsidP="001504E5">
      <w:pPr>
        <w:rPr>
          <w:lang w:val="ru-RU" w:eastAsia="ru-RU"/>
        </w:rPr>
      </w:pPr>
      <w:r>
        <w:rPr>
          <w:lang w:val="ru-RU" w:eastAsia="ru-RU"/>
        </w:rPr>
        <w:t xml:space="preserve">Алгоритм зашифрования следующий: каждый символ открытого текста заменяется символом, расположенным под ним в таблице подстановки. Символ из последней строки заменяется символом из первой строки. </w:t>
      </w:r>
    </w:p>
    <w:p w:rsidR="001504E5" w:rsidRDefault="001504E5" w:rsidP="001504E5">
      <w:pPr>
        <w:rPr>
          <w:lang w:val="ru-RU" w:eastAsia="ru-RU"/>
        </w:rPr>
      </w:pPr>
      <w:r>
        <w:rPr>
          <w:lang w:val="ru-RU" w:eastAsia="ru-RU"/>
        </w:rPr>
        <w:t>Для расшифрования необходимо аналогично заменить каждый символ на тот, который расположен над символом в таблице подстановки.</w:t>
      </w:r>
    </w:p>
    <w:p w:rsidR="001504E5" w:rsidRDefault="001504E5" w:rsidP="001504E5">
      <w:pPr>
        <w:rPr>
          <w:lang w:val="ru-RU" w:eastAsia="ru-RU"/>
        </w:rPr>
      </w:pPr>
      <w:r>
        <w:rPr>
          <w:lang w:val="ru-RU" w:eastAsia="ru-RU"/>
        </w:rPr>
        <w:t xml:space="preserve">Таким образом, ключом в таблице Трисемуса является ключевое слово и размерность таблицы. </w:t>
      </w:r>
    </w:p>
    <w:p w:rsidR="006672A3" w:rsidRPr="006672A3" w:rsidRDefault="006672A3" w:rsidP="006672A3">
      <w:pPr>
        <w:pStyle w:val="1"/>
        <w:numPr>
          <w:ilvl w:val="0"/>
          <w:numId w:val="7"/>
        </w:numPr>
        <w:ind w:left="0" w:firstLine="709"/>
        <w:rPr>
          <w:lang w:val="ru-RU"/>
        </w:rPr>
      </w:pPr>
      <w:r>
        <w:rPr>
          <w:lang w:val="ru-RU"/>
        </w:rPr>
        <w:t>Заполнение таблицы Трисемуса</w:t>
      </w:r>
      <w:r w:rsidR="006D7E0C" w:rsidRPr="006D7E0C">
        <w:rPr>
          <w:lang w:val="ru-RU"/>
        </w:rPr>
        <w:t xml:space="preserve"> </w:t>
      </w:r>
      <w:r w:rsidR="006D7E0C">
        <w:rPr>
          <w:lang w:val="ru-RU"/>
        </w:rPr>
        <w:t>и зашифровка сообщения</w:t>
      </w:r>
    </w:p>
    <w:p w:rsidR="006672A3" w:rsidRDefault="006672A3" w:rsidP="006672A3">
      <w:pPr>
        <w:rPr>
          <w:lang w:val="ru-RU" w:eastAsia="ru-RU"/>
        </w:rPr>
      </w:pPr>
      <w:r>
        <w:rPr>
          <w:lang w:val="ru-RU" w:eastAsia="ru-RU"/>
        </w:rPr>
        <w:t xml:space="preserve">Для зашифрования необходимо сначала заполнить саму таблицу Трисемуса. </w:t>
      </w:r>
      <w:r w:rsidR="00D11DA5">
        <w:rPr>
          <w:lang w:val="ru-RU" w:eastAsia="ru-RU"/>
        </w:rPr>
        <w:t>Функция</w:t>
      </w:r>
      <w:r>
        <w:rPr>
          <w:lang w:val="ru-RU" w:eastAsia="ru-RU"/>
        </w:rPr>
        <w:t xml:space="preserve"> заполнения</w:t>
      </w:r>
      <w:r w:rsidR="00D11DA5">
        <w:rPr>
          <w:lang w:val="ru-RU" w:eastAsia="ru-RU"/>
        </w:rPr>
        <w:t xml:space="preserve"> таблицы Трисемуса, представлена</w:t>
      </w:r>
      <w:r>
        <w:rPr>
          <w:lang w:val="ru-RU" w:eastAsia="ru-RU"/>
        </w:rPr>
        <w:t xml:space="preserve"> на </w:t>
      </w:r>
      <w:r w:rsidR="00246CDE">
        <w:rPr>
          <w:lang w:val="ru-RU" w:eastAsia="ru-RU"/>
        </w:rPr>
        <w:t>листинге</w:t>
      </w:r>
      <w:r>
        <w:rPr>
          <w:lang w:val="ru-RU" w:eastAsia="ru-RU"/>
        </w:rPr>
        <w:t xml:space="preserve"> 2.1.</w:t>
      </w:r>
    </w:p>
    <w:p w:rsidR="00246CDE" w:rsidRPr="00C878AB" w:rsidRDefault="00246CDE" w:rsidP="00246CDE">
      <w:pPr>
        <w:pStyle w:val="ae"/>
      </w:pPr>
      <w:r w:rsidRPr="003F109D">
        <w:rPr>
          <w:lang w:val="en-US"/>
        </w:rPr>
        <w:t>public</w:t>
      </w:r>
      <w:r w:rsidRPr="00C878AB">
        <w:t xml:space="preserve"> </w:t>
      </w:r>
      <w:r w:rsidRPr="003F109D">
        <w:rPr>
          <w:lang w:val="en-US"/>
        </w:rPr>
        <w:t>static</w:t>
      </w:r>
      <w:r w:rsidRPr="00C878AB">
        <w:t xml:space="preserve"> </w:t>
      </w:r>
      <w:r w:rsidRPr="003F109D">
        <w:rPr>
          <w:lang w:val="en-US"/>
        </w:rPr>
        <w:t>String</w:t>
      </w:r>
      <w:r w:rsidRPr="00C878AB">
        <w:t xml:space="preserve"> </w:t>
      </w:r>
      <w:r w:rsidRPr="003F109D">
        <w:rPr>
          <w:lang w:val="en-US"/>
        </w:rPr>
        <w:t>createTrithemiusTable</w:t>
      </w:r>
      <w:r w:rsidRPr="00C878AB">
        <w:t>(</w:t>
      </w:r>
      <w:r w:rsidRPr="003F109D">
        <w:rPr>
          <w:lang w:val="en-US"/>
        </w:rPr>
        <w:t>String</w:t>
      </w:r>
      <w:r w:rsidRPr="00C878AB">
        <w:t xml:space="preserve"> </w:t>
      </w:r>
      <w:r w:rsidRPr="003F109D">
        <w:rPr>
          <w:lang w:val="en-US"/>
        </w:rPr>
        <w:t>keyword</w:t>
      </w:r>
      <w:r w:rsidRPr="00C878AB">
        <w:t>) {</w:t>
      </w:r>
    </w:p>
    <w:p w:rsidR="00246CDE" w:rsidRPr="003F109D" w:rsidRDefault="00246CDE" w:rsidP="00246CDE">
      <w:pPr>
        <w:pStyle w:val="ae"/>
        <w:rPr>
          <w:lang w:val="en-US"/>
        </w:rPr>
      </w:pPr>
      <w:r w:rsidRPr="00C878AB">
        <w:t xml:space="preserve">        </w:t>
      </w:r>
      <w:r w:rsidRPr="003F109D">
        <w:rPr>
          <w:lang w:val="en-US"/>
        </w:rPr>
        <w:t>keyword = keyword.toUpperCase();</w:t>
      </w:r>
    </w:p>
    <w:p w:rsidR="00246CDE" w:rsidRPr="003F109D" w:rsidRDefault="00246CDE" w:rsidP="00246CDE">
      <w:pPr>
        <w:pStyle w:val="ae"/>
        <w:rPr>
          <w:lang w:val="en-US"/>
        </w:rPr>
      </w:pPr>
      <w:r w:rsidRPr="003F109D">
        <w:rPr>
          <w:lang w:val="en-US"/>
        </w:rPr>
        <w:t xml:space="preserve">        StringBuilder table = new StringBuilder(keyword);</w:t>
      </w:r>
    </w:p>
    <w:p w:rsidR="00246CDE" w:rsidRPr="003F109D" w:rsidRDefault="00246CDE" w:rsidP="00246CDE">
      <w:pPr>
        <w:pStyle w:val="ae"/>
        <w:rPr>
          <w:lang w:val="en-US"/>
        </w:rPr>
      </w:pPr>
      <w:r w:rsidRPr="003F109D">
        <w:rPr>
          <w:lang w:val="en-US"/>
        </w:rPr>
        <w:t xml:space="preserve">        for (char c : alphabet.toCharArray()) {</w:t>
      </w:r>
    </w:p>
    <w:p w:rsidR="00246CDE" w:rsidRPr="003F109D" w:rsidRDefault="00246CDE" w:rsidP="00246CDE">
      <w:pPr>
        <w:pStyle w:val="ae"/>
        <w:rPr>
          <w:lang w:val="en-US"/>
        </w:rPr>
      </w:pPr>
      <w:r w:rsidRPr="003F109D">
        <w:rPr>
          <w:lang w:val="en-US"/>
        </w:rPr>
        <w:t xml:space="preserve">            if (!table.toString().contains(String.valueOf(c))) {</w:t>
      </w:r>
    </w:p>
    <w:p w:rsidR="00246CDE" w:rsidRPr="003F109D" w:rsidRDefault="00246CDE" w:rsidP="00246CDE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table.append(c);</w:t>
      </w:r>
    </w:p>
    <w:p w:rsidR="00246CDE" w:rsidRPr="003F109D" w:rsidRDefault="00246CDE" w:rsidP="00246CDE">
      <w:pPr>
        <w:pStyle w:val="ae"/>
        <w:rPr>
          <w:lang w:val="en-US"/>
        </w:rPr>
      </w:pPr>
      <w:r w:rsidRPr="003F109D">
        <w:rPr>
          <w:lang w:val="en-US"/>
        </w:rPr>
        <w:t xml:space="preserve">            }</w:t>
      </w:r>
    </w:p>
    <w:p w:rsidR="00246CDE" w:rsidRPr="003F109D" w:rsidRDefault="00246CDE" w:rsidP="00246CDE">
      <w:pPr>
        <w:pStyle w:val="ae"/>
        <w:rPr>
          <w:lang w:val="en-US"/>
        </w:rPr>
      </w:pPr>
      <w:r w:rsidRPr="003F109D">
        <w:rPr>
          <w:lang w:val="en-US"/>
        </w:rPr>
        <w:t xml:space="preserve">        }</w:t>
      </w:r>
    </w:p>
    <w:p w:rsidR="00246CDE" w:rsidRPr="003F109D" w:rsidRDefault="00246CDE" w:rsidP="00246CDE">
      <w:pPr>
        <w:pStyle w:val="ae"/>
        <w:rPr>
          <w:lang w:val="en-US"/>
        </w:rPr>
      </w:pPr>
      <w:r w:rsidRPr="003F109D">
        <w:rPr>
          <w:lang w:val="en-US"/>
        </w:rPr>
        <w:t xml:space="preserve">        return table.toString();</w:t>
      </w:r>
    </w:p>
    <w:p w:rsidR="006672A3" w:rsidRPr="003F109D" w:rsidRDefault="00246CDE" w:rsidP="00246CDE">
      <w:pPr>
        <w:pStyle w:val="ae"/>
      </w:pPr>
      <w:r w:rsidRPr="003F109D">
        <w:rPr>
          <w:lang w:val="en-US"/>
        </w:rPr>
        <w:t xml:space="preserve">    </w:t>
      </w:r>
      <w:r>
        <w:t>}</w:t>
      </w:r>
    </w:p>
    <w:p w:rsidR="006672A3" w:rsidRDefault="00246CDE" w:rsidP="006672A3">
      <w:pPr>
        <w:pStyle w:val="a7"/>
        <w:rPr>
          <w:lang w:eastAsia="ru-RU"/>
        </w:rPr>
      </w:pPr>
      <w:r>
        <w:rPr>
          <w:lang w:eastAsia="ru-RU"/>
        </w:rPr>
        <w:t>Листинг</w:t>
      </w:r>
      <w:r w:rsidR="006672A3">
        <w:rPr>
          <w:lang w:eastAsia="ru-RU"/>
        </w:rPr>
        <w:t xml:space="preserve"> 2.1 – Функция для создания таблицы Трисемуса</w:t>
      </w:r>
    </w:p>
    <w:p w:rsidR="00DE4D26" w:rsidRDefault="0014564F" w:rsidP="0014564F">
      <w:pPr>
        <w:rPr>
          <w:lang w:val="ru-RU" w:eastAsia="ru-RU"/>
        </w:rPr>
      </w:pPr>
      <w:r>
        <w:rPr>
          <w:lang w:val="ru-RU" w:eastAsia="ru-RU"/>
        </w:rPr>
        <w:t xml:space="preserve">При использовании ключевого слова </w:t>
      </w:r>
      <w:r w:rsidRPr="00DC4837">
        <w:rPr>
          <w:i/>
          <w:iCs/>
          <w:lang w:val="ru-RU" w:eastAsia="ru-RU"/>
        </w:rPr>
        <w:t>«</w:t>
      </w:r>
      <w:r>
        <w:rPr>
          <w:i/>
          <w:iCs/>
          <w:lang w:val="en-US" w:eastAsia="ru-RU"/>
        </w:rPr>
        <w:t>security</w:t>
      </w:r>
      <w:r w:rsidRPr="00DC4837">
        <w:rPr>
          <w:i/>
          <w:iCs/>
          <w:lang w:val="ru-RU" w:eastAsia="ru-RU"/>
        </w:rPr>
        <w:t>»</w:t>
      </w:r>
      <w:r>
        <w:rPr>
          <w:lang w:val="ru-RU" w:eastAsia="ru-RU"/>
        </w:rPr>
        <w:t>, размерности таблицы 2</w:t>
      </w:r>
      <w:r w:rsidRPr="00FA6406">
        <w:rPr>
          <w:lang w:val="ru-RU" w:eastAsia="ru-RU"/>
        </w:rPr>
        <w:t>×</w:t>
      </w:r>
      <w:r>
        <w:rPr>
          <w:lang w:val="ru-RU" w:eastAsia="ru-RU"/>
        </w:rPr>
        <w:t>13 и исходного алфавита получим следующую заполненную таблицу Трисемуса:</w:t>
      </w:r>
    </w:p>
    <w:p w:rsidR="00DE4D26" w:rsidRDefault="00DE4D26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val="ru-RU" w:eastAsia="ru-RU"/>
        </w:rPr>
        <w:br w:type="page"/>
      </w:r>
    </w:p>
    <w:p w:rsidR="006D7E0C" w:rsidRDefault="006D7E0C" w:rsidP="006D7E0C">
      <w:pPr>
        <w:ind w:firstLine="0"/>
        <w:jc w:val="right"/>
        <w:rPr>
          <w:lang w:val="ru-RU" w:eastAsia="ru-RU"/>
        </w:rPr>
      </w:pPr>
      <w:r>
        <w:rPr>
          <w:lang w:val="ru-RU" w:eastAsia="ru-RU"/>
        </w:rPr>
        <w:lastRenderedPageBreak/>
        <w:t>Таблица 1 – Таблица Трисемуса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14564F" w:rsidTr="0014564F">
        <w:tc>
          <w:tcPr>
            <w:tcW w:w="718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718" w:type="dxa"/>
          </w:tcPr>
          <w:p w:rsidR="0014564F" w:rsidRPr="00C80449" w:rsidRDefault="0014564F" w:rsidP="0014564F">
            <w:pPr>
              <w:ind w:firstLine="0"/>
              <w:rPr>
                <w:lang w:val="ru-RU" w:eastAsia="ru-RU"/>
              </w:rPr>
            </w:pPr>
            <w:r>
              <w:rPr>
                <w:lang w:val="en-US" w:eastAsia="ru-RU"/>
              </w:rPr>
              <w:t>E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U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R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I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T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D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F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G</w:t>
            </w:r>
          </w:p>
        </w:tc>
      </w:tr>
      <w:tr w:rsidR="0014564F" w:rsidTr="0014564F">
        <w:tc>
          <w:tcPr>
            <w:tcW w:w="718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H</w:t>
            </w:r>
          </w:p>
        </w:tc>
        <w:tc>
          <w:tcPr>
            <w:tcW w:w="718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K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L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M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O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P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Q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W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719" w:type="dxa"/>
          </w:tcPr>
          <w:p w:rsidR="0014564F" w:rsidRPr="0014564F" w:rsidRDefault="0014564F" w:rsidP="0014564F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Z</w:t>
            </w:r>
          </w:p>
        </w:tc>
      </w:tr>
    </w:tbl>
    <w:p w:rsidR="0014564F" w:rsidRDefault="0014564F" w:rsidP="0014564F">
      <w:pPr>
        <w:ind w:firstLine="0"/>
        <w:rPr>
          <w:lang w:val="ru-RU" w:eastAsia="ru-RU"/>
        </w:rPr>
      </w:pPr>
    </w:p>
    <w:p w:rsidR="006D7E0C" w:rsidRPr="003F109D" w:rsidRDefault="006D7E0C" w:rsidP="006D7E0C">
      <w:pPr>
        <w:rPr>
          <w:lang w:val="ru-RU" w:eastAsia="ru-RU"/>
        </w:rPr>
      </w:pPr>
      <w:r>
        <w:rPr>
          <w:lang w:val="ru-RU" w:eastAsia="ru-RU"/>
        </w:rPr>
        <w:t>Для зашифрования необходимо использовать заполненную таблицу подстановки и заменить каждый символ исходного текста из документа на символ, стоящий в следующей строке. Функция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зашифрования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таблицей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Трисемуса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представлена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на</w:t>
      </w:r>
      <w:r w:rsidRPr="003F109D">
        <w:rPr>
          <w:lang w:val="ru-RU" w:eastAsia="ru-RU"/>
        </w:rPr>
        <w:t xml:space="preserve"> </w:t>
      </w:r>
      <w:r w:rsidR="00DE4D26">
        <w:rPr>
          <w:lang w:val="ru-RU" w:eastAsia="ru-RU"/>
        </w:rPr>
        <w:t>листинге</w:t>
      </w:r>
      <w:r w:rsidRPr="003F109D">
        <w:rPr>
          <w:lang w:val="ru-RU" w:eastAsia="ru-RU"/>
        </w:rPr>
        <w:t xml:space="preserve"> 2.2.</w:t>
      </w:r>
    </w:p>
    <w:p w:rsidR="00DE4D26" w:rsidRDefault="00DE4D26" w:rsidP="00DE4D26">
      <w:pPr>
        <w:pStyle w:val="ae"/>
      </w:pPr>
      <w:r>
        <w:t>public static String encryptTrithemius(String text, String keyword) {</w:t>
      </w:r>
    </w:p>
    <w:p w:rsidR="00DE4D26" w:rsidRPr="003F109D" w:rsidRDefault="00DE4D26" w:rsidP="00DE4D26">
      <w:pPr>
        <w:pStyle w:val="ae"/>
        <w:rPr>
          <w:lang w:val="en-US"/>
        </w:rPr>
      </w:pPr>
      <w:r>
        <w:t xml:space="preserve">        </w:t>
      </w:r>
      <w:r w:rsidRPr="003F109D">
        <w:rPr>
          <w:lang w:val="en-US"/>
        </w:rPr>
        <w:t>text = text.toUpperCase();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String table = createTrithemiusTable(keyword);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System.out.println("</w:t>
      </w:r>
      <w:r>
        <w:t>Исходный</w:t>
      </w:r>
      <w:r w:rsidRPr="003F109D">
        <w:rPr>
          <w:lang w:val="en-US"/>
        </w:rPr>
        <w:t xml:space="preserve"> </w:t>
      </w:r>
      <w:r>
        <w:t>алфавит</w:t>
      </w:r>
      <w:r w:rsidRPr="003F109D">
        <w:rPr>
          <w:lang w:val="en-US"/>
        </w:rPr>
        <w:t>: " + alphabet);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System.out.println("</w:t>
      </w:r>
      <w:r>
        <w:t>Таблица</w:t>
      </w:r>
      <w:r w:rsidRPr="003F109D">
        <w:rPr>
          <w:lang w:val="en-US"/>
        </w:rPr>
        <w:t xml:space="preserve"> </w:t>
      </w:r>
      <w:r>
        <w:t>Трисемуса</w:t>
      </w:r>
      <w:r w:rsidRPr="003F109D">
        <w:rPr>
          <w:lang w:val="en-US"/>
        </w:rPr>
        <w:t>: " + table);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StringBuilder result = new StringBuilder();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for (char character : text.toCharArray()) {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if (alphabet.contains(String.valueOf(character))) {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int position = alphabet.indexOf(character);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char newCharacter = table.charAt(position);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result.append(newCharacter);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} else {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result.append(character);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}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}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return result.toString();</w:t>
      </w:r>
    </w:p>
    <w:p w:rsidR="006672A3" w:rsidRPr="00DE4D26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>}</w:t>
      </w:r>
    </w:p>
    <w:p w:rsidR="00600367" w:rsidRPr="003F109D" w:rsidRDefault="00DE4D26" w:rsidP="00600367">
      <w:pPr>
        <w:pStyle w:val="a7"/>
        <w:rPr>
          <w:lang w:val="en-US" w:eastAsia="ru-RU"/>
        </w:rPr>
      </w:pPr>
      <w:r>
        <w:rPr>
          <w:lang w:eastAsia="ru-RU"/>
        </w:rPr>
        <w:t>Листинг</w:t>
      </w:r>
      <w:r w:rsidR="00600367" w:rsidRPr="003F109D">
        <w:rPr>
          <w:lang w:val="en-US" w:eastAsia="ru-RU"/>
        </w:rPr>
        <w:t xml:space="preserve"> 2.2 – </w:t>
      </w:r>
      <w:r w:rsidR="00600367">
        <w:rPr>
          <w:lang w:eastAsia="ru-RU"/>
        </w:rPr>
        <w:t>Функция</w:t>
      </w:r>
      <w:r w:rsidR="00600367" w:rsidRPr="003F109D">
        <w:rPr>
          <w:lang w:val="en-US" w:eastAsia="ru-RU"/>
        </w:rPr>
        <w:t xml:space="preserve"> </w:t>
      </w:r>
      <w:r w:rsidR="00600367">
        <w:rPr>
          <w:lang w:eastAsia="ru-RU"/>
        </w:rPr>
        <w:t>зашифрования</w:t>
      </w:r>
      <w:r w:rsidR="00600367" w:rsidRPr="003F109D">
        <w:rPr>
          <w:lang w:val="en-US" w:eastAsia="ru-RU"/>
        </w:rPr>
        <w:t xml:space="preserve"> </w:t>
      </w:r>
      <w:r w:rsidR="00600367">
        <w:rPr>
          <w:lang w:eastAsia="ru-RU"/>
        </w:rPr>
        <w:t>таблицей</w:t>
      </w:r>
      <w:r w:rsidR="00600367" w:rsidRPr="003F109D">
        <w:rPr>
          <w:lang w:val="en-US" w:eastAsia="ru-RU"/>
        </w:rPr>
        <w:t xml:space="preserve"> </w:t>
      </w:r>
      <w:r w:rsidR="00600367">
        <w:rPr>
          <w:lang w:eastAsia="ru-RU"/>
        </w:rPr>
        <w:t>Трисемуса</w:t>
      </w:r>
    </w:p>
    <w:p w:rsidR="00600367" w:rsidRDefault="00600367" w:rsidP="00600367">
      <w:pPr>
        <w:rPr>
          <w:lang w:val="ru-RU" w:eastAsia="ru-RU"/>
        </w:rPr>
      </w:pPr>
      <w:r>
        <w:rPr>
          <w:lang w:val="ru-RU" w:eastAsia="ru-RU"/>
        </w:rPr>
        <w:t>В результате зашифрования получаем текстовый документ</w:t>
      </w:r>
      <w:r w:rsidRPr="00FA6406">
        <w:rPr>
          <w:lang w:val="ru-RU" w:eastAsia="ru-RU"/>
        </w:rPr>
        <w:t xml:space="preserve">, </w:t>
      </w:r>
      <w:r w:rsidR="00DE4D26">
        <w:rPr>
          <w:lang w:val="ru-RU" w:eastAsia="ru-RU"/>
        </w:rPr>
        <w:t>представленный на рисунке 2.1</w:t>
      </w:r>
      <w:r>
        <w:rPr>
          <w:lang w:val="ru-RU" w:eastAsia="ru-RU"/>
        </w:rPr>
        <w:t>.</w:t>
      </w:r>
    </w:p>
    <w:p w:rsidR="00600367" w:rsidRDefault="00600367" w:rsidP="00600367">
      <w:pPr>
        <w:pStyle w:val="ac"/>
        <w:rPr>
          <w:lang w:val="ru-RU" w:eastAsia="ru-RU"/>
        </w:rPr>
      </w:pPr>
      <w:r>
        <w:drawing>
          <wp:inline distT="0" distB="0" distL="0" distR="0" wp14:anchorId="0E8F9855" wp14:editId="2B751BC2">
            <wp:extent cx="4889728" cy="1440000"/>
            <wp:effectExtent l="19050" t="19050" r="25400" b="273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9728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97D42" w:rsidRPr="00FD6B08" w:rsidRDefault="00E97D42" w:rsidP="00B41706">
      <w:pPr>
        <w:pStyle w:val="a7"/>
        <w:rPr>
          <w:lang w:eastAsia="ru-RU"/>
        </w:rPr>
      </w:pPr>
      <w:r w:rsidRPr="00FD6B08">
        <w:rPr>
          <w:lang w:eastAsia="ru-RU"/>
        </w:rPr>
        <w:t>Рисунок 2.</w:t>
      </w:r>
      <w:r w:rsidR="00DE4D26">
        <w:rPr>
          <w:lang w:eastAsia="ru-RU"/>
        </w:rPr>
        <w:t>1</w:t>
      </w:r>
      <w:r w:rsidRPr="00FD6B08">
        <w:rPr>
          <w:lang w:eastAsia="ru-RU"/>
        </w:rPr>
        <w:t xml:space="preserve"> –</w:t>
      </w:r>
      <w:r>
        <w:rPr>
          <w:lang w:eastAsia="ru-RU"/>
        </w:rPr>
        <w:t xml:space="preserve"> Текст, зашифрованный таблицей Трисемуса</w:t>
      </w:r>
    </w:p>
    <w:p w:rsidR="00005B2C" w:rsidRDefault="00005B2C" w:rsidP="00005B2C">
      <w:pPr>
        <w:rPr>
          <w:lang w:val="ru-RU" w:eastAsia="ru-RU"/>
        </w:rPr>
      </w:pPr>
      <w:r>
        <w:rPr>
          <w:lang w:val="ru-RU" w:eastAsia="ru-RU"/>
        </w:rPr>
        <w:t xml:space="preserve">Также проверим корректность зашифрования таблицей Трисемуса: например, первый символ </w:t>
      </w:r>
      <w:r>
        <w:rPr>
          <w:i/>
          <w:iCs/>
          <w:lang w:val="en-US" w:eastAsia="ru-RU"/>
        </w:rPr>
        <w:t>s</w:t>
      </w:r>
      <w:r w:rsidRPr="00FA6406">
        <w:rPr>
          <w:lang w:val="ru-RU" w:eastAsia="ru-RU"/>
        </w:rPr>
        <w:t xml:space="preserve"> </w:t>
      </w:r>
      <w:r>
        <w:rPr>
          <w:lang w:val="ru-RU" w:eastAsia="ru-RU"/>
        </w:rPr>
        <w:t xml:space="preserve">в данной таблице подстановок заменяется на нижестоящий символ </w:t>
      </w:r>
      <w:r>
        <w:rPr>
          <w:i/>
          <w:iCs/>
          <w:lang w:val="en-US" w:eastAsia="ru-RU"/>
        </w:rPr>
        <w:t>h</w:t>
      </w:r>
      <w:r w:rsidRPr="00FA6406">
        <w:rPr>
          <w:lang w:val="ru-RU" w:eastAsia="ru-RU"/>
        </w:rPr>
        <w:t xml:space="preserve">, </w:t>
      </w:r>
      <w:r>
        <w:rPr>
          <w:lang w:val="ru-RU" w:eastAsia="ru-RU"/>
        </w:rPr>
        <w:t xml:space="preserve">а символ </w:t>
      </w:r>
      <w:r>
        <w:rPr>
          <w:i/>
          <w:iCs/>
          <w:lang w:val="en-US" w:eastAsia="ru-RU"/>
        </w:rPr>
        <w:t>r</w:t>
      </w:r>
      <w:r w:rsidRPr="00FA6406">
        <w:rPr>
          <w:lang w:val="ru-RU" w:eastAsia="ru-RU"/>
        </w:rPr>
        <w:t xml:space="preserve"> – </w:t>
      </w:r>
      <w:r>
        <w:rPr>
          <w:lang w:val="ru-RU" w:eastAsia="ru-RU"/>
        </w:rPr>
        <w:t xml:space="preserve">на символ </w:t>
      </w:r>
      <w:r>
        <w:rPr>
          <w:i/>
          <w:iCs/>
          <w:lang w:val="ru-RU" w:eastAsia="ru-RU"/>
        </w:rPr>
        <w:t>m</w:t>
      </w:r>
      <w:r>
        <w:rPr>
          <w:lang w:val="ru-RU" w:eastAsia="ru-RU"/>
        </w:rPr>
        <w:t>. Как видно из заш</w:t>
      </w:r>
      <w:r w:rsidR="00DE4D26">
        <w:rPr>
          <w:lang w:val="ru-RU" w:eastAsia="ru-RU"/>
        </w:rPr>
        <w:t>ифрованного текста с рисунка 2.1</w:t>
      </w:r>
      <w:r>
        <w:rPr>
          <w:lang w:val="ru-RU" w:eastAsia="ru-RU"/>
        </w:rPr>
        <w:t>, зашифрование происходит корректно.</w:t>
      </w:r>
    </w:p>
    <w:p w:rsidR="00B41706" w:rsidRPr="00B41706" w:rsidRDefault="00B41706" w:rsidP="00B41706">
      <w:pPr>
        <w:pStyle w:val="1"/>
        <w:numPr>
          <w:ilvl w:val="0"/>
          <w:numId w:val="7"/>
        </w:numPr>
        <w:ind w:left="0" w:firstLine="709"/>
        <w:rPr>
          <w:lang w:val="ru-RU"/>
        </w:rPr>
      </w:pPr>
      <w:r>
        <w:rPr>
          <w:lang w:val="ru-RU"/>
        </w:rPr>
        <w:lastRenderedPageBreak/>
        <w:t>Расшифрование таблицы Трисемуса</w:t>
      </w:r>
    </w:p>
    <w:p w:rsidR="00B41706" w:rsidRPr="003F109D" w:rsidRDefault="00B41706" w:rsidP="00B41706">
      <w:pPr>
        <w:rPr>
          <w:lang w:val="ru-RU" w:eastAsia="ru-RU"/>
        </w:rPr>
      </w:pPr>
      <w:r>
        <w:rPr>
          <w:lang w:val="ru-RU" w:eastAsia="ru-RU"/>
        </w:rPr>
        <w:t>Для расшифрования текста,</w:t>
      </w:r>
      <w:r w:rsidR="00FD425C">
        <w:rPr>
          <w:lang w:val="ru-RU" w:eastAsia="ru-RU"/>
        </w:rPr>
        <w:t xml:space="preserve"> </w:t>
      </w:r>
      <w:r>
        <w:rPr>
          <w:lang w:val="ru-RU" w:eastAsia="ru-RU"/>
        </w:rPr>
        <w:t xml:space="preserve">необходимо </w:t>
      </w:r>
      <w:r w:rsidR="00FD425C">
        <w:rPr>
          <w:lang w:val="ru-RU" w:eastAsia="ru-RU"/>
        </w:rPr>
        <w:t>п</w:t>
      </w:r>
      <w:r>
        <w:rPr>
          <w:lang w:val="ru-RU" w:eastAsia="ru-RU"/>
        </w:rPr>
        <w:t>остроить таблицу подстановок той же размерности с таким же алфавитом и ключевым словом, и каждый символ шифротекста заменить на символ в вышестоящей строке. Для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реализации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расшифрования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создана</w:t>
      </w:r>
      <w:r w:rsidRPr="003F109D">
        <w:rPr>
          <w:lang w:val="ru-RU" w:eastAsia="ru-RU"/>
        </w:rPr>
        <w:t xml:space="preserve"> </w:t>
      </w:r>
      <w:r>
        <w:rPr>
          <w:lang w:val="ru-RU" w:eastAsia="ru-RU"/>
        </w:rPr>
        <w:t>функци</w:t>
      </w:r>
      <w:r w:rsidR="00DE4D26">
        <w:rPr>
          <w:lang w:val="ru-RU" w:eastAsia="ru-RU"/>
        </w:rPr>
        <w:t>я</w:t>
      </w:r>
      <w:r w:rsidR="00DE4D26" w:rsidRPr="003F109D">
        <w:rPr>
          <w:lang w:val="ru-RU" w:eastAsia="ru-RU"/>
        </w:rPr>
        <w:t xml:space="preserve">, </w:t>
      </w:r>
      <w:r w:rsidR="00DE4D26">
        <w:rPr>
          <w:lang w:val="ru-RU" w:eastAsia="ru-RU"/>
        </w:rPr>
        <w:t>представленная</w:t>
      </w:r>
      <w:r w:rsidR="00DE4D26" w:rsidRPr="003F109D">
        <w:rPr>
          <w:lang w:val="ru-RU" w:eastAsia="ru-RU"/>
        </w:rPr>
        <w:t xml:space="preserve"> </w:t>
      </w:r>
      <w:r w:rsidR="00DE4D26">
        <w:rPr>
          <w:lang w:val="ru-RU" w:eastAsia="ru-RU"/>
        </w:rPr>
        <w:t>на</w:t>
      </w:r>
      <w:r w:rsidR="00DE4D26" w:rsidRPr="003F109D">
        <w:rPr>
          <w:lang w:val="ru-RU" w:eastAsia="ru-RU"/>
        </w:rPr>
        <w:t xml:space="preserve"> </w:t>
      </w:r>
      <w:r w:rsidR="00794AB7">
        <w:rPr>
          <w:lang w:val="ru-RU" w:eastAsia="ru-RU"/>
        </w:rPr>
        <w:t>листинге</w:t>
      </w:r>
      <w:r w:rsidR="00DE4D26" w:rsidRPr="003F109D">
        <w:rPr>
          <w:lang w:val="ru-RU" w:eastAsia="ru-RU"/>
        </w:rPr>
        <w:t xml:space="preserve"> 2.3</w:t>
      </w:r>
      <w:r w:rsidRPr="003F109D">
        <w:rPr>
          <w:lang w:val="ru-RU" w:eastAsia="ru-RU"/>
        </w:rPr>
        <w:t>.</w:t>
      </w:r>
    </w:p>
    <w:p w:rsidR="00DE4D26" w:rsidRDefault="00DE4D26" w:rsidP="00DE4D26">
      <w:pPr>
        <w:pStyle w:val="ae"/>
      </w:pPr>
      <w:r>
        <w:t>public static String decryptTrithemius(String text, String keyword) {</w:t>
      </w:r>
    </w:p>
    <w:p w:rsidR="00DE4D26" w:rsidRPr="003F109D" w:rsidRDefault="00DE4D26" w:rsidP="00DE4D26">
      <w:pPr>
        <w:pStyle w:val="ae"/>
        <w:rPr>
          <w:lang w:val="en-US"/>
        </w:rPr>
      </w:pPr>
      <w:r>
        <w:t xml:space="preserve">        </w:t>
      </w:r>
      <w:r w:rsidRPr="003F109D">
        <w:rPr>
          <w:lang w:val="en-US"/>
        </w:rPr>
        <w:t>text = text.toUpperCase();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String table = createTrithemiusTable(keyword);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StringBuilder result = new StringBuilder();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for (char character : text.toCharArray()) {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if (table.contains(String.valueOf(character))) {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int position = table.indexOf(character);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char newCharacter = alphabet.charAt(position);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result.append(newCharacter);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} else {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result.append(character);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    }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}</w:t>
      </w:r>
    </w:p>
    <w:p w:rsidR="00DE4D26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 xml:space="preserve">        return result.toString();</w:t>
      </w:r>
    </w:p>
    <w:p w:rsidR="00600367" w:rsidRPr="003F109D" w:rsidRDefault="00DE4D26" w:rsidP="00DE4D26">
      <w:pPr>
        <w:pStyle w:val="ae"/>
        <w:rPr>
          <w:lang w:val="en-US"/>
        </w:rPr>
      </w:pPr>
      <w:r w:rsidRPr="003F109D">
        <w:rPr>
          <w:lang w:val="en-US"/>
        </w:rPr>
        <w:t>}</w:t>
      </w:r>
    </w:p>
    <w:p w:rsidR="00B41706" w:rsidRPr="003F109D" w:rsidRDefault="00DE4D26" w:rsidP="00B41706">
      <w:pPr>
        <w:pStyle w:val="a7"/>
        <w:rPr>
          <w:lang w:val="en-US" w:eastAsia="ru-RU"/>
        </w:rPr>
      </w:pPr>
      <w:r>
        <w:rPr>
          <w:lang w:eastAsia="ru-RU"/>
        </w:rPr>
        <w:t>Листинг</w:t>
      </w:r>
      <w:r w:rsidRPr="003F109D">
        <w:rPr>
          <w:lang w:val="en-US" w:eastAsia="ru-RU"/>
        </w:rPr>
        <w:t xml:space="preserve"> 2.3</w:t>
      </w:r>
      <w:r w:rsidR="00B41706" w:rsidRPr="003F109D">
        <w:rPr>
          <w:lang w:val="en-US" w:eastAsia="ru-RU"/>
        </w:rPr>
        <w:t xml:space="preserve"> – </w:t>
      </w:r>
      <w:r w:rsidR="00B41706">
        <w:rPr>
          <w:lang w:eastAsia="ru-RU"/>
        </w:rPr>
        <w:t>Функция</w:t>
      </w:r>
      <w:r w:rsidR="00B41706" w:rsidRPr="003F109D">
        <w:rPr>
          <w:lang w:val="en-US" w:eastAsia="ru-RU"/>
        </w:rPr>
        <w:t xml:space="preserve"> </w:t>
      </w:r>
      <w:r w:rsidR="00B41706">
        <w:rPr>
          <w:lang w:eastAsia="ru-RU"/>
        </w:rPr>
        <w:t>расшифрования</w:t>
      </w:r>
      <w:r w:rsidR="00B41706" w:rsidRPr="003F109D">
        <w:rPr>
          <w:lang w:val="en-US" w:eastAsia="ru-RU"/>
        </w:rPr>
        <w:t xml:space="preserve"> </w:t>
      </w:r>
      <w:r w:rsidR="00B41706">
        <w:rPr>
          <w:lang w:eastAsia="ru-RU"/>
        </w:rPr>
        <w:t>таблицы</w:t>
      </w:r>
      <w:r w:rsidR="00B41706" w:rsidRPr="003F109D">
        <w:rPr>
          <w:lang w:val="en-US" w:eastAsia="ru-RU"/>
        </w:rPr>
        <w:t xml:space="preserve"> </w:t>
      </w:r>
      <w:r w:rsidR="00B41706">
        <w:rPr>
          <w:lang w:eastAsia="ru-RU"/>
        </w:rPr>
        <w:t>Трисемуса</w:t>
      </w:r>
    </w:p>
    <w:p w:rsidR="00B41706" w:rsidRPr="002A59B9" w:rsidRDefault="002A59B9" w:rsidP="00B41706">
      <w:pPr>
        <w:rPr>
          <w:lang w:val="ru-RU" w:eastAsia="ru-RU"/>
        </w:rPr>
      </w:pPr>
      <w:r>
        <w:rPr>
          <w:lang w:val="ru-RU" w:eastAsia="ru-RU"/>
        </w:rPr>
        <w:t>Результат функции, а именно р</w:t>
      </w:r>
      <w:r w:rsidR="00B41706">
        <w:rPr>
          <w:lang w:val="ru-RU" w:eastAsia="ru-RU"/>
        </w:rPr>
        <w:t>асшифрованны</w:t>
      </w:r>
      <w:r>
        <w:rPr>
          <w:lang w:val="ru-RU" w:eastAsia="ru-RU"/>
        </w:rPr>
        <w:t>й текст, изображе</w:t>
      </w:r>
      <w:bookmarkStart w:id="0" w:name="_GoBack"/>
      <w:bookmarkEnd w:id="0"/>
      <w:r w:rsidR="00DE4D26">
        <w:rPr>
          <w:lang w:val="ru-RU" w:eastAsia="ru-RU"/>
        </w:rPr>
        <w:t>н на рисунке 2.2</w:t>
      </w:r>
      <w:r w:rsidR="00B41706">
        <w:rPr>
          <w:lang w:val="ru-RU" w:eastAsia="ru-RU"/>
        </w:rPr>
        <w:t>.</w:t>
      </w:r>
    </w:p>
    <w:p w:rsidR="00B41706" w:rsidRDefault="00B41706" w:rsidP="003142BE">
      <w:pPr>
        <w:pStyle w:val="ac"/>
        <w:rPr>
          <w:lang w:eastAsia="ru-RU"/>
        </w:rPr>
      </w:pPr>
      <w:r>
        <w:drawing>
          <wp:inline distT="0" distB="0" distL="0" distR="0" wp14:anchorId="1E3D5C66" wp14:editId="396ECF37">
            <wp:extent cx="4800855" cy="1440000"/>
            <wp:effectExtent l="19050" t="19050" r="19050" b="273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855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37CE" w:rsidRPr="00FD6B08" w:rsidRDefault="005537CE" w:rsidP="005537CE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>Рисунок 2.</w:t>
      </w:r>
      <w:r w:rsidR="00DE4D26">
        <w:rPr>
          <w:lang w:val="ru-RU" w:eastAsia="ru-RU"/>
        </w:rPr>
        <w:t>2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Расшифрованный текст таблицы Трисемуса</w:t>
      </w:r>
    </w:p>
    <w:p w:rsidR="00092F5C" w:rsidRDefault="00DE4D26" w:rsidP="005537CE">
      <w:pPr>
        <w:rPr>
          <w:lang w:val="ru-RU" w:eastAsia="ru-RU"/>
        </w:rPr>
      </w:pPr>
      <w:r>
        <w:rPr>
          <w:lang w:val="ru-RU" w:eastAsia="ru-RU"/>
        </w:rPr>
        <w:t>Как видно из рисунка 2.2</w:t>
      </w:r>
      <w:r w:rsidR="005537CE">
        <w:rPr>
          <w:lang w:val="ru-RU" w:eastAsia="ru-RU"/>
        </w:rPr>
        <w:t>, расшифрованный текст идентичен исходному открытому тексту, что свидетельствует о том, что шифрование и расшифрование выполняются корректно.</w:t>
      </w:r>
    </w:p>
    <w:p w:rsidR="00092F5C" w:rsidRDefault="00092F5C" w:rsidP="00092F5C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:rsidR="00092F5C" w:rsidRPr="00092F5C" w:rsidRDefault="00092F5C" w:rsidP="00092F5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Гистограммы частот появления символов</w:t>
      </w:r>
    </w:p>
    <w:p w:rsidR="00092F5C" w:rsidRDefault="00092F5C" w:rsidP="00092F5C">
      <w:pPr>
        <w:rPr>
          <w:lang w:val="ru-RU" w:eastAsia="ru-RU"/>
        </w:rPr>
      </w:pPr>
      <w:r>
        <w:rPr>
          <w:lang w:val="ru-RU" w:eastAsia="ru-RU"/>
        </w:rPr>
        <w:t xml:space="preserve">Для вычисления </w:t>
      </w:r>
      <w:r w:rsidR="001B5309">
        <w:rPr>
          <w:lang w:val="ru-RU" w:eastAsia="ru-RU"/>
        </w:rPr>
        <w:t>частоты</w:t>
      </w:r>
      <w:r>
        <w:rPr>
          <w:lang w:val="ru-RU" w:eastAsia="ru-RU"/>
        </w:rPr>
        <w:t xml:space="preserve"> появлений символов в тексте испо</w:t>
      </w:r>
      <w:r w:rsidR="00351C9A">
        <w:rPr>
          <w:lang w:val="ru-RU" w:eastAsia="ru-RU"/>
        </w:rPr>
        <w:t>льзуется функция, представленная на листинге</w:t>
      </w:r>
      <w:r>
        <w:rPr>
          <w:lang w:val="ru-RU" w:eastAsia="ru-RU"/>
        </w:rPr>
        <w:t xml:space="preserve"> 3.1.</w:t>
      </w:r>
    </w:p>
    <w:p w:rsidR="00351C9A" w:rsidRPr="003F109D" w:rsidRDefault="00351C9A" w:rsidP="00351C9A">
      <w:pPr>
        <w:pStyle w:val="ae"/>
        <w:rPr>
          <w:lang w:val="en-US"/>
        </w:rPr>
      </w:pPr>
      <w:r w:rsidRPr="003F109D">
        <w:rPr>
          <w:lang w:val="en-US"/>
        </w:rPr>
        <w:t>public static void printSymbolFrequencies(String fileName, String alphabet) throws IOException {</w:t>
      </w:r>
    </w:p>
    <w:p w:rsidR="00351C9A" w:rsidRPr="003F109D" w:rsidRDefault="00351C9A" w:rsidP="00351C9A">
      <w:pPr>
        <w:pStyle w:val="ae"/>
        <w:rPr>
          <w:lang w:val="en-US"/>
        </w:rPr>
      </w:pPr>
      <w:r w:rsidRPr="003F109D">
        <w:rPr>
          <w:lang w:val="en-US"/>
        </w:rPr>
        <w:t xml:space="preserve">        String text = readFile(fileName).toUpperCase().replace(" ", "");</w:t>
      </w:r>
    </w:p>
    <w:p w:rsidR="00351C9A" w:rsidRPr="003F109D" w:rsidRDefault="00351C9A" w:rsidP="00351C9A">
      <w:pPr>
        <w:pStyle w:val="ae"/>
        <w:rPr>
          <w:lang w:val="en-US"/>
        </w:rPr>
      </w:pPr>
      <w:r w:rsidRPr="003F109D">
        <w:rPr>
          <w:lang w:val="en-US"/>
        </w:rPr>
        <w:t xml:space="preserve">        Map&lt;Character, Integer&gt; symbolAppearances = getSymbolAppearances(text);</w:t>
      </w:r>
    </w:p>
    <w:p w:rsidR="00351C9A" w:rsidRPr="003F109D" w:rsidRDefault="00351C9A" w:rsidP="00351C9A">
      <w:pPr>
        <w:pStyle w:val="ae"/>
        <w:rPr>
          <w:lang w:val="en-US"/>
        </w:rPr>
      </w:pPr>
    </w:p>
    <w:p w:rsidR="00351C9A" w:rsidRPr="003F109D" w:rsidRDefault="00351C9A" w:rsidP="00351C9A">
      <w:pPr>
        <w:pStyle w:val="ae"/>
        <w:rPr>
          <w:lang w:val="en-US"/>
        </w:rPr>
      </w:pPr>
      <w:r w:rsidRPr="003F109D">
        <w:rPr>
          <w:lang w:val="en-US"/>
        </w:rPr>
        <w:t xml:space="preserve">        int totalSymbols = 0;</w:t>
      </w:r>
    </w:p>
    <w:p w:rsidR="00351C9A" w:rsidRPr="003F109D" w:rsidRDefault="00351C9A" w:rsidP="00351C9A">
      <w:pPr>
        <w:pStyle w:val="ae"/>
        <w:rPr>
          <w:lang w:val="en-US"/>
        </w:rPr>
      </w:pPr>
      <w:r w:rsidRPr="003F109D">
        <w:rPr>
          <w:lang w:val="en-US"/>
        </w:rPr>
        <w:t xml:space="preserve">        for (char c : text.toCharArray()) {</w:t>
      </w:r>
    </w:p>
    <w:p w:rsidR="00351C9A" w:rsidRPr="003F109D" w:rsidRDefault="00351C9A" w:rsidP="00351C9A">
      <w:pPr>
        <w:pStyle w:val="ae"/>
        <w:rPr>
          <w:lang w:val="en-US"/>
        </w:rPr>
      </w:pPr>
      <w:r w:rsidRPr="003F109D">
        <w:rPr>
          <w:lang w:val="en-US"/>
        </w:rPr>
        <w:t xml:space="preserve">            if (alphabet.indexOf(c) != -1) {</w:t>
      </w:r>
    </w:p>
    <w:p w:rsidR="00351C9A" w:rsidRPr="003F109D" w:rsidRDefault="00351C9A" w:rsidP="00351C9A">
      <w:pPr>
        <w:pStyle w:val="ae"/>
        <w:rPr>
          <w:lang w:val="en-US"/>
        </w:rPr>
      </w:pPr>
      <w:r w:rsidRPr="003F109D">
        <w:rPr>
          <w:lang w:val="en-US"/>
        </w:rPr>
        <w:t xml:space="preserve">                totalSymbols++;</w:t>
      </w:r>
    </w:p>
    <w:p w:rsidR="00351C9A" w:rsidRDefault="00351C9A" w:rsidP="00351C9A">
      <w:pPr>
        <w:pStyle w:val="ae"/>
      </w:pPr>
      <w:r w:rsidRPr="003F109D">
        <w:rPr>
          <w:lang w:val="en-US"/>
        </w:rPr>
        <w:t xml:space="preserve">            </w:t>
      </w:r>
      <w:r>
        <w:t>}</w:t>
      </w:r>
    </w:p>
    <w:p w:rsidR="00351C9A" w:rsidRDefault="00351C9A" w:rsidP="00665DF3">
      <w:pPr>
        <w:pStyle w:val="ae"/>
      </w:pPr>
      <w:r>
        <w:t xml:space="preserve">        }</w:t>
      </w:r>
    </w:p>
    <w:p w:rsidR="00351C9A" w:rsidRPr="00351C9A" w:rsidRDefault="00351C9A" w:rsidP="00351C9A">
      <w:pPr>
        <w:pStyle w:val="ae"/>
      </w:pPr>
      <w:r w:rsidRPr="00351C9A">
        <w:t xml:space="preserve">        </w:t>
      </w:r>
      <w:r>
        <w:t>System</w:t>
      </w:r>
      <w:r w:rsidRPr="00351C9A">
        <w:t>.</w:t>
      </w:r>
      <w:r>
        <w:t>out</w:t>
      </w:r>
      <w:r w:rsidRPr="00351C9A">
        <w:t>.</w:t>
      </w:r>
      <w:r>
        <w:t>println</w:t>
      </w:r>
      <w:r w:rsidRPr="00351C9A">
        <w:t xml:space="preserve">("Частоты символов для документа " + </w:t>
      </w:r>
      <w:r>
        <w:t>fileName</w:t>
      </w:r>
      <w:r w:rsidRPr="00351C9A">
        <w:t>);</w:t>
      </w:r>
    </w:p>
    <w:p w:rsidR="00351C9A" w:rsidRPr="00CA2CAD" w:rsidRDefault="00351C9A" w:rsidP="00351C9A">
      <w:pPr>
        <w:pStyle w:val="ae"/>
        <w:rPr>
          <w:lang w:val="en-US"/>
        </w:rPr>
      </w:pPr>
      <w:r w:rsidRPr="00351C9A">
        <w:t xml:space="preserve">        </w:t>
      </w:r>
      <w:r w:rsidRPr="00CA2CAD">
        <w:rPr>
          <w:lang w:val="en-US"/>
        </w:rPr>
        <w:t>double totalFrequency = 0.0;</w:t>
      </w:r>
    </w:p>
    <w:p w:rsidR="00351C9A" w:rsidRPr="00CA2CAD" w:rsidRDefault="00351C9A" w:rsidP="00351C9A">
      <w:pPr>
        <w:pStyle w:val="ae"/>
        <w:rPr>
          <w:lang w:val="en-US"/>
        </w:rPr>
      </w:pPr>
      <w:r w:rsidRPr="00CA2CAD">
        <w:rPr>
          <w:lang w:val="en-US"/>
        </w:rPr>
        <w:t xml:space="preserve">        for (char c : alphabet.toCharArray()) {</w:t>
      </w:r>
    </w:p>
    <w:p w:rsidR="00351C9A" w:rsidRPr="00CA2CAD" w:rsidRDefault="00351C9A" w:rsidP="00351C9A">
      <w:pPr>
        <w:pStyle w:val="ae"/>
        <w:rPr>
          <w:lang w:val="en-US"/>
        </w:rPr>
      </w:pPr>
      <w:r w:rsidRPr="00CA2CAD">
        <w:rPr>
          <w:lang w:val="en-US"/>
        </w:rPr>
        <w:t xml:space="preserve">            int count = symbolAppearances.getOrDefault(c, 0);</w:t>
      </w:r>
    </w:p>
    <w:p w:rsidR="00351C9A" w:rsidRPr="00CA2CAD" w:rsidRDefault="00351C9A" w:rsidP="00351C9A">
      <w:pPr>
        <w:pStyle w:val="ae"/>
        <w:rPr>
          <w:lang w:val="en-US"/>
        </w:rPr>
      </w:pPr>
      <w:r w:rsidRPr="00CA2CAD">
        <w:rPr>
          <w:lang w:val="en-US"/>
        </w:rPr>
        <w:t xml:space="preserve">            double frequencyFraction = (double) count / totalSymbols;</w:t>
      </w:r>
    </w:p>
    <w:p w:rsidR="00351C9A" w:rsidRPr="00CA2CAD" w:rsidRDefault="00351C9A" w:rsidP="00351C9A">
      <w:pPr>
        <w:pStyle w:val="ae"/>
        <w:rPr>
          <w:lang w:val="en-US"/>
        </w:rPr>
      </w:pPr>
      <w:r w:rsidRPr="00CA2CAD">
        <w:rPr>
          <w:lang w:val="en-US"/>
        </w:rPr>
        <w:t xml:space="preserve">            totalFrequency += frequencyFraction;</w:t>
      </w:r>
    </w:p>
    <w:p w:rsidR="00351C9A" w:rsidRPr="00CA2CAD" w:rsidRDefault="00351C9A" w:rsidP="00351C9A">
      <w:pPr>
        <w:pStyle w:val="ae"/>
        <w:rPr>
          <w:lang w:val="en-US"/>
        </w:rPr>
      </w:pPr>
      <w:r w:rsidRPr="00CA2CAD">
        <w:rPr>
          <w:lang w:val="en-US"/>
        </w:rPr>
        <w:t xml:space="preserve">            System.out.printf("</w:t>
      </w:r>
      <w:r>
        <w:t>Символ</w:t>
      </w:r>
      <w:r w:rsidRPr="00CA2CAD">
        <w:rPr>
          <w:lang w:val="en-US"/>
        </w:rPr>
        <w:t xml:space="preserve">: %c, </w:t>
      </w:r>
      <w:r>
        <w:t>Частота</w:t>
      </w:r>
      <w:r w:rsidRPr="00CA2CAD">
        <w:rPr>
          <w:lang w:val="en-US"/>
        </w:rPr>
        <w:t>: %.4f\n", c, frequencyFraction);</w:t>
      </w:r>
    </w:p>
    <w:p w:rsidR="00351C9A" w:rsidRPr="00CA2CAD" w:rsidRDefault="00351C9A" w:rsidP="00351C9A">
      <w:pPr>
        <w:pStyle w:val="ae"/>
        <w:rPr>
          <w:lang w:val="en-US"/>
        </w:rPr>
      </w:pPr>
      <w:r w:rsidRPr="00CA2CAD">
        <w:rPr>
          <w:lang w:val="en-US"/>
        </w:rPr>
        <w:t xml:space="preserve">        }</w:t>
      </w:r>
    </w:p>
    <w:p w:rsidR="00351C9A" w:rsidRPr="00CA2CAD" w:rsidRDefault="00351C9A" w:rsidP="00351C9A">
      <w:pPr>
        <w:pStyle w:val="ae"/>
        <w:rPr>
          <w:lang w:val="en-US"/>
        </w:rPr>
      </w:pPr>
      <w:r w:rsidRPr="00CA2CAD">
        <w:rPr>
          <w:lang w:val="en-US"/>
        </w:rPr>
        <w:t xml:space="preserve">        System.out.printf("</w:t>
      </w:r>
      <w:r>
        <w:t>Итоговая</w:t>
      </w:r>
      <w:r w:rsidRPr="00CA2CAD">
        <w:rPr>
          <w:lang w:val="en-US"/>
        </w:rPr>
        <w:t xml:space="preserve"> </w:t>
      </w:r>
      <w:r>
        <w:t>сумма</w:t>
      </w:r>
      <w:r w:rsidRPr="00CA2CAD">
        <w:rPr>
          <w:lang w:val="en-US"/>
        </w:rPr>
        <w:t xml:space="preserve"> </w:t>
      </w:r>
      <w:r>
        <w:t>вероятностей</w:t>
      </w:r>
      <w:r w:rsidRPr="00CA2CAD">
        <w:rPr>
          <w:lang w:val="en-US"/>
        </w:rPr>
        <w:t>: %.4f\n", totalFrequency);</w:t>
      </w:r>
    </w:p>
    <w:p w:rsidR="00092F5C" w:rsidRPr="00CA2CAD" w:rsidRDefault="00351C9A" w:rsidP="00351C9A">
      <w:pPr>
        <w:pStyle w:val="ae"/>
      </w:pPr>
      <w:r>
        <w:t>}</w:t>
      </w:r>
    </w:p>
    <w:p w:rsidR="001B5309" w:rsidRPr="00FD6B08" w:rsidRDefault="00351C9A" w:rsidP="001B5309">
      <w:pPr>
        <w:pStyle w:val="a7"/>
        <w:rPr>
          <w:lang w:eastAsia="ru-RU"/>
        </w:rPr>
      </w:pPr>
      <w:r>
        <w:rPr>
          <w:lang w:eastAsia="ru-RU"/>
        </w:rPr>
        <w:t>Листинг</w:t>
      </w:r>
      <w:r w:rsidR="001B5309" w:rsidRPr="00FD6B08">
        <w:rPr>
          <w:lang w:eastAsia="ru-RU"/>
        </w:rPr>
        <w:t xml:space="preserve"> </w:t>
      </w:r>
      <w:r w:rsidR="001B5309">
        <w:rPr>
          <w:lang w:eastAsia="ru-RU"/>
        </w:rPr>
        <w:t>3.1</w:t>
      </w:r>
      <w:r w:rsidR="001B5309" w:rsidRPr="00FD6B08">
        <w:rPr>
          <w:lang w:eastAsia="ru-RU"/>
        </w:rPr>
        <w:t xml:space="preserve"> –</w:t>
      </w:r>
      <w:r w:rsidR="001B5309">
        <w:rPr>
          <w:lang w:eastAsia="ru-RU"/>
        </w:rPr>
        <w:t xml:space="preserve"> Функция подсчёта частоты появления символов</w:t>
      </w:r>
    </w:p>
    <w:p w:rsidR="00227A33" w:rsidRDefault="00227A33" w:rsidP="00227A33">
      <w:pPr>
        <w:rPr>
          <w:lang w:val="ru-RU" w:eastAsia="ru-RU"/>
        </w:rPr>
      </w:pPr>
      <w:r>
        <w:rPr>
          <w:lang w:val="ru-RU" w:eastAsia="ru-RU"/>
        </w:rPr>
        <w:t xml:space="preserve">На основании частоты появлений символов в тексте при известном общем количестве символов можно построить гистограммы частот появления символов в исходном тексте и шифротекстах. Данные гистограммы изображены на </w:t>
      </w:r>
      <w:r w:rsidR="00351C9A">
        <w:rPr>
          <w:lang w:val="ru-RU" w:eastAsia="ru-RU"/>
        </w:rPr>
        <w:t>рисунке 3.1</w:t>
      </w:r>
      <w:r>
        <w:rPr>
          <w:lang w:val="ru-RU" w:eastAsia="ru-RU"/>
        </w:rPr>
        <w:t>.</w:t>
      </w:r>
    </w:p>
    <w:p w:rsidR="001504E5" w:rsidRPr="001504E5" w:rsidRDefault="00277621" w:rsidP="00277621">
      <w:pPr>
        <w:pStyle w:val="ac"/>
        <w:rPr>
          <w:lang w:val="ru-RU"/>
        </w:rPr>
      </w:pPr>
      <w:r>
        <w:lastRenderedPageBreak/>
        <w:drawing>
          <wp:inline distT="0" distB="0" distL="0" distR="0" wp14:anchorId="3615FE3A" wp14:editId="1D912D26">
            <wp:extent cx="4556760" cy="2779844"/>
            <wp:effectExtent l="19050" t="19050" r="15240" b="209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1066" cy="2788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60EB1" w:rsidRPr="00FD6B08" w:rsidRDefault="00B60EB1" w:rsidP="00B60EB1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 w:rsidR="00351C9A">
        <w:rPr>
          <w:lang w:val="ru-RU" w:eastAsia="ru-RU"/>
        </w:rPr>
        <w:t>3.1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Гистограммы частот появления символов в шифротекстах</w:t>
      </w:r>
    </w:p>
    <w:p w:rsidR="00B817E7" w:rsidRDefault="00B60EB1" w:rsidP="00463DA7">
      <w:pPr>
        <w:rPr>
          <w:lang w:val="ru-RU" w:eastAsia="ru-RU"/>
        </w:rPr>
      </w:pPr>
      <w:r>
        <w:rPr>
          <w:lang w:val="ru-RU" w:eastAsia="ru-RU"/>
        </w:rPr>
        <w:t>Как видно из рисунка, все три гистограммы идентичны между собой. Это объясняется тем, что в подстановочных шифрах каждому символу алфавита всегда соответствует только один символ того же алфавита, записанного в другом порядке.</w:t>
      </w:r>
      <w:r w:rsidR="00463DA7">
        <w:rPr>
          <w:lang w:val="ru-RU" w:eastAsia="ru-RU"/>
        </w:rPr>
        <w:t xml:space="preserve"> </w:t>
      </w:r>
      <w:r>
        <w:rPr>
          <w:lang w:val="ru-RU" w:eastAsia="ru-RU"/>
        </w:rPr>
        <w:t>Таким образом, подстановочные шифры являются уязвимыми к частотному криптоанализу.</w:t>
      </w:r>
    </w:p>
    <w:p w:rsidR="00060390" w:rsidRDefault="00060390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val="ru-RU" w:eastAsia="ru-RU"/>
        </w:rPr>
        <w:br w:type="page"/>
      </w:r>
    </w:p>
    <w:p w:rsidR="00B817E7" w:rsidRPr="00A33647" w:rsidRDefault="00B817E7" w:rsidP="00A33647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Оценка времени выполнения операций зашифрования и расшифрования</w:t>
      </w:r>
    </w:p>
    <w:p w:rsidR="00A33647" w:rsidRDefault="00A33647" w:rsidP="00A33647">
      <w:pPr>
        <w:rPr>
          <w:lang w:val="ru-RU" w:eastAsia="ru-RU"/>
        </w:rPr>
      </w:pPr>
      <w:r>
        <w:rPr>
          <w:lang w:val="ru-RU" w:eastAsia="ru-RU"/>
        </w:rPr>
        <w:t xml:space="preserve">Для оценки времени, затраченного на выполнение операций зашифрования и расшифрования, используется объект </w:t>
      </w:r>
      <w:r>
        <w:rPr>
          <w:lang w:val="en-US" w:eastAsia="ru-RU"/>
        </w:rPr>
        <w:t>Nanotime</w:t>
      </w:r>
      <w:r w:rsidRPr="00730242">
        <w:rPr>
          <w:lang w:val="ru-RU" w:eastAsia="ru-RU"/>
        </w:rPr>
        <w:t xml:space="preserve">, </w:t>
      </w:r>
      <w:r>
        <w:rPr>
          <w:lang w:val="ru-RU" w:eastAsia="ru-RU"/>
        </w:rPr>
        <w:t xml:space="preserve">выводящий время выполнения операций в миллисекундах. </w:t>
      </w:r>
    </w:p>
    <w:p w:rsidR="00A33647" w:rsidRDefault="00A33647" w:rsidP="00A33647">
      <w:pPr>
        <w:rPr>
          <w:lang w:val="ru-RU" w:eastAsia="ru-RU"/>
        </w:rPr>
      </w:pPr>
      <w:r>
        <w:rPr>
          <w:lang w:val="ru-RU" w:eastAsia="ru-RU"/>
        </w:rPr>
        <w:t>Вывод функций оценки времени представлен на рисунке 4.1.</w:t>
      </w:r>
    </w:p>
    <w:p w:rsidR="00B817E7" w:rsidRPr="00C80449" w:rsidRDefault="00C80449" w:rsidP="0054275F">
      <w:pPr>
        <w:pStyle w:val="ac"/>
        <w:rPr>
          <w:lang w:val="ru-RU" w:eastAsia="ru-RU"/>
        </w:rPr>
      </w:pPr>
      <w:r w:rsidRPr="0054275F">
        <w:drawing>
          <wp:inline distT="0" distB="0" distL="0" distR="0" wp14:anchorId="6C4D6104" wp14:editId="3376DD08">
            <wp:extent cx="5013960" cy="2656247"/>
            <wp:effectExtent l="19050" t="19050" r="1524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2219" cy="2665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3647" w:rsidRDefault="00A33647" w:rsidP="00A33647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>
        <w:rPr>
          <w:lang w:val="ru-RU" w:eastAsia="ru-RU"/>
        </w:rPr>
        <w:t>4.1</w:t>
      </w:r>
      <w:r w:rsidRPr="00FD6B08">
        <w:rPr>
          <w:lang w:val="ru-RU" w:eastAsia="ru-RU"/>
        </w:rPr>
        <w:t xml:space="preserve"> –</w:t>
      </w:r>
      <w:r w:rsidR="000B6704">
        <w:rPr>
          <w:lang w:val="ru-RU" w:eastAsia="ru-RU"/>
        </w:rPr>
        <w:t xml:space="preserve"> Вывод функций</w:t>
      </w:r>
      <w:r>
        <w:rPr>
          <w:lang w:val="ru-RU" w:eastAsia="ru-RU"/>
        </w:rPr>
        <w:t xml:space="preserve"> оценки времени выполнения</w:t>
      </w:r>
    </w:p>
    <w:p w:rsidR="0076421A" w:rsidRDefault="00A33647" w:rsidP="00A33647">
      <w:pPr>
        <w:rPr>
          <w:lang w:val="ru-RU" w:eastAsia="ru-RU"/>
        </w:rPr>
      </w:pPr>
      <w:r>
        <w:rPr>
          <w:lang w:val="ru-RU" w:eastAsia="ru-RU"/>
        </w:rPr>
        <w:t>Как видно из рисунка, зашифрование аффинной системой подстановки Цезаря происходит примерно в 2,5 раза медленнее, чем зашифрование таблицей Трисемуса. Расшифрование же происходит за 7 и 4 миллисекунд соответственно.</w:t>
      </w:r>
    </w:p>
    <w:p w:rsidR="00540BC1" w:rsidRDefault="00540BC1" w:rsidP="00A33647">
      <w:pPr>
        <w:rPr>
          <w:lang w:val="ru-RU" w:eastAsia="ru-RU"/>
        </w:rPr>
      </w:pPr>
      <w:r>
        <w:rPr>
          <w:lang w:val="ru-RU" w:eastAsia="ru-RU"/>
        </w:rPr>
        <w:t>График</w:t>
      </w:r>
      <w:r w:rsidR="00C95540">
        <w:rPr>
          <w:lang w:val="ru-RU" w:eastAsia="ru-RU"/>
        </w:rPr>
        <w:t>и</w:t>
      </w:r>
      <w:r>
        <w:rPr>
          <w:lang w:val="ru-RU" w:eastAsia="ru-RU"/>
        </w:rPr>
        <w:t xml:space="preserve"> выполнения программы трижды приведен на рисунке 4.2.</w:t>
      </w:r>
    </w:p>
    <w:p w:rsidR="00540BC1" w:rsidRDefault="00540BC1" w:rsidP="00540BC1">
      <w:pPr>
        <w:pStyle w:val="ac"/>
        <w:rPr>
          <w:lang w:val="ru-RU" w:eastAsia="ru-RU"/>
        </w:rPr>
      </w:pPr>
      <w:r>
        <w:drawing>
          <wp:inline distT="0" distB="0" distL="0" distR="0" wp14:anchorId="7C822963" wp14:editId="6FDFC9B7">
            <wp:extent cx="5940425" cy="1856105"/>
            <wp:effectExtent l="19050" t="19050" r="2222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21D7" w:rsidRDefault="00540BC1" w:rsidP="00D825B1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>
        <w:rPr>
          <w:lang w:val="ru-RU" w:eastAsia="ru-RU"/>
        </w:rPr>
        <w:t>4.2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</w:t>
      </w:r>
      <w:r w:rsidR="00C95540">
        <w:rPr>
          <w:lang w:val="ru-RU" w:eastAsia="ru-RU"/>
        </w:rPr>
        <w:t>Графики выполнения программы</w:t>
      </w:r>
    </w:p>
    <w:p w:rsidR="0076421A" w:rsidRDefault="00EB21D7" w:rsidP="00EB21D7">
      <w:pPr>
        <w:spacing w:before="280" w:after="280"/>
        <w:ind w:firstLine="0"/>
        <w:rPr>
          <w:lang w:val="ru-RU" w:eastAsia="ru-RU"/>
        </w:rPr>
      </w:pPr>
      <w:r>
        <w:rPr>
          <w:lang w:val="ru-RU" w:eastAsia="ru-RU"/>
        </w:rPr>
        <w:tab/>
        <w:t xml:space="preserve">Из графиков мы видим, что время выполнения может </w:t>
      </w:r>
      <w:r w:rsidR="002B0271">
        <w:rPr>
          <w:lang w:val="ru-RU" w:eastAsia="ru-RU"/>
        </w:rPr>
        <w:t>отличаться на несколько миллисекунд.</w:t>
      </w:r>
      <w:r w:rsidR="0076421A">
        <w:rPr>
          <w:lang w:val="ru-RU" w:eastAsia="ru-RU"/>
        </w:rPr>
        <w:br w:type="page"/>
      </w:r>
    </w:p>
    <w:p w:rsidR="00237E6A" w:rsidRPr="001E2662" w:rsidRDefault="00060390" w:rsidP="003840C8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:rsidR="001E2662" w:rsidRDefault="001E2662" w:rsidP="001E2662">
      <w:pPr>
        <w:rPr>
          <w:lang w:val="ru-RU" w:eastAsia="ru-RU"/>
        </w:rPr>
      </w:pPr>
      <w:r>
        <w:rPr>
          <w:lang w:val="ru-RU" w:eastAsia="ru-RU"/>
        </w:rPr>
        <w:t>Были рассмотрены два подстановочных шифра – аффинная система подстановки Цезаря и полиалфавитный шифр таблицей Трисемуса. С точки зрения криптоанализа, оба шифра не являются криптостойкими, так как уязвимы к частотному анализу ввиду того, что каждому символу исходного текста всегда соответствует только один символ шифротекста.</w:t>
      </w:r>
    </w:p>
    <w:p w:rsidR="005A08D0" w:rsidRPr="00E5575F" w:rsidRDefault="005A08D0" w:rsidP="00E5575F">
      <w:pPr>
        <w:rPr>
          <w:lang w:val="ru-RU"/>
        </w:rPr>
      </w:pPr>
    </w:p>
    <w:sectPr w:rsidR="005A08D0" w:rsidRPr="00E5575F" w:rsidSect="00003ED6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46D" w:rsidRDefault="00DF546D">
      <w:r>
        <w:separator/>
      </w:r>
    </w:p>
  </w:endnote>
  <w:endnote w:type="continuationSeparator" w:id="0">
    <w:p w:rsidR="00DF546D" w:rsidRDefault="00DF5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AA2F3A" w:rsidRDefault="00AA2F3A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59B9" w:rsidRPr="002A59B9">
          <w:rPr>
            <w:noProof/>
            <w:lang w:val="ru-RU"/>
          </w:rPr>
          <w:t>7</w:t>
        </w:r>
        <w:r>
          <w:fldChar w:fldCharType="end"/>
        </w:r>
      </w:p>
    </w:sdtContent>
  </w:sdt>
  <w:p w:rsidR="00AA2F3A" w:rsidRDefault="00AA2F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46D" w:rsidRDefault="00DF546D">
      <w:r>
        <w:separator/>
      </w:r>
    </w:p>
  </w:footnote>
  <w:footnote w:type="continuationSeparator" w:id="0">
    <w:p w:rsidR="00DF546D" w:rsidRDefault="00DF5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D447B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C056A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1375C"/>
    <w:rsid w:val="00017760"/>
    <w:rsid w:val="00025C79"/>
    <w:rsid w:val="00060390"/>
    <w:rsid w:val="00063BCE"/>
    <w:rsid w:val="00082D90"/>
    <w:rsid w:val="00091550"/>
    <w:rsid w:val="00092F5C"/>
    <w:rsid w:val="0009751D"/>
    <w:rsid w:val="000B6704"/>
    <w:rsid w:val="000B7A44"/>
    <w:rsid w:val="000C3072"/>
    <w:rsid w:val="000C7F0D"/>
    <w:rsid w:val="000D1F39"/>
    <w:rsid w:val="000E46B2"/>
    <w:rsid w:val="000E7C28"/>
    <w:rsid w:val="0014564F"/>
    <w:rsid w:val="001504E5"/>
    <w:rsid w:val="0015571A"/>
    <w:rsid w:val="00157DE1"/>
    <w:rsid w:val="001614CE"/>
    <w:rsid w:val="00162A96"/>
    <w:rsid w:val="00196F22"/>
    <w:rsid w:val="001A1896"/>
    <w:rsid w:val="001A22E9"/>
    <w:rsid w:val="001B5309"/>
    <w:rsid w:val="001B6952"/>
    <w:rsid w:val="001D77EB"/>
    <w:rsid w:val="001E2662"/>
    <w:rsid w:val="001E4D72"/>
    <w:rsid w:val="00227A33"/>
    <w:rsid w:val="00237E6A"/>
    <w:rsid w:val="00246CDE"/>
    <w:rsid w:val="00253825"/>
    <w:rsid w:val="00277621"/>
    <w:rsid w:val="00280567"/>
    <w:rsid w:val="002A59B9"/>
    <w:rsid w:val="002B0271"/>
    <w:rsid w:val="002C41F1"/>
    <w:rsid w:val="002D0D50"/>
    <w:rsid w:val="002D7307"/>
    <w:rsid w:val="002E184A"/>
    <w:rsid w:val="003142BE"/>
    <w:rsid w:val="00336D8F"/>
    <w:rsid w:val="00351C9A"/>
    <w:rsid w:val="00355207"/>
    <w:rsid w:val="003704A0"/>
    <w:rsid w:val="00370BA9"/>
    <w:rsid w:val="0037140E"/>
    <w:rsid w:val="003840C8"/>
    <w:rsid w:val="00385443"/>
    <w:rsid w:val="00386A54"/>
    <w:rsid w:val="003A1409"/>
    <w:rsid w:val="003B7806"/>
    <w:rsid w:val="003F109D"/>
    <w:rsid w:val="00442527"/>
    <w:rsid w:val="004461DE"/>
    <w:rsid w:val="00463DA7"/>
    <w:rsid w:val="00480C4C"/>
    <w:rsid w:val="004A113C"/>
    <w:rsid w:val="004A7F15"/>
    <w:rsid w:val="004B2AD0"/>
    <w:rsid w:val="004E21C7"/>
    <w:rsid w:val="004E2C7D"/>
    <w:rsid w:val="004F10CB"/>
    <w:rsid w:val="004F1A1E"/>
    <w:rsid w:val="00507DCD"/>
    <w:rsid w:val="005366CD"/>
    <w:rsid w:val="00540BC1"/>
    <w:rsid w:val="0054275F"/>
    <w:rsid w:val="005537CE"/>
    <w:rsid w:val="00564DC0"/>
    <w:rsid w:val="0057242D"/>
    <w:rsid w:val="005A08D0"/>
    <w:rsid w:val="005A1D60"/>
    <w:rsid w:val="005D67FA"/>
    <w:rsid w:val="005F6437"/>
    <w:rsid w:val="00600367"/>
    <w:rsid w:val="00620046"/>
    <w:rsid w:val="00631BF0"/>
    <w:rsid w:val="00634403"/>
    <w:rsid w:val="00634496"/>
    <w:rsid w:val="00654CD1"/>
    <w:rsid w:val="00655B64"/>
    <w:rsid w:val="00665DF3"/>
    <w:rsid w:val="00666148"/>
    <w:rsid w:val="006672A3"/>
    <w:rsid w:val="00677DEF"/>
    <w:rsid w:val="006802DF"/>
    <w:rsid w:val="00684CE2"/>
    <w:rsid w:val="006D7E0C"/>
    <w:rsid w:val="006F23FC"/>
    <w:rsid w:val="006F66D1"/>
    <w:rsid w:val="007106E2"/>
    <w:rsid w:val="00717669"/>
    <w:rsid w:val="00720552"/>
    <w:rsid w:val="0072414C"/>
    <w:rsid w:val="00726777"/>
    <w:rsid w:val="00745C32"/>
    <w:rsid w:val="0076421A"/>
    <w:rsid w:val="00764E25"/>
    <w:rsid w:val="007715E0"/>
    <w:rsid w:val="00794A12"/>
    <w:rsid w:val="00794AB7"/>
    <w:rsid w:val="007B0EEE"/>
    <w:rsid w:val="007B4D70"/>
    <w:rsid w:val="007C2218"/>
    <w:rsid w:val="00815813"/>
    <w:rsid w:val="00853836"/>
    <w:rsid w:val="00871486"/>
    <w:rsid w:val="00893F98"/>
    <w:rsid w:val="008B73C7"/>
    <w:rsid w:val="008D2F16"/>
    <w:rsid w:val="008F4C69"/>
    <w:rsid w:val="00905534"/>
    <w:rsid w:val="00907622"/>
    <w:rsid w:val="00926C5C"/>
    <w:rsid w:val="009711D3"/>
    <w:rsid w:val="00972010"/>
    <w:rsid w:val="00980A4A"/>
    <w:rsid w:val="00982CD1"/>
    <w:rsid w:val="00993529"/>
    <w:rsid w:val="009B29F1"/>
    <w:rsid w:val="009B2AD6"/>
    <w:rsid w:val="009B45D9"/>
    <w:rsid w:val="009C7882"/>
    <w:rsid w:val="009D7D2D"/>
    <w:rsid w:val="009F4619"/>
    <w:rsid w:val="009F73AB"/>
    <w:rsid w:val="00A11F80"/>
    <w:rsid w:val="00A24857"/>
    <w:rsid w:val="00A334ED"/>
    <w:rsid w:val="00A33647"/>
    <w:rsid w:val="00A46B77"/>
    <w:rsid w:val="00A60EC0"/>
    <w:rsid w:val="00A62B23"/>
    <w:rsid w:val="00A74B1D"/>
    <w:rsid w:val="00A917AA"/>
    <w:rsid w:val="00A964C7"/>
    <w:rsid w:val="00AA2F3A"/>
    <w:rsid w:val="00AA34DE"/>
    <w:rsid w:val="00AB3CCF"/>
    <w:rsid w:val="00AB6089"/>
    <w:rsid w:val="00AC6EFC"/>
    <w:rsid w:val="00AD1A2F"/>
    <w:rsid w:val="00AE4E21"/>
    <w:rsid w:val="00B41706"/>
    <w:rsid w:val="00B4382F"/>
    <w:rsid w:val="00B43A5E"/>
    <w:rsid w:val="00B43C8C"/>
    <w:rsid w:val="00B60EB1"/>
    <w:rsid w:val="00B817E7"/>
    <w:rsid w:val="00B9108B"/>
    <w:rsid w:val="00B94470"/>
    <w:rsid w:val="00BB4F20"/>
    <w:rsid w:val="00BC3DEE"/>
    <w:rsid w:val="00BC7CDB"/>
    <w:rsid w:val="00BD320D"/>
    <w:rsid w:val="00BD6C2D"/>
    <w:rsid w:val="00C37260"/>
    <w:rsid w:val="00C42D3D"/>
    <w:rsid w:val="00C80449"/>
    <w:rsid w:val="00C83EDE"/>
    <w:rsid w:val="00C878AB"/>
    <w:rsid w:val="00C95540"/>
    <w:rsid w:val="00CA0FDB"/>
    <w:rsid w:val="00CA2CAD"/>
    <w:rsid w:val="00CC1745"/>
    <w:rsid w:val="00CC3CE7"/>
    <w:rsid w:val="00CD1ABE"/>
    <w:rsid w:val="00CF7029"/>
    <w:rsid w:val="00D11832"/>
    <w:rsid w:val="00D11DA5"/>
    <w:rsid w:val="00D16E40"/>
    <w:rsid w:val="00D2193D"/>
    <w:rsid w:val="00D448FA"/>
    <w:rsid w:val="00D5281F"/>
    <w:rsid w:val="00D63A98"/>
    <w:rsid w:val="00D825B1"/>
    <w:rsid w:val="00D93F73"/>
    <w:rsid w:val="00DA29D8"/>
    <w:rsid w:val="00DD03B9"/>
    <w:rsid w:val="00DD1B19"/>
    <w:rsid w:val="00DD1D87"/>
    <w:rsid w:val="00DE4D26"/>
    <w:rsid w:val="00DF0B91"/>
    <w:rsid w:val="00DF546D"/>
    <w:rsid w:val="00E00585"/>
    <w:rsid w:val="00E00CAA"/>
    <w:rsid w:val="00E06C87"/>
    <w:rsid w:val="00E32AD6"/>
    <w:rsid w:val="00E5575F"/>
    <w:rsid w:val="00E60358"/>
    <w:rsid w:val="00E85C6C"/>
    <w:rsid w:val="00E916C0"/>
    <w:rsid w:val="00E97D42"/>
    <w:rsid w:val="00E97EB8"/>
    <w:rsid w:val="00EB21D7"/>
    <w:rsid w:val="00EC54C5"/>
    <w:rsid w:val="00EE0AD9"/>
    <w:rsid w:val="00EF1FA2"/>
    <w:rsid w:val="00EF7BC9"/>
    <w:rsid w:val="00F045D0"/>
    <w:rsid w:val="00F355FC"/>
    <w:rsid w:val="00F61BE8"/>
    <w:rsid w:val="00F656D6"/>
    <w:rsid w:val="00FC6A87"/>
    <w:rsid w:val="00FD425C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72C8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BC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customStyle="1" w:styleId="ae">
    <w:name w:val="Листинг"/>
    <w:basedOn w:val="ac"/>
    <w:qFormat/>
    <w:rsid w:val="00EE0A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left="113" w:right="113"/>
      <w:contextualSpacing/>
      <w:jc w:val="left"/>
    </w:pPr>
    <w:rPr>
      <w:rFonts w:ascii="Courier New" w:hAnsi="Courier New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4B174-AF73-49E5-95A3-941026E8D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3918</TotalTime>
  <Pages>11</Pages>
  <Words>1772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145</cp:revision>
  <dcterms:created xsi:type="dcterms:W3CDTF">2024-02-09T07:37:00Z</dcterms:created>
  <dcterms:modified xsi:type="dcterms:W3CDTF">2024-05-24T09:16:00Z</dcterms:modified>
</cp:coreProperties>
</file>