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39F5F" w14:textId="77777777" w:rsidR="00A5537B" w:rsidRDefault="00577D2A" w:rsidP="00A5537B">
      <w:pPr>
        <w:pStyle w:val="a6"/>
        <w:spacing w:line="276" w:lineRule="auto"/>
        <w:jc w:val="center"/>
        <w:rPr>
          <w:rFonts w:ascii="TimesNewRomanPS" w:hAnsi="TimesNewRomanPS"/>
          <w:b/>
          <w:bCs/>
          <w:sz w:val="40"/>
          <w:szCs w:val="40"/>
        </w:rPr>
      </w:pPr>
      <w:r w:rsidRPr="00577D2A">
        <w:rPr>
          <w:rFonts w:ascii="TimesNewRomanPS" w:hAnsi="TimesNewRomanPS"/>
          <w:b/>
          <w:bCs/>
          <w:sz w:val="40"/>
          <w:szCs w:val="40"/>
        </w:rPr>
        <w:t xml:space="preserve">ПРАВИТЕЛЬСТВО РОССИЙСКОЙ ФЕДЕРАЦИИ </w:t>
      </w:r>
    </w:p>
    <w:p w14:paraId="2CB436D2" w14:textId="6DC83F11" w:rsidR="00577D2A" w:rsidRPr="00577D2A" w:rsidRDefault="00577D2A" w:rsidP="007C11C4">
      <w:pPr>
        <w:pStyle w:val="a6"/>
        <w:jc w:val="center"/>
        <w:rPr>
          <w:rFonts w:ascii="TimesNewRomanPS" w:hAnsi="TimesNewRomanPS"/>
          <w:b/>
          <w:bCs/>
          <w:sz w:val="40"/>
          <w:szCs w:val="40"/>
        </w:rPr>
      </w:pPr>
      <w:r w:rsidRPr="00577D2A">
        <w:rPr>
          <w:rFonts w:ascii="TimesNewRomanPS" w:hAnsi="TimesNewRomanPS"/>
          <w:b/>
          <w:bCs/>
          <w:sz w:val="40"/>
          <w:szCs w:val="40"/>
        </w:rPr>
        <w:t>НАЦИОНАЛЬНЫЙ ИССЛЕДОВАТЕЛЬСКИ УНИВЕРСИТЕТ «ВЫСШАЯ ШКОЛА</w:t>
      </w:r>
      <w:r w:rsidR="007C11C4">
        <w:rPr>
          <w:rFonts w:ascii="TimesNewRomanPS" w:hAnsi="TimesNewRomanPS"/>
          <w:b/>
          <w:bCs/>
          <w:sz w:val="40"/>
          <w:szCs w:val="40"/>
        </w:rPr>
        <w:t xml:space="preserve"> </w:t>
      </w:r>
      <w:r w:rsidRPr="00577D2A">
        <w:rPr>
          <w:rFonts w:ascii="TimesNewRomanPS" w:hAnsi="TimesNewRomanPS"/>
          <w:b/>
          <w:bCs/>
          <w:sz w:val="40"/>
          <w:szCs w:val="40"/>
        </w:rPr>
        <w:t>ЭКОНОМИКИ»</w:t>
      </w:r>
    </w:p>
    <w:p w14:paraId="6F2F9BD2" w14:textId="77777777" w:rsidR="007C11C4" w:rsidRDefault="007C11C4" w:rsidP="007C11C4">
      <w:pPr>
        <w:pStyle w:val="a6"/>
        <w:jc w:val="center"/>
        <w:rPr>
          <w:rFonts w:ascii="TimesNewRomanPSMT" w:hAnsi="TimesNewRomanPSMT" w:cs="TimesNewRomanPSMT"/>
          <w:sz w:val="40"/>
          <w:szCs w:val="40"/>
        </w:rPr>
      </w:pPr>
    </w:p>
    <w:p w14:paraId="18A7EB09" w14:textId="556A6EF5" w:rsidR="00577D2A" w:rsidRPr="00577D2A" w:rsidRDefault="00577D2A" w:rsidP="007C11C4">
      <w:pPr>
        <w:pStyle w:val="a6"/>
        <w:spacing w:before="0" w:beforeAutospacing="0"/>
        <w:jc w:val="center"/>
        <w:rPr>
          <w:rFonts w:ascii="TimesNewRomanPSMT" w:hAnsi="TimesNewRomanPSMT" w:cs="TimesNewRomanPSMT"/>
          <w:sz w:val="40"/>
          <w:szCs w:val="40"/>
        </w:rPr>
      </w:pPr>
      <w:r w:rsidRPr="00577D2A">
        <w:rPr>
          <w:rFonts w:ascii="TimesNewRomanPSMT" w:hAnsi="TimesNewRomanPSMT" w:cs="TimesNewRomanPSMT"/>
          <w:sz w:val="40"/>
          <w:szCs w:val="40"/>
        </w:rPr>
        <w:t>Факультет компьютерных наук</w:t>
      </w:r>
    </w:p>
    <w:p w14:paraId="7CF07C73" w14:textId="569F70C6" w:rsidR="00577D2A" w:rsidRPr="00577D2A" w:rsidRDefault="00577D2A" w:rsidP="007C11C4">
      <w:pPr>
        <w:spacing w:line="240" w:lineRule="auto"/>
        <w:jc w:val="center"/>
      </w:pPr>
      <w:r w:rsidRPr="00CE2F95">
        <w:rPr>
          <w:sz w:val="40"/>
          <w:szCs w:val="40"/>
        </w:rPr>
        <w:t>Департамент</w:t>
      </w:r>
      <w:r w:rsidRPr="00577D2A">
        <w:t xml:space="preserve"> </w:t>
      </w:r>
      <w:r w:rsidR="0074076B" w:rsidRPr="00CE2F95">
        <w:rPr>
          <w:sz w:val="40"/>
          <w:szCs w:val="40"/>
        </w:rPr>
        <w:t>программной</w:t>
      </w:r>
      <w:r w:rsidRPr="00CE2F95">
        <w:rPr>
          <w:sz w:val="40"/>
          <w:szCs w:val="40"/>
        </w:rPr>
        <w:t xml:space="preserve"> инженерии</w:t>
      </w:r>
    </w:p>
    <w:p w14:paraId="30E35338" w14:textId="77777777" w:rsidR="00577D2A" w:rsidRPr="00B84F58" w:rsidRDefault="00577D2A" w:rsidP="00577D2A">
      <w:pPr>
        <w:pStyle w:val="a6"/>
        <w:jc w:val="center"/>
        <w:rPr>
          <w:rFonts w:ascii="TimesNewRomanPSMT" w:hAnsi="TimesNewRomanPSMT" w:cs="TimesNewRomanPSMT"/>
        </w:rPr>
      </w:pPr>
    </w:p>
    <w:p w14:paraId="1BFC6689" w14:textId="77777777" w:rsidR="00577D2A" w:rsidRDefault="00577D2A" w:rsidP="00742AAC">
      <w:pPr>
        <w:rPr>
          <w:b/>
          <w:szCs w:val="28"/>
        </w:rPr>
      </w:pPr>
    </w:p>
    <w:p w14:paraId="3CF64B6B" w14:textId="77777777" w:rsidR="00577D2A" w:rsidRDefault="00577D2A" w:rsidP="00742AAC">
      <w:pPr>
        <w:rPr>
          <w:b/>
          <w:szCs w:val="28"/>
        </w:rPr>
      </w:pPr>
    </w:p>
    <w:p w14:paraId="4FB823CF" w14:textId="46FD82E7" w:rsidR="00577D2A" w:rsidRPr="00577D2A" w:rsidRDefault="00CE2F95" w:rsidP="00577D2A">
      <w:pPr>
        <w:jc w:val="center"/>
        <w:rPr>
          <w:b/>
          <w:sz w:val="40"/>
          <w:szCs w:val="40"/>
        </w:rPr>
      </w:pPr>
      <w:r w:rsidRPr="00CE2F95">
        <w:rPr>
          <w:color w:val="000000"/>
          <w:sz w:val="40"/>
          <w:szCs w:val="40"/>
          <w:shd w:val="clear" w:color="auto" w:fill="FFFFFF"/>
        </w:rPr>
        <w:t>Практические приемы построения многопоточных приложений</w:t>
      </w:r>
      <w:r>
        <w:rPr>
          <w:color w:val="000000"/>
          <w:sz w:val="40"/>
          <w:szCs w:val="40"/>
          <w:shd w:val="clear" w:color="auto" w:fill="FFFFFF"/>
        </w:rPr>
        <w:t xml:space="preserve">. Вариант </w:t>
      </w:r>
      <w:r w:rsidR="00AB3F61">
        <w:rPr>
          <w:color w:val="000000"/>
          <w:sz w:val="40"/>
          <w:szCs w:val="40"/>
          <w:shd w:val="clear" w:color="auto" w:fill="FFFFFF"/>
        </w:rPr>
        <w:t>3</w:t>
      </w:r>
    </w:p>
    <w:p w14:paraId="6642912A" w14:textId="77777777" w:rsidR="00577D2A" w:rsidRDefault="00577D2A" w:rsidP="00742AAC">
      <w:pPr>
        <w:rPr>
          <w:b/>
          <w:szCs w:val="28"/>
        </w:rPr>
      </w:pPr>
    </w:p>
    <w:p w14:paraId="22C7F7B7" w14:textId="77777777" w:rsidR="00577D2A" w:rsidRDefault="00577D2A" w:rsidP="00742AAC">
      <w:pPr>
        <w:rPr>
          <w:b/>
          <w:szCs w:val="28"/>
        </w:rPr>
      </w:pPr>
    </w:p>
    <w:p w14:paraId="6C76D9D4" w14:textId="77777777" w:rsidR="00577D2A" w:rsidRDefault="00577D2A" w:rsidP="00742AAC">
      <w:pPr>
        <w:rPr>
          <w:b/>
          <w:szCs w:val="28"/>
        </w:rPr>
      </w:pPr>
    </w:p>
    <w:p w14:paraId="268F9C9E" w14:textId="77777777" w:rsidR="00577D2A" w:rsidRDefault="00577D2A" w:rsidP="00742AAC">
      <w:pPr>
        <w:rPr>
          <w:b/>
          <w:szCs w:val="28"/>
        </w:rPr>
      </w:pPr>
    </w:p>
    <w:p w14:paraId="6E7823F3" w14:textId="77777777" w:rsidR="00577D2A" w:rsidRDefault="00577D2A" w:rsidP="00742AAC">
      <w:pPr>
        <w:rPr>
          <w:b/>
          <w:szCs w:val="28"/>
        </w:rPr>
      </w:pPr>
    </w:p>
    <w:p w14:paraId="12081738" w14:textId="77777777" w:rsidR="00577D2A" w:rsidRDefault="00577D2A" w:rsidP="00742AAC">
      <w:pPr>
        <w:rPr>
          <w:b/>
          <w:szCs w:val="28"/>
        </w:rPr>
      </w:pPr>
    </w:p>
    <w:p w14:paraId="5B6F6F39" w14:textId="77777777" w:rsidR="00577D2A" w:rsidRDefault="00577D2A" w:rsidP="00742AAC">
      <w:pPr>
        <w:rPr>
          <w:b/>
          <w:szCs w:val="28"/>
        </w:rPr>
      </w:pPr>
    </w:p>
    <w:p w14:paraId="5D0ABA2B" w14:textId="77777777" w:rsidR="00577D2A" w:rsidRDefault="00577D2A" w:rsidP="00742AAC">
      <w:pPr>
        <w:rPr>
          <w:b/>
          <w:szCs w:val="28"/>
        </w:rPr>
      </w:pPr>
    </w:p>
    <w:p w14:paraId="7F94E300" w14:textId="77777777" w:rsidR="00577D2A" w:rsidRDefault="00577D2A" w:rsidP="00742AAC">
      <w:pPr>
        <w:rPr>
          <w:b/>
          <w:szCs w:val="28"/>
        </w:rPr>
      </w:pPr>
    </w:p>
    <w:p w14:paraId="0DD57FF9" w14:textId="77777777" w:rsidR="00577D2A" w:rsidRDefault="00577D2A" w:rsidP="00577D2A">
      <w:pPr>
        <w:ind w:firstLine="0"/>
        <w:rPr>
          <w:b/>
          <w:szCs w:val="28"/>
        </w:rPr>
      </w:pPr>
    </w:p>
    <w:p w14:paraId="529B286E" w14:textId="77777777" w:rsidR="00577D2A" w:rsidRDefault="00577D2A" w:rsidP="00577D2A">
      <w:pPr>
        <w:spacing w:after="175" w:line="265" w:lineRule="auto"/>
        <w:ind w:left="10"/>
        <w:jc w:val="right"/>
      </w:pPr>
      <w:r>
        <w:rPr>
          <w:b/>
        </w:rPr>
        <w:t xml:space="preserve">Исполнитель </w:t>
      </w:r>
    </w:p>
    <w:p w14:paraId="256AEDE9" w14:textId="004C7C31" w:rsidR="00577D2A" w:rsidRPr="00921037" w:rsidRDefault="00577D2A" w:rsidP="00577D2A">
      <w:pPr>
        <w:spacing w:after="154"/>
        <w:ind w:left="10" w:right="-9"/>
        <w:jc w:val="right"/>
      </w:pPr>
      <w:r>
        <w:t xml:space="preserve">Студент группы </w:t>
      </w:r>
      <w:r w:rsidR="0095500C">
        <w:t>БПИ19</w:t>
      </w:r>
      <w:r w:rsidR="00AB3F61">
        <w:t>1</w:t>
      </w:r>
    </w:p>
    <w:p w14:paraId="1235D758" w14:textId="36E77FB9" w:rsidR="00577D2A" w:rsidRPr="00721BB2" w:rsidRDefault="00577D2A" w:rsidP="00721BB2">
      <w:pPr>
        <w:spacing w:after="185"/>
        <w:ind w:left="10" w:right="-9"/>
        <w:jc w:val="right"/>
      </w:pPr>
      <w:r>
        <w:t xml:space="preserve"> </w:t>
      </w:r>
      <w:r w:rsidR="00AB3F61">
        <w:t>Архаров</w:t>
      </w:r>
      <w:r w:rsidR="000F64BE">
        <w:t xml:space="preserve"> </w:t>
      </w:r>
      <w:r w:rsidR="00AB3F61">
        <w:t>Д</w:t>
      </w:r>
      <w:r w:rsidR="000F64BE">
        <w:t xml:space="preserve">. </w:t>
      </w:r>
      <w:r w:rsidR="00AB3F61">
        <w:t>П</w:t>
      </w:r>
      <w:r w:rsidR="0095500C">
        <w:t>.</w:t>
      </w:r>
    </w:p>
    <w:p w14:paraId="7F5EB760" w14:textId="78222112" w:rsidR="00A26C17" w:rsidRPr="00742AAC" w:rsidRDefault="00037DA6" w:rsidP="00742AAC">
      <w:pPr>
        <w:rPr>
          <w:b/>
          <w:szCs w:val="28"/>
        </w:rPr>
      </w:pPr>
      <w:r>
        <w:rPr>
          <w:b/>
          <w:szCs w:val="28"/>
        </w:rPr>
        <w:br w:type="column"/>
      </w:r>
      <w:r w:rsidR="001500DD" w:rsidRPr="00CC3C2D">
        <w:rPr>
          <w:rStyle w:val="fontstyle01"/>
          <w:rFonts w:ascii="Times New Roman" w:hAnsi="Times New Roman"/>
        </w:rPr>
        <w:lastRenderedPageBreak/>
        <w:t>Задание</w:t>
      </w:r>
    </w:p>
    <w:p w14:paraId="1301E205" w14:textId="685C8E04" w:rsidR="00CC3C2D" w:rsidRDefault="00AB3F61" w:rsidP="00AB3F61">
      <w:r>
        <w:t>Найти алгебраическое дополнение для каждого элемента матрицы. целое положительное число n, произвольная матрица А размерности n х n. Количество потоков является входным параметром, при этом размерность матриц может быть не кратна количеству потоков.</w:t>
      </w:r>
    </w:p>
    <w:p w14:paraId="41C12278" w14:textId="29542877" w:rsidR="00AB3F61" w:rsidRDefault="00AB3F61" w:rsidP="00AB3F61"/>
    <w:p w14:paraId="1CA13307" w14:textId="77777777" w:rsidR="00AB3F61" w:rsidRPr="00AB3F61" w:rsidRDefault="00AB3F61" w:rsidP="00AB3F61">
      <w:pPr>
        <w:rPr>
          <w:rStyle w:val="fontstyle01"/>
          <w:rFonts w:ascii="Times New Roman" w:hAnsi="Times New Roman"/>
          <w:b w:val="0"/>
          <w:bCs w:val="0"/>
          <w:color w:val="auto"/>
          <w:szCs w:val="22"/>
        </w:rPr>
      </w:pPr>
    </w:p>
    <w:p w14:paraId="471E5C16" w14:textId="3F5ADE0E" w:rsidR="00CE2F95" w:rsidRPr="00AB3F61" w:rsidRDefault="00AB3F61" w:rsidP="00037DA6">
      <w:pPr>
        <w:rPr>
          <w:szCs w:val="28"/>
        </w:rPr>
      </w:pPr>
      <w:r>
        <w:rPr>
          <w:rStyle w:val="fontstyle01"/>
          <w:rFonts w:ascii="Times New Roman" w:hAnsi="Times New Roman"/>
        </w:rPr>
        <w:t>Решение</w:t>
      </w:r>
      <w:r w:rsidRPr="00AB3F61">
        <w:rPr>
          <w:rStyle w:val="fontstyle01"/>
          <w:rFonts w:ascii="Times New Roman" w:hAnsi="Times New Roman"/>
        </w:rPr>
        <w:t>:</w:t>
      </w:r>
    </w:p>
    <w:p w14:paraId="64FB4012" w14:textId="64605D0A" w:rsidR="00037DA6" w:rsidRPr="00AB3F61" w:rsidRDefault="000F64BE" w:rsidP="00AB3F61">
      <w:pPr>
        <w:rPr>
          <w:rStyle w:val="fontstyle01"/>
          <w:rFonts w:ascii="Times New Roman" w:hAnsi="Times New Roman"/>
          <w:b w:val="0"/>
          <w:bCs w:val="0"/>
          <w:color w:val="auto"/>
        </w:rPr>
      </w:pPr>
      <w:r>
        <w:rPr>
          <w:szCs w:val="28"/>
        </w:rPr>
        <w:t>Программа считае</w:t>
      </w:r>
      <w:r w:rsidR="00AB3F61">
        <w:rPr>
          <w:szCs w:val="28"/>
        </w:rPr>
        <w:t>т алгебраическое дополнение для каждого элемента матрицы</w:t>
      </w:r>
      <w:r w:rsidR="00AB3F61" w:rsidRPr="00AB3F61">
        <w:rPr>
          <w:szCs w:val="28"/>
        </w:rPr>
        <w:t>,</w:t>
      </w:r>
      <w:r w:rsidR="00AB3F61">
        <w:rPr>
          <w:szCs w:val="28"/>
        </w:rPr>
        <w:t xml:space="preserve"> считая </w:t>
      </w:r>
      <w:r>
        <w:rPr>
          <w:szCs w:val="28"/>
        </w:rPr>
        <w:t xml:space="preserve">определитель </w:t>
      </w:r>
      <w:r w:rsidR="00AB3F61">
        <w:rPr>
          <w:szCs w:val="28"/>
        </w:rPr>
        <w:t>минора</w:t>
      </w:r>
      <w:r>
        <w:rPr>
          <w:szCs w:val="28"/>
        </w:rPr>
        <w:t xml:space="preserve"> через перестановки</w:t>
      </w:r>
      <w:r w:rsidR="00AB3F61" w:rsidRPr="00AB3F61">
        <w:rPr>
          <w:szCs w:val="28"/>
        </w:rPr>
        <w:t xml:space="preserve">, </w:t>
      </w:r>
      <w:r w:rsidR="00AB3F61">
        <w:rPr>
          <w:szCs w:val="28"/>
        </w:rPr>
        <w:t xml:space="preserve">а после умножая результат на </w:t>
      </w:r>
      <w:r w:rsidR="00AB3F61" w:rsidRPr="00AB3F61">
        <w:rPr>
          <w:szCs w:val="28"/>
        </w:rPr>
        <w:t>(-1)^</w:t>
      </w:r>
      <w:r w:rsidR="00AB3F61">
        <w:rPr>
          <w:szCs w:val="28"/>
          <w:lang w:val="en-US"/>
        </w:rPr>
        <w:t>i</w:t>
      </w:r>
      <w:r w:rsidR="00AB3F61" w:rsidRPr="00AB3F61">
        <w:rPr>
          <w:szCs w:val="28"/>
        </w:rPr>
        <w:t>+</w:t>
      </w:r>
      <w:r w:rsidR="00AB3F61">
        <w:rPr>
          <w:szCs w:val="28"/>
          <w:lang w:val="en-US"/>
        </w:rPr>
        <w:t>j</w:t>
      </w:r>
      <w:r w:rsidR="00AB3F61" w:rsidRPr="00AB3F61">
        <w:rPr>
          <w:szCs w:val="28"/>
        </w:rPr>
        <w:t xml:space="preserve">, </w:t>
      </w:r>
      <w:r w:rsidR="00AB3F61">
        <w:rPr>
          <w:szCs w:val="28"/>
        </w:rPr>
        <w:t xml:space="preserve">где </w:t>
      </w:r>
      <w:r w:rsidR="00AB3F61">
        <w:rPr>
          <w:szCs w:val="28"/>
          <w:lang w:val="en-US"/>
        </w:rPr>
        <w:t>i</w:t>
      </w:r>
      <w:r w:rsidR="00AB3F61" w:rsidRPr="00AB3F61">
        <w:rPr>
          <w:szCs w:val="28"/>
        </w:rPr>
        <w:t xml:space="preserve"> </w:t>
      </w:r>
      <w:r w:rsidR="00AB3F61">
        <w:rPr>
          <w:szCs w:val="28"/>
        </w:rPr>
        <w:t xml:space="preserve">и </w:t>
      </w:r>
      <w:r w:rsidR="00AB3F61">
        <w:rPr>
          <w:szCs w:val="28"/>
          <w:lang w:val="en-US"/>
        </w:rPr>
        <w:t>j</w:t>
      </w:r>
      <w:r w:rsidR="00AB3F61" w:rsidRPr="00AB3F61">
        <w:rPr>
          <w:szCs w:val="28"/>
        </w:rPr>
        <w:t xml:space="preserve"> </w:t>
      </w:r>
      <w:r w:rsidR="00AB3F61">
        <w:rPr>
          <w:szCs w:val="28"/>
        </w:rPr>
        <w:t>–</w:t>
      </w:r>
      <w:r w:rsidR="00AB3F61" w:rsidRPr="00AB3F61">
        <w:rPr>
          <w:szCs w:val="28"/>
        </w:rPr>
        <w:t xml:space="preserve"> </w:t>
      </w:r>
      <w:r w:rsidR="00AB3F61">
        <w:rPr>
          <w:szCs w:val="28"/>
        </w:rPr>
        <w:t>позиция элемента в матрице</w:t>
      </w:r>
      <w:r w:rsidR="00AB3F61" w:rsidRPr="00AB3F61">
        <w:rPr>
          <w:szCs w:val="28"/>
        </w:rPr>
        <w:t>.</w:t>
      </w:r>
      <w:r w:rsidR="00AB3F61">
        <w:rPr>
          <w:szCs w:val="28"/>
        </w:rPr>
        <w:t xml:space="preserve"> Таким образом итоговая формула: </w:t>
      </w:r>
      <w:r w:rsidR="00AB3F61">
        <w:rPr>
          <w:szCs w:val="28"/>
          <w:lang w:val="en-US"/>
        </w:rPr>
        <w:t>DOP</w:t>
      </w:r>
      <w:r w:rsidR="00AB3F61" w:rsidRPr="00AB3F61">
        <w:rPr>
          <w:szCs w:val="28"/>
        </w:rPr>
        <w:t xml:space="preserve"> = (-1)^</w:t>
      </w:r>
      <w:r w:rsidR="00AB3F61">
        <w:rPr>
          <w:szCs w:val="28"/>
          <w:lang w:val="en-US"/>
        </w:rPr>
        <w:t>i</w:t>
      </w:r>
      <w:r w:rsidR="00AB3F61" w:rsidRPr="00AB3F61">
        <w:rPr>
          <w:szCs w:val="28"/>
        </w:rPr>
        <w:t>+</w:t>
      </w:r>
      <w:r w:rsidR="00AB3F61">
        <w:rPr>
          <w:szCs w:val="28"/>
          <w:lang w:val="en-US"/>
        </w:rPr>
        <w:t>j</w:t>
      </w:r>
      <w:r w:rsidR="00AB3F61">
        <w:rPr>
          <w:rStyle w:val="fontstyle01"/>
          <w:rFonts w:ascii="Times New Roman" w:hAnsi="Times New Roman"/>
        </w:rPr>
        <w:t xml:space="preserve"> </w:t>
      </w:r>
      <w:r w:rsidR="00AB3F61" w:rsidRPr="00AB3F61">
        <w:rPr>
          <w:rStyle w:val="fontstyle01"/>
          <w:rFonts w:ascii="Times New Roman" w:hAnsi="Times New Roman"/>
        </w:rPr>
        <w:t xml:space="preserve"> * </w:t>
      </w:r>
      <w:r w:rsidR="00AB3F61" w:rsidRPr="00AB3F61">
        <w:rPr>
          <w:rStyle w:val="fontstyle01"/>
          <w:rFonts w:ascii="Times New Roman" w:hAnsi="Times New Roman"/>
          <w:b w:val="0"/>
          <w:bCs w:val="0"/>
          <w:lang w:val="en-US"/>
        </w:rPr>
        <w:t>M</w:t>
      </w:r>
      <w:r w:rsidR="00AB3F61" w:rsidRPr="00AB3F61">
        <w:rPr>
          <w:rStyle w:val="fontstyle01"/>
          <w:rFonts w:ascii="Times New Roman" w:hAnsi="Times New Roman"/>
          <w:b w:val="0"/>
          <w:bCs w:val="0"/>
        </w:rPr>
        <w:t>(</w:t>
      </w:r>
      <w:r w:rsidR="00AB3F61">
        <w:rPr>
          <w:rStyle w:val="fontstyle01"/>
          <w:rFonts w:ascii="Times New Roman" w:hAnsi="Times New Roman"/>
          <w:b w:val="0"/>
          <w:bCs w:val="0"/>
          <w:lang w:val="en-US"/>
        </w:rPr>
        <w:t>i</w:t>
      </w:r>
      <w:r w:rsidR="00AB3F61" w:rsidRPr="00AB3F61">
        <w:rPr>
          <w:rStyle w:val="fontstyle01"/>
          <w:rFonts w:ascii="Times New Roman" w:hAnsi="Times New Roman"/>
          <w:b w:val="0"/>
          <w:bCs w:val="0"/>
        </w:rPr>
        <w:t>,</w:t>
      </w:r>
      <w:r w:rsidR="00AB3F61" w:rsidRPr="00AB3F61">
        <w:rPr>
          <w:rStyle w:val="fontstyle01"/>
          <w:rFonts w:ascii="Times New Roman" w:hAnsi="Times New Roman"/>
          <w:b w:val="0"/>
          <w:bCs w:val="0"/>
          <w:lang w:val="en-US"/>
        </w:rPr>
        <w:t>j</w:t>
      </w:r>
      <w:r w:rsidR="00AB3F61" w:rsidRPr="00AB3F61">
        <w:rPr>
          <w:rStyle w:val="fontstyle01"/>
          <w:rFonts w:ascii="Times New Roman" w:hAnsi="Times New Roman"/>
          <w:b w:val="0"/>
          <w:bCs w:val="0"/>
        </w:rPr>
        <w:t xml:space="preserve">), </w:t>
      </w:r>
      <w:r w:rsidR="00AB3F61">
        <w:rPr>
          <w:rStyle w:val="fontstyle01"/>
          <w:rFonts w:ascii="Times New Roman" w:hAnsi="Times New Roman"/>
          <w:b w:val="0"/>
          <w:bCs w:val="0"/>
        </w:rPr>
        <w:t xml:space="preserve">где </w:t>
      </w:r>
      <w:r w:rsidR="00AB3F61">
        <w:rPr>
          <w:rStyle w:val="fontstyle01"/>
          <w:rFonts w:ascii="Times New Roman" w:hAnsi="Times New Roman"/>
          <w:b w:val="0"/>
          <w:bCs w:val="0"/>
          <w:lang w:val="en-US"/>
        </w:rPr>
        <w:t>M</w:t>
      </w:r>
      <w:r w:rsidR="00AB3F61" w:rsidRPr="00AB3F61">
        <w:rPr>
          <w:rStyle w:val="fontstyle01"/>
          <w:rFonts w:ascii="Times New Roman" w:hAnsi="Times New Roman"/>
          <w:b w:val="0"/>
          <w:bCs w:val="0"/>
        </w:rPr>
        <w:t>(</w:t>
      </w:r>
      <w:r w:rsidR="00AB3F61">
        <w:rPr>
          <w:rStyle w:val="fontstyle01"/>
          <w:rFonts w:ascii="Times New Roman" w:hAnsi="Times New Roman"/>
          <w:b w:val="0"/>
          <w:bCs w:val="0"/>
          <w:lang w:val="en-US"/>
        </w:rPr>
        <w:t>i</w:t>
      </w:r>
      <w:r w:rsidR="00AB3F61" w:rsidRPr="00AB3F61">
        <w:rPr>
          <w:rStyle w:val="fontstyle01"/>
          <w:rFonts w:ascii="Times New Roman" w:hAnsi="Times New Roman"/>
          <w:b w:val="0"/>
          <w:bCs w:val="0"/>
        </w:rPr>
        <w:t>,</w:t>
      </w:r>
      <w:r w:rsidR="00AB3F61">
        <w:rPr>
          <w:rStyle w:val="fontstyle01"/>
          <w:rFonts w:ascii="Times New Roman" w:hAnsi="Times New Roman"/>
          <w:b w:val="0"/>
          <w:bCs w:val="0"/>
          <w:lang w:val="en-US"/>
        </w:rPr>
        <w:t>j</w:t>
      </w:r>
      <w:r w:rsidR="00AB3F61" w:rsidRPr="00AB3F61">
        <w:rPr>
          <w:rStyle w:val="fontstyle01"/>
          <w:rFonts w:ascii="Times New Roman" w:hAnsi="Times New Roman"/>
          <w:b w:val="0"/>
          <w:bCs w:val="0"/>
        </w:rPr>
        <w:t xml:space="preserve">) </w:t>
      </w:r>
      <w:r w:rsidR="00AB3F61">
        <w:rPr>
          <w:rStyle w:val="fontstyle01"/>
          <w:rFonts w:ascii="Times New Roman" w:hAnsi="Times New Roman"/>
          <w:b w:val="0"/>
          <w:bCs w:val="0"/>
        </w:rPr>
        <w:t>–</w:t>
      </w:r>
      <w:r w:rsidR="00AB3F61" w:rsidRPr="00AB3F61">
        <w:rPr>
          <w:rStyle w:val="fontstyle01"/>
          <w:rFonts w:ascii="Times New Roman" w:hAnsi="Times New Roman"/>
          <w:b w:val="0"/>
          <w:bCs w:val="0"/>
        </w:rPr>
        <w:t xml:space="preserve"> </w:t>
      </w:r>
      <w:r w:rsidR="00AB3F61">
        <w:rPr>
          <w:rStyle w:val="fontstyle01"/>
          <w:rFonts w:ascii="Times New Roman" w:hAnsi="Times New Roman"/>
          <w:b w:val="0"/>
          <w:bCs w:val="0"/>
        </w:rPr>
        <w:t>определитель минора составленного по элементу</w:t>
      </w:r>
      <w:r w:rsidR="00AB3F61" w:rsidRPr="00AB3F61">
        <w:rPr>
          <w:rStyle w:val="fontstyle01"/>
          <w:rFonts w:ascii="Times New Roman" w:hAnsi="Times New Roman"/>
          <w:b w:val="0"/>
          <w:bCs w:val="0"/>
        </w:rPr>
        <w:t>.</w:t>
      </w:r>
      <w:r w:rsidR="00AB3F61">
        <w:rPr>
          <w:rStyle w:val="fontstyle01"/>
          <w:rFonts w:ascii="Times New Roman" w:hAnsi="Times New Roman"/>
          <w:b w:val="0"/>
          <w:bCs w:val="0"/>
        </w:rPr>
        <w:t xml:space="preserve"> Распараллеливается процесс подсчёта миноров разделяя один на много потоков</w:t>
      </w:r>
      <w:r w:rsidR="00AB3F61" w:rsidRPr="00AB3F61">
        <w:rPr>
          <w:rStyle w:val="fontstyle01"/>
          <w:rFonts w:ascii="Times New Roman" w:hAnsi="Times New Roman"/>
          <w:b w:val="0"/>
          <w:bCs w:val="0"/>
        </w:rPr>
        <w:t>,</w:t>
      </w:r>
      <w:r w:rsidR="00AB3F61">
        <w:rPr>
          <w:rStyle w:val="fontstyle01"/>
          <w:rFonts w:ascii="Times New Roman" w:hAnsi="Times New Roman"/>
          <w:b w:val="0"/>
          <w:bCs w:val="0"/>
        </w:rPr>
        <w:t xml:space="preserve"> работая с глобальными переменными</w:t>
      </w:r>
      <w:r w:rsidR="00AB3F61" w:rsidRPr="00AB3F61">
        <w:rPr>
          <w:rStyle w:val="fontstyle01"/>
          <w:rFonts w:ascii="Times New Roman" w:hAnsi="Times New Roman"/>
          <w:b w:val="0"/>
          <w:bCs w:val="0"/>
        </w:rPr>
        <w:t>.</w:t>
      </w:r>
      <w:r w:rsidR="00AB3F61">
        <w:rPr>
          <w:rStyle w:val="fontstyle01"/>
          <w:rFonts w:ascii="Times New Roman" w:hAnsi="Times New Roman"/>
          <w:b w:val="0"/>
          <w:bCs w:val="0"/>
        </w:rPr>
        <w:t xml:space="preserve"> </w:t>
      </w:r>
      <w:r w:rsidR="002231C1">
        <w:rPr>
          <w:rStyle w:val="fontstyle01"/>
          <w:rFonts w:ascii="Times New Roman" w:hAnsi="Times New Roman"/>
          <w:b w:val="0"/>
          <w:bCs w:val="0"/>
        </w:rPr>
        <w:t>Работа с общими для разных потоков переменными</w:t>
      </w:r>
      <w:r w:rsidR="00AB3F61">
        <w:rPr>
          <w:rStyle w:val="fontstyle01"/>
          <w:rFonts w:ascii="Times New Roman" w:hAnsi="Times New Roman"/>
          <w:b w:val="0"/>
          <w:bCs w:val="0"/>
        </w:rPr>
        <w:t xml:space="preserve"> </w:t>
      </w:r>
      <w:r w:rsidR="0084291C">
        <w:rPr>
          <w:rStyle w:val="fontstyle01"/>
          <w:rFonts w:ascii="Times New Roman" w:hAnsi="Times New Roman"/>
          <w:b w:val="0"/>
          <w:bCs w:val="0"/>
        </w:rPr>
        <w:t>регулируется</w:t>
      </w:r>
      <w:r w:rsidR="00AB3F61">
        <w:rPr>
          <w:rStyle w:val="fontstyle01"/>
          <w:rFonts w:ascii="Times New Roman" w:hAnsi="Times New Roman"/>
          <w:b w:val="0"/>
          <w:bCs w:val="0"/>
        </w:rPr>
        <w:t xml:space="preserve"> с помощью </w:t>
      </w:r>
      <w:r w:rsidR="00AB3F61">
        <w:rPr>
          <w:rStyle w:val="fontstyle01"/>
          <w:rFonts w:ascii="Times New Roman" w:hAnsi="Times New Roman"/>
          <w:b w:val="0"/>
          <w:bCs w:val="0"/>
          <w:lang w:val="en-US"/>
        </w:rPr>
        <w:t>mutex</w:t>
      </w:r>
      <w:r w:rsidR="00AB3F61" w:rsidRPr="00AB3F61">
        <w:rPr>
          <w:rStyle w:val="fontstyle01"/>
          <w:rFonts w:ascii="Times New Roman" w:hAnsi="Times New Roman"/>
          <w:b w:val="0"/>
          <w:bCs w:val="0"/>
        </w:rPr>
        <w:t>.</w:t>
      </w:r>
      <w:r w:rsidR="00037DA6">
        <w:rPr>
          <w:rStyle w:val="fontstyle01"/>
          <w:rFonts w:ascii="Times New Roman" w:hAnsi="Times New Roman"/>
        </w:rPr>
        <w:br w:type="page"/>
      </w:r>
    </w:p>
    <w:p w14:paraId="3630AC4D" w14:textId="36EAB3AA" w:rsidR="0074076B" w:rsidRPr="004C5805" w:rsidRDefault="00CD0C18" w:rsidP="00CE2F95">
      <w:pPr>
        <w:rPr>
          <w:rStyle w:val="fontstyle01"/>
          <w:rFonts w:ascii="Times New Roman" w:hAnsi="Times New Roman"/>
        </w:rPr>
      </w:pPr>
      <w:r w:rsidRPr="00742AAC">
        <w:rPr>
          <w:rStyle w:val="fontstyle01"/>
          <w:rFonts w:ascii="Times New Roman" w:hAnsi="Times New Roman"/>
        </w:rPr>
        <w:lastRenderedPageBreak/>
        <w:t>Текст</w:t>
      </w:r>
      <w:r w:rsidRPr="004C5805">
        <w:rPr>
          <w:rStyle w:val="fontstyle01"/>
          <w:rFonts w:ascii="Times New Roman" w:hAnsi="Times New Roman"/>
        </w:rPr>
        <w:t xml:space="preserve"> </w:t>
      </w:r>
      <w:r w:rsidRPr="00742AAC">
        <w:rPr>
          <w:rStyle w:val="fontstyle01"/>
          <w:rFonts w:ascii="Times New Roman" w:hAnsi="Times New Roman"/>
        </w:rPr>
        <w:t>программы</w:t>
      </w:r>
      <w:r w:rsidRPr="004C5805">
        <w:rPr>
          <w:rStyle w:val="fontstyle01"/>
          <w:rFonts w:ascii="Times New Roman" w:hAnsi="Times New Roman"/>
        </w:rPr>
        <w:t>:</w:t>
      </w:r>
    </w:p>
    <w:p w14:paraId="754CDB50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Архаров Дмитрий Павлович</w:t>
      </w:r>
    </w:p>
    <w:p w14:paraId="2086768A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БПИ191</w:t>
      </w:r>
    </w:p>
    <w:p w14:paraId="617E43F4" w14:textId="77777777" w:rsidR="006F0738" w:rsidRPr="00FE43D9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3D9">
        <w:rPr>
          <w:rFonts w:ascii="Consolas" w:hAnsi="Consolas" w:cs="Consolas"/>
          <w:color w:val="008000"/>
          <w:sz w:val="19"/>
          <w:szCs w:val="19"/>
          <w:lang w:val="en-US"/>
        </w:rPr>
        <w:t>// 3-</w:t>
      </w:r>
      <w:r>
        <w:rPr>
          <w:rFonts w:ascii="Consolas" w:hAnsi="Consolas" w:cs="Consolas"/>
          <w:color w:val="008000"/>
          <w:sz w:val="19"/>
          <w:szCs w:val="19"/>
        </w:rPr>
        <w:t>ий</w:t>
      </w:r>
      <w:r w:rsidRPr="00FE43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Вариант</w:t>
      </w:r>
      <w:r w:rsidRPr="00FE43D9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4401CDD8" w14:textId="77777777" w:rsidR="006F0738" w:rsidRPr="00FE43D9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42A805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73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C348568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738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65EECC75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738">
        <w:rPr>
          <w:rFonts w:ascii="Consolas" w:hAnsi="Consolas" w:cs="Consolas"/>
          <w:color w:val="A31515"/>
          <w:sz w:val="19"/>
          <w:szCs w:val="19"/>
          <w:lang w:val="en-US"/>
        </w:rPr>
        <w:t>&lt;mutex&gt;</w:t>
      </w:r>
    </w:p>
    <w:p w14:paraId="15269101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738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03958771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738">
        <w:rPr>
          <w:rFonts w:ascii="Consolas" w:hAnsi="Consolas" w:cs="Consolas"/>
          <w:color w:val="A31515"/>
          <w:sz w:val="19"/>
          <w:szCs w:val="19"/>
          <w:lang w:val="en-US"/>
        </w:rPr>
        <w:t>&lt;thread&gt;</w:t>
      </w:r>
    </w:p>
    <w:p w14:paraId="1A79B6BF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6475CF" w14:textId="77777777" w:rsidR="006F0738" w:rsidRPr="00FE43D9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43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E43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FE43D9">
        <w:rPr>
          <w:rFonts w:ascii="Consolas" w:hAnsi="Consolas" w:cs="Consolas"/>
          <w:color w:val="000000"/>
          <w:sz w:val="19"/>
          <w:szCs w:val="19"/>
        </w:rPr>
        <w:t>;</w:t>
      </w:r>
    </w:p>
    <w:p w14:paraId="0B08576D" w14:textId="77777777" w:rsidR="006F0738" w:rsidRPr="00FE43D9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A0EA02D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//область с глобальными переменными</w:t>
      </w:r>
    </w:p>
    <w:p w14:paraId="7E23C54C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3D54E47A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STOP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Булевская переменная для того чтобы быть индикатором конца</w:t>
      </w:r>
    </w:p>
    <w:p w14:paraId="7CCDFD80" w14:textId="3B1EC538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 </w:t>
      </w:r>
      <w:r>
        <w:rPr>
          <w:rFonts w:ascii="Consolas" w:hAnsi="Consolas" w:cs="Consolas"/>
          <w:color w:val="008000"/>
          <w:sz w:val="19"/>
          <w:szCs w:val="19"/>
        </w:rPr>
        <w:t>// Размер входной матрицы</w:t>
      </w:r>
    </w:p>
    <w:p w14:paraId="058307E5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NumOfTHR; </w:t>
      </w:r>
      <w:r>
        <w:rPr>
          <w:rFonts w:ascii="Consolas" w:hAnsi="Consolas" w:cs="Consolas"/>
          <w:color w:val="008000"/>
          <w:sz w:val="19"/>
          <w:szCs w:val="19"/>
        </w:rPr>
        <w:t>// кол-во потоков</w:t>
      </w:r>
    </w:p>
    <w:p w14:paraId="0ED2A15B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DET; </w:t>
      </w:r>
      <w:r>
        <w:rPr>
          <w:rFonts w:ascii="Consolas" w:hAnsi="Consolas" w:cs="Consolas"/>
          <w:color w:val="008000"/>
          <w:sz w:val="19"/>
          <w:szCs w:val="19"/>
        </w:rPr>
        <w:t>// Определитель матрицы считаемый многопоточно</w:t>
      </w:r>
    </w:p>
    <w:p w14:paraId="4184C646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DOP; </w:t>
      </w:r>
      <w:r>
        <w:rPr>
          <w:rFonts w:ascii="Consolas" w:hAnsi="Consolas" w:cs="Consolas"/>
          <w:color w:val="008000"/>
          <w:sz w:val="19"/>
          <w:szCs w:val="19"/>
        </w:rPr>
        <w:t>// алгебраическое дополнение эллемента матрицы</w:t>
      </w:r>
    </w:p>
    <w:p w14:paraId="1DB73756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mutex</w:t>
      </w:r>
      <w:r>
        <w:rPr>
          <w:rFonts w:ascii="Consolas" w:hAnsi="Consolas" w:cs="Consolas"/>
          <w:color w:val="000000"/>
          <w:sz w:val="19"/>
          <w:szCs w:val="19"/>
        </w:rPr>
        <w:t xml:space="preserve"> MyMutex; </w:t>
      </w:r>
      <w:r>
        <w:rPr>
          <w:rFonts w:ascii="Consolas" w:hAnsi="Consolas" w:cs="Consolas"/>
          <w:color w:val="008000"/>
          <w:sz w:val="19"/>
          <w:szCs w:val="19"/>
        </w:rPr>
        <w:t>// Mutex для контроля работы с потоками</w:t>
      </w:r>
    </w:p>
    <w:p w14:paraId="18D291CC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73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matIn; </w:t>
      </w:r>
      <w:r w:rsidRPr="006F073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Исходная</w:t>
      </w:r>
      <w:r w:rsidRPr="006F073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матрица</w:t>
      </w:r>
      <w:r w:rsidRPr="006F073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</w:p>
    <w:p w14:paraId="612FF162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matDop; </w:t>
      </w:r>
      <w:r>
        <w:rPr>
          <w:rFonts w:ascii="Consolas" w:hAnsi="Consolas" w:cs="Consolas"/>
          <w:color w:val="008000"/>
          <w:sz w:val="19"/>
          <w:szCs w:val="19"/>
        </w:rPr>
        <w:t>// Матрица для поиска определителя</w:t>
      </w:r>
    </w:p>
    <w:p w14:paraId="074C383D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PER; </w:t>
      </w:r>
      <w:r>
        <w:rPr>
          <w:rFonts w:ascii="Consolas" w:hAnsi="Consolas" w:cs="Consolas"/>
          <w:color w:val="008000"/>
          <w:sz w:val="19"/>
          <w:szCs w:val="19"/>
        </w:rPr>
        <w:t>// Перестановка</w:t>
      </w:r>
    </w:p>
    <w:p w14:paraId="12162466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767F2548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6C63F42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E758371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CountInv(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now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Подсчитываем колличество инверсий</w:t>
      </w:r>
    </w:p>
    <w:p w14:paraId="7D40764A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06F8FC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invs = 0;</w:t>
      </w:r>
    </w:p>
    <w:p w14:paraId="7F8A9803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 - 1; ++i)</w:t>
      </w:r>
    </w:p>
    <w:p w14:paraId="02F69B56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B1E99D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n - 1; ++j)</w:t>
      </w:r>
    </w:p>
    <w:p w14:paraId="495C0ECB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B05BA8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0738">
        <w:rPr>
          <w:rFonts w:ascii="Consolas" w:hAnsi="Consolas" w:cs="Consolas"/>
          <w:color w:val="808080"/>
          <w:sz w:val="19"/>
          <w:szCs w:val="19"/>
          <w:lang w:val="en-US"/>
        </w:rPr>
        <w:t>now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&gt; </w:t>
      </w:r>
      <w:r w:rsidRPr="006F0738">
        <w:rPr>
          <w:rFonts w:ascii="Consolas" w:hAnsi="Consolas" w:cs="Consolas"/>
          <w:color w:val="808080"/>
          <w:sz w:val="19"/>
          <w:szCs w:val="19"/>
          <w:lang w:val="en-US"/>
        </w:rPr>
        <w:t>now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14:paraId="67B93B08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1A9D9D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invs++;</w:t>
      </w:r>
    </w:p>
    <w:p w14:paraId="401D659B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CFAF6B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8979FB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19716C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invs;</w:t>
      </w:r>
    </w:p>
    <w:p w14:paraId="0020EA8B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D293B7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799651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888A8A" w14:textId="77777777" w:rsidR="006F0738" w:rsidRPr="002A12A3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1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THR</w:t>
      </w:r>
      <w:r w:rsidRPr="002A12A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Routine</w:t>
      </w:r>
      <w:r w:rsidRPr="002A12A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A12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2A12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используемый</w:t>
      </w:r>
      <w:r w:rsidRPr="002A12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потоками</w:t>
      </w:r>
    </w:p>
    <w:p w14:paraId="1637BB0F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0FE9A4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Остановка по условию будет выполнятся с помощью return</w:t>
      </w:r>
    </w:p>
    <w:p w14:paraId="44832573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4083C4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Используем mutex чтобы залочить поток в рамках работы с глобальной перестановкой для индикатора конца</w:t>
      </w:r>
    </w:p>
    <w:p w14:paraId="240BF1FD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MyMutex.lock();</w:t>
      </w:r>
    </w:p>
    <w:p w14:paraId="794F2D15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(STOP)</w:t>
      </w:r>
    </w:p>
    <w:p w14:paraId="6D8164FA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0BCFD2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MyMutex.unlock();</w:t>
      </w:r>
    </w:p>
    <w:p w14:paraId="18306EA7" w14:textId="77777777" w:rsidR="006F0738" w:rsidRPr="002A12A3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43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A12A3">
        <w:rPr>
          <w:rFonts w:ascii="Consolas" w:hAnsi="Consolas" w:cs="Consolas"/>
          <w:color w:val="000000"/>
          <w:sz w:val="19"/>
          <w:szCs w:val="19"/>
        </w:rPr>
        <w:t>;</w:t>
      </w:r>
    </w:p>
    <w:p w14:paraId="1511BB76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A12A3">
        <w:rPr>
          <w:rFonts w:ascii="Consolas" w:hAnsi="Consolas" w:cs="Consolas"/>
          <w:color w:val="000000"/>
          <w:sz w:val="19"/>
          <w:szCs w:val="19"/>
        </w:rPr>
        <w:tab/>
      </w:r>
      <w:r w:rsidRPr="002A12A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515995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(!next_permutation(PER.begin(), PER.end())) </w:t>
      </w:r>
      <w:r>
        <w:rPr>
          <w:rFonts w:ascii="Consolas" w:hAnsi="Consolas" w:cs="Consolas"/>
          <w:color w:val="008000"/>
          <w:sz w:val="19"/>
          <w:szCs w:val="19"/>
        </w:rPr>
        <w:t>// Если мы просмотрели все перестановки, то</w:t>
      </w:r>
    </w:p>
    <w:p w14:paraId="1FE6A06B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A4E2F0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STOP = </w:t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73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Останавливаем</w:t>
      </w:r>
      <w:r w:rsidRPr="006F073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</w:p>
    <w:p w14:paraId="69A3089F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8EAA48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* nowPER = </w:t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[n - 1];</w:t>
      </w:r>
    </w:p>
    <w:p w14:paraId="322762ED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copy(PER.begin(), PER.end(), nowPER);</w:t>
      </w:r>
    </w:p>
    <w:p w14:paraId="2C0ADE9D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MyMutex.unlock(); </w:t>
      </w:r>
      <w:r w:rsidRPr="006F073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Снимаем</w:t>
      </w:r>
      <w:r w:rsidRPr="006F0738">
        <w:rPr>
          <w:rFonts w:ascii="Consolas" w:hAnsi="Consolas" w:cs="Consolas"/>
          <w:color w:val="008000"/>
          <w:sz w:val="19"/>
          <w:szCs w:val="19"/>
          <w:lang w:val="en-US"/>
        </w:rPr>
        <w:t xml:space="preserve"> Lock Mutex-</w:t>
      </w:r>
      <w:r>
        <w:rPr>
          <w:rFonts w:ascii="Consolas" w:hAnsi="Consolas" w:cs="Consolas"/>
          <w:color w:val="008000"/>
          <w:sz w:val="19"/>
          <w:szCs w:val="19"/>
        </w:rPr>
        <w:t>а</w:t>
      </w:r>
    </w:p>
    <w:p w14:paraId="380AEF93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959945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25AEC2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invs = CountInv(nowPER);</w:t>
      </w:r>
    </w:p>
    <w:p w14:paraId="34ADEEEA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slog = 1;</w:t>
      </w:r>
    </w:p>
    <w:p w14:paraId="0FB367D2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 - 1; ++i)</w:t>
      </w:r>
    </w:p>
    <w:p w14:paraId="70A28A79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A74416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slog *= matDop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nowPER[i]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считаем слогаемое для определителя</w:t>
      </w:r>
    </w:p>
    <w:p w14:paraId="79EBCAD8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D1ABEA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DET += invs % 2 ? -slog : slog; </w:t>
      </w:r>
      <w:r>
        <w:rPr>
          <w:rFonts w:ascii="Consolas" w:hAnsi="Consolas" w:cs="Consolas"/>
          <w:color w:val="008000"/>
          <w:sz w:val="19"/>
          <w:szCs w:val="19"/>
        </w:rPr>
        <w:t>// добавляем слогаемое к определителю со знаком учитывающим кол-во инверсий</w:t>
      </w:r>
    </w:p>
    <w:p w14:paraId="37BD1C21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nowPER; </w:t>
      </w:r>
      <w:r>
        <w:rPr>
          <w:rFonts w:ascii="Consolas" w:hAnsi="Consolas" w:cs="Consolas"/>
          <w:color w:val="008000"/>
          <w:sz w:val="19"/>
          <w:szCs w:val="19"/>
        </w:rPr>
        <w:t>// Удаляем массив во избежание утечки памяти</w:t>
      </w:r>
    </w:p>
    <w:p w14:paraId="6CECFBF2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8A6A93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276664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18FCDC5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4D59DF7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FindDop(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Метод для поиска алгебраического дополнения для эллемента (x,y)</w:t>
      </w:r>
    </w:p>
    <w:p w14:paraId="1219C455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8DA750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Перезадаём определитель и изначальную подстановку для поиска определителя</w:t>
      </w:r>
    </w:p>
    <w:p w14:paraId="325865A3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DET = 0;</w:t>
      </w:r>
    </w:p>
    <w:p w14:paraId="043FE562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PER.resize(n - 1);</w:t>
      </w:r>
    </w:p>
    <w:p w14:paraId="224F967A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 - 1; ++i)</w:t>
      </w:r>
    </w:p>
    <w:p w14:paraId="624C90CC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5BD114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14:paraId="1370C67B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7B2AD5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8271886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EE4C324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Вырезаем из общей матрицы нужный нам минор</w:t>
      </w:r>
    </w:p>
    <w:p w14:paraId="591F1C96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matDop.resize(n - 1);</w:t>
      </w:r>
    </w:p>
    <w:p w14:paraId="19987E89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i1 = 0, j1 = 0;</w:t>
      </w:r>
    </w:p>
    <w:p w14:paraId="0A3B11A8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14:paraId="1721233D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51A064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</w:t>
      </w:r>
      <w:r w:rsidRPr="006F073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83163C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F8EA05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matDop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i1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.resize(n - 1);</w:t>
      </w:r>
    </w:p>
    <w:p w14:paraId="72367CC8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j1 = 0;</w:t>
      </w:r>
    </w:p>
    <w:p w14:paraId="2F5E02FD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</w:t>
      </w:r>
    </w:p>
    <w:p w14:paraId="44A560FA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863216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!= </w:t>
      </w:r>
      <w:r w:rsidRPr="006F073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3C329D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6E627D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matDop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i1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j1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matIn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C52AC0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j1++;</w:t>
      </w:r>
    </w:p>
    <w:p w14:paraId="120603AF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C814B0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CE5BB0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i1++;</w:t>
      </w:r>
    </w:p>
    <w:p w14:paraId="28A027CF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2404DF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DB9C3B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F054644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8659FCF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Считаем определитель для минора</w:t>
      </w:r>
    </w:p>
    <w:p w14:paraId="3DB07A7A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F073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738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&gt; THR(NumOfTHR);</w:t>
      </w:r>
    </w:p>
    <w:p w14:paraId="36576F97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NumOfTHR; ++i)</w:t>
      </w:r>
    </w:p>
    <w:p w14:paraId="5360C274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10CABC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THR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738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(THR_Routine);</w:t>
      </w:r>
    </w:p>
    <w:p w14:paraId="193E6C09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C351AA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NumOfTHR; ++i)</w:t>
      </w:r>
    </w:p>
    <w:p w14:paraId="0220A9AC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A19E6D4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THR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.join();</w:t>
      </w:r>
    </w:p>
    <w:p w14:paraId="0EB92777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2BBF8B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6023FE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DOP = ((</w:t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)pow(-1, </w:t>
      </w:r>
      <w:r w:rsidRPr="006F073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F073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)) * DET; </w:t>
      </w:r>
      <w:r w:rsidRPr="006F073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Алгебраическое</w:t>
      </w:r>
      <w:r w:rsidRPr="006F073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дополнение</w:t>
      </w:r>
      <w:r w:rsidRPr="006F073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эллемента</w:t>
      </w:r>
      <w:r w:rsidRPr="006F0738">
        <w:rPr>
          <w:rFonts w:ascii="Consolas" w:hAnsi="Consolas" w:cs="Consolas"/>
          <w:color w:val="008000"/>
          <w:sz w:val="19"/>
          <w:szCs w:val="19"/>
          <w:lang w:val="en-US"/>
        </w:rPr>
        <w:t xml:space="preserve"> (i,j) = (-1)^i+j * M(i,j), </w:t>
      </w:r>
      <w:r>
        <w:rPr>
          <w:rFonts w:ascii="Consolas" w:hAnsi="Consolas" w:cs="Consolas"/>
          <w:color w:val="008000"/>
          <w:sz w:val="19"/>
          <w:szCs w:val="19"/>
        </w:rPr>
        <w:t>где</w:t>
      </w:r>
      <w:r w:rsidRPr="006F0738">
        <w:rPr>
          <w:rFonts w:ascii="Consolas" w:hAnsi="Consolas" w:cs="Consolas"/>
          <w:color w:val="008000"/>
          <w:sz w:val="19"/>
          <w:szCs w:val="19"/>
          <w:lang w:val="en-US"/>
        </w:rPr>
        <w:t xml:space="preserve"> M(i,j) - </w:t>
      </w:r>
      <w:r>
        <w:rPr>
          <w:rFonts w:ascii="Consolas" w:hAnsi="Consolas" w:cs="Consolas"/>
          <w:color w:val="008000"/>
          <w:sz w:val="19"/>
          <w:szCs w:val="19"/>
        </w:rPr>
        <w:t>минор</w:t>
      </w:r>
      <w:r w:rsidRPr="006F073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5851A1B6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"Алгебраическое дополнение эллемента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"Mat["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DOP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B5A62C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B4C4C5" w14:textId="4B0AA100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CF5F27" w14:textId="3B82596C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AD60A0" w14:textId="20608C2E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EE8113" w14:textId="02DA90DF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F45BC2" w14:textId="5A70E36A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D1445B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D8ACB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</w:t>
      </w:r>
    </w:p>
    <w:p w14:paraId="31F23D54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27801B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6F073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0738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6A5550" w14:textId="77777777" w:rsidR="006F0738" w:rsidRPr="002A12A3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2A3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считываем</w:t>
      </w:r>
      <w:r w:rsidRPr="002A12A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нужные</w:t>
      </w:r>
      <w:r w:rsidRPr="002A12A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</w:p>
    <w:p w14:paraId="5557BF2B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A12A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&lt;= 0)</w:t>
      </w:r>
    </w:p>
    <w:p w14:paraId="224DBE0C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809BA4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 размерность матрицы (больше 0)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DFAEC8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3340FE15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6033C9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(NumOfTHR &lt;= 0)</w:t>
      </w:r>
    </w:p>
    <w:p w14:paraId="08AF7CCA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5311E5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 кол-во потоков для работы (больше 0)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E26717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NumOfTHR;</w:t>
      </w:r>
    </w:p>
    <w:p w14:paraId="4899C295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CAB72E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matIn.resize(n);</w:t>
      </w:r>
    </w:p>
    <w:p w14:paraId="74E22C82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14:paraId="23D27E66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47DC9B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matIn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.resize(n);</w:t>
      </w:r>
    </w:p>
    <w:p w14:paraId="28E70013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</w:t>
      </w:r>
    </w:p>
    <w:p w14:paraId="40FAA39B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D39C23" w14:textId="6E280158" w:rsidR="006F0738" w:rsidRPr="006F0738" w:rsidRDefault="006F0738" w:rsidP="002A12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719E05B" w14:textId="0FC8750C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738">
        <w:rPr>
          <w:rFonts w:ascii="Consolas" w:hAnsi="Consolas" w:cs="Consolas"/>
          <w:color w:val="A31515"/>
          <w:sz w:val="19"/>
          <w:szCs w:val="19"/>
          <w:lang w:val="en-US"/>
        </w:rPr>
        <w:t>"Mat["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738">
        <w:rPr>
          <w:rFonts w:ascii="Consolas" w:hAnsi="Consolas" w:cs="Consolas"/>
          <w:color w:val="A31515"/>
          <w:sz w:val="19"/>
          <w:szCs w:val="19"/>
          <w:lang w:val="en-US"/>
        </w:rPr>
        <w:t>"]["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738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C0BD6D" w14:textId="183F0C60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matIn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2FEB8B" w14:textId="17749294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86C1162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E3A6EF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87D97E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2AF993B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//Выводим матрицу</w:t>
      </w:r>
    </w:p>
    <w:p w14:paraId="759639D5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"Введённая матрица:"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359292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14:paraId="6544BDFC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394950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738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BE3098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</w:t>
      </w:r>
    </w:p>
    <w:p w14:paraId="2C5B0957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822B71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(matIn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? </w:t>
      </w:r>
      <w:r w:rsidRPr="006F073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F073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matIn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73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C969EB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F10402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738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73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7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73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339DF0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3ED888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A0592CD" w14:textId="77777777" w:rsid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//Выводим для каждого эллемента матрицы его алгебраическое дополнение</w:t>
      </w:r>
    </w:p>
    <w:p w14:paraId="52DDA18E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14:paraId="1B8BB1AF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2C4C08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</w:t>
      </w:r>
    </w:p>
    <w:p w14:paraId="136DB75C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1FFFD6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FindDop(i, j);</w:t>
      </w:r>
    </w:p>
    <w:p w14:paraId="2DA6B685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B4D6DE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A3F897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8468BC" w14:textId="77777777" w:rsidR="006F0738" w:rsidRPr="006F0738" w:rsidRDefault="006F0738" w:rsidP="006F07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7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430331E" w14:textId="10E20C9D" w:rsidR="006F0738" w:rsidRPr="006F0738" w:rsidRDefault="006F0738" w:rsidP="006F0738">
      <w:pPr>
        <w:rPr>
          <w:rStyle w:val="fontstyle01"/>
          <w:b w:val="0"/>
          <w:lang w:val="en-US"/>
        </w:rPr>
      </w:pPr>
      <w:r w:rsidRPr="006F07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1CDC1B" w14:textId="156D08AE" w:rsidR="00E3185D" w:rsidRPr="006F0738" w:rsidRDefault="00E3185D" w:rsidP="002C6228">
      <w:pPr>
        <w:rPr>
          <w:rStyle w:val="fontstyle01"/>
          <w:b w:val="0"/>
          <w:lang w:val="en-US"/>
        </w:rPr>
      </w:pPr>
    </w:p>
    <w:sectPr w:rsidR="00E3185D" w:rsidRPr="006F0738" w:rsidSect="00A26C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DDF23" w14:textId="77777777" w:rsidR="00453C51" w:rsidRDefault="00453C51" w:rsidP="00843148">
      <w:pPr>
        <w:spacing w:line="240" w:lineRule="auto"/>
      </w:pPr>
      <w:r>
        <w:separator/>
      </w:r>
    </w:p>
  </w:endnote>
  <w:endnote w:type="continuationSeparator" w:id="0">
    <w:p w14:paraId="36CCF5E6" w14:textId="77777777" w:rsidR="00453C51" w:rsidRDefault="00453C51" w:rsidP="008431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MS-Gothic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charset w:val="00"/>
    <w:family w:val="roman"/>
    <w:pitch w:val="default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CB4F1F" w14:textId="77777777" w:rsidR="00453C51" w:rsidRDefault="00453C51" w:rsidP="00843148">
      <w:pPr>
        <w:spacing w:line="240" w:lineRule="auto"/>
      </w:pPr>
      <w:r>
        <w:separator/>
      </w:r>
    </w:p>
  </w:footnote>
  <w:footnote w:type="continuationSeparator" w:id="0">
    <w:p w14:paraId="4F4BCE61" w14:textId="77777777" w:rsidR="00453C51" w:rsidRDefault="00453C51" w:rsidP="0084314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1908"/>
    <w:rsid w:val="000213E3"/>
    <w:rsid w:val="00037DA6"/>
    <w:rsid w:val="00043AF0"/>
    <w:rsid w:val="00093C4B"/>
    <w:rsid w:val="00094871"/>
    <w:rsid w:val="000D6D41"/>
    <w:rsid w:val="000E661C"/>
    <w:rsid w:val="000F64BE"/>
    <w:rsid w:val="00117DF9"/>
    <w:rsid w:val="00121276"/>
    <w:rsid w:val="001500DD"/>
    <w:rsid w:val="00155C9B"/>
    <w:rsid w:val="00167878"/>
    <w:rsid w:val="001A399A"/>
    <w:rsid w:val="001C41D9"/>
    <w:rsid w:val="001D1351"/>
    <w:rsid w:val="001E66FB"/>
    <w:rsid w:val="002231C1"/>
    <w:rsid w:val="002A12A3"/>
    <w:rsid w:val="002C6228"/>
    <w:rsid w:val="0030050D"/>
    <w:rsid w:val="003728F0"/>
    <w:rsid w:val="0039411A"/>
    <w:rsid w:val="00453C51"/>
    <w:rsid w:val="004703D7"/>
    <w:rsid w:val="004C5805"/>
    <w:rsid w:val="00514DFA"/>
    <w:rsid w:val="00545661"/>
    <w:rsid w:val="00574C0E"/>
    <w:rsid w:val="00577D2A"/>
    <w:rsid w:val="005C52B2"/>
    <w:rsid w:val="006A28FB"/>
    <w:rsid w:val="006F0738"/>
    <w:rsid w:val="006F2DD9"/>
    <w:rsid w:val="007143D7"/>
    <w:rsid w:val="00721BB2"/>
    <w:rsid w:val="0074076B"/>
    <w:rsid w:val="00742AAC"/>
    <w:rsid w:val="007467FE"/>
    <w:rsid w:val="00751EA5"/>
    <w:rsid w:val="0076705B"/>
    <w:rsid w:val="00791C44"/>
    <w:rsid w:val="007B0A58"/>
    <w:rsid w:val="007C11C4"/>
    <w:rsid w:val="007C560B"/>
    <w:rsid w:val="008056B5"/>
    <w:rsid w:val="0083268C"/>
    <w:rsid w:val="0084291C"/>
    <w:rsid w:val="00843148"/>
    <w:rsid w:val="00846DFA"/>
    <w:rsid w:val="008C5396"/>
    <w:rsid w:val="00927744"/>
    <w:rsid w:val="0095089B"/>
    <w:rsid w:val="0095500C"/>
    <w:rsid w:val="009A791C"/>
    <w:rsid w:val="00A26C17"/>
    <w:rsid w:val="00A5537B"/>
    <w:rsid w:val="00A663A7"/>
    <w:rsid w:val="00AB3F61"/>
    <w:rsid w:val="00B44023"/>
    <w:rsid w:val="00B451B2"/>
    <w:rsid w:val="00B921C1"/>
    <w:rsid w:val="00C00500"/>
    <w:rsid w:val="00C25ACB"/>
    <w:rsid w:val="00CC3C2D"/>
    <w:rsid w:val="00CD0C18"/>
    <w:rsid w:val="00CE2F95"/>
    <w:rsid w:val="00D5426C"/>
    <w:rsid w:val="00D61C6D"/>
    <w:rsid w:val="00D65CF0"/>
    <w:rsid w:val="00D851EB"/>
    <w:rsid w:val="00DF02AF"/>
    <w:rsid w:val="00E13188"/>
    <w:rsid w:val="00E3185D"/>
    <w:rsid w:val="00E32FE1"/>
    <w:rsid w:val="00E9350E"/>
    <w:rsid w:val="00EA5863"/>
    <w:rsid w:val="00EB43E2"/>
    <w:rsid w:val="00EC4746"/>
    <w:rsid w:val="00EE624E"/>
    <w:rsid w:val="00EF46E4"/>
    <w:rsid w:val="00F91908"/>
    <w:rsid w:val="00FE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59A10"/>
  <w15:docId w15:val="{FF0FD47B-908B-E84A-9304-62233DED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4BE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1C44"/>
    <w:pPr>
      <w:keepNext/>
      <w:keepLines/>
      <w:ind w:firstLine="0"/>
      <w:jc w:val="center"/>
      <w:outlineLvl w:val="0"/>
    </w:pPr>
    <w:rPr>
      <w:rFonts w:eastAsia="Times New Roman"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91C44"/>
    <w:pPr>
      <w:keepNext/>
      <w:outlineLvl w:val="1"/>
    </w:pPr>
    <w:rPr>
      <w:rFonts w:eastAsia="Times New Roman"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91C44"/>
    <w:pPr>
      <w:keepNext/>
      <w:jc w:val="center"/>
      <w:outlineLvl w:val="2"/>
    </w:pPr>
    <w:rPr>
      <w:rFonts w:eastAsia="Times New Roman"/>
      <w:bCs/>
      <w:cap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467FE"/>
    <w:pPr>
      <w:spacing w:after="0" w:line="240" w:lineRule="auto"/>
      <w:jc w:val="center"/>
    </w:pPr>
    <w:rPr>
      <w:rFonts w:ascii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791C44"/>
    <w:rPr>
      <w:rFonts w:ascii="Times New Roman" w:eastAsia="Times New Roman" w:hAnsi="Times New Roman"/>
      <w:bCs/>
      <w:caps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791C44"/>
    <w:rPr>
      <w:rFonts w:ascii="Times New Roman" w:eastAsia="Times New Roman" w:hAnsi="Times New Roman"/>
      <w:bCs/>
      <w:iCs/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791C44"/>
    <w:rPr>
      <w:rFonts w:ascii="Times New Roman" w:eastAsia="Times New Roman" w:hAnsi="Times New Roman"/>
      <w:bCs/>
      <w:caps/>
      <w:sz w:val="28"/>
      <w:szCs w:val="26"/>
      <w:lang w:eastAsia="en-US"/>
    </w:rPr>
  </w:style>
  <w:style w:type="paragraph" w:styleId="a4">
    <w:name w:val="Title"/>
    <w:basedOn w:val="a"/>
    <w:next w:val="a"/>
    <w:link w:val="a5"/>
    <w:uiPriority w:val="10"/>
    <w:rsid w:val="00791C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791C44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21">
    <w:name w:val="Quote"/>
    <w:aliases w:val="Исходный код"/>
    <w:basedOn w:val="a"/>
    <w:next w:val="a"/>
    <w:link w:val="22"/>
    <w:uiPriority w:val="29"/>
    <w:qFormat/>
    <w:rsid w:val="006A28FB"/>
    <w:pPr>
      <w:spacing w:line="240" w:lineRule="auto"/>
      <w:ind w:firstLine="0"/>
      <w:jc w:val="left"/>
    </w:pPr>
    <w:rPr>
      <w:rFonts w:ascii="Courier New" w:hAnsi="Courier New" w:cstheme="minorBidi"/>
      <w:iCs/>
      <w:color w:val="000000" w:themeColor="text1"/>
      <w:sz w:val="24"/>
    </w:rPr>
  </w:style>
  <w:style w:type="character" w:customStyle="1" w:styleId="22">
    <w:name w:val="Цитата 2 Знак"/>
    <w:aliases w:val="Исходный код Знак"/>
    <w:basedOn w:val="a0"/>
    <w:link w:val="21"/>
    <w:uiPriority w:val="29"/>
    <w:rsid w:val="006A28FB"/>
    <w:rPr>
      <w:rFonts w:ascii="Courier New" w:hAnsi="Courier New"/>
      <w:iCs/>
      <w:color w:val="000000" w:themeColor="text1"/>
      <w:sz w:val="24"/>
      <w:szCs w:val="22"/>
      <w:lang w:eastAsia="en-US"/>
    </w:rPr>
  </w:style>
  <w:style w:type="paragraph" w:styleId="a6">
    <w:name w:val="Normal (Web)"/>
    <w:basedOn w:val="a"/>
    <w:uiPriority w:val="99"/>
    <w:unhideWhenUsed/>
    <w:rsid w:val="00F91908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F91908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F91908"/>
    <w:rPr>
      <w:rFonts w:ascii="MS-Gothic" w:hAnsi="MS-Gothic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mw-headline">
    <w:name w:val="mw-headline"/>
    <w:basedOn w:val="a0"/>
    <w:rsid w:val="00751EA5"/>
  </w:style>
  <w:style w:type="character" w:customStyle="1" w:styleId="mw-editsection">
    <w:name w:val="mw-editsection"/>
    <w:basedOn w:val="a0"/>
    <w:rsid w:val="00751EA5"/>
  </w:style>
  <w:style w:type="character" w:customStyle="1" w:styleId="mw-editsection-bracket">
    <w:name w:val="mw-editsection-bracket"/>
    <w:basedOn w:val="a0"/>
    <w:rsid w:val="00751EA5"/>
  </w:style>
  <w:style w:type="character" w:styleId="a7">
    <w:name w:val="Hyperlink"/>
    <w:basedOn w:val="a0"/>
    <w:uiPriority w:val="99"/>
    <w:semiHidden/>
    <w:unhideWhenUsed/>
    <w:rsid w:val="00751EA5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751EA5"/>
  </w:style>
  <w:style w:type="character" w:customStyle="1" w:styleId="mwe-math-mathml-inline">
    <w:name w:val="mwe-math-mathml-inline"/>
    <w:basedOn w:val="a0"/>
    <w:rsid w:val="00751EA5"/>
  </w:style>
  <w:style w:type="character" w:styleId="a8">
    <w:name w:val="Placeholder Text"/>
    <w:basedOn w:val="a0"/>
    <w:uiPriority w:val="99"/>
    <w:semiHidden/>
    <w:rsid w:val="00167878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1678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67878"/>
    <w:rPr>
      <w:rFonts w:ascii="Tahoma" w:hAnsi="Tahoma" w:cs="Tahoma"/>
      <w:sz w:val="16"/>
      <w:szCs w:val="16"/>
    </w:rPr>
  </w:style>
  <w:style w:type="character" w:customStyle="1" w:styleId="fontstyle21">
    <w:name w:val="fontstyle21"/>
    <w:basedOn w:val="a0"/>
    <w:rsid w:val="00167878"/>
    <w:rPr>
      <w:rFonts w:ascii="MS-Gothic" w:hAnsi="MS-Gothic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167878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nobr">
    <w:name w:val="nobr"/>
    <w:basedOn w:val="a0"/>
    <w:rsid w:val="005C52B2"/>
  </w:style>
  <w:style w:type="character" w:styleId="ab">
    <w:name w:val="Strong"/>
    <w:basedOn w:val="a0"/>
    <w:uiPriority w:val="22"/>
    <w:qFormat/>
    <w:rsid w:val="005C52B2"/>
    <w:rPr>
      <w:b/>
      <w:bCs/>
    </w:rPr>
  </w:style>
  <w:style w:type="character" w:customStyle="1" w:styleId="pl-k">
    <w:name w:val="pl-k"/>
    <w:basedOn w:val="a0"/>
    <w:rsid w:val="00CE2F95"/>
  </w:style>
  <w:style w:type="character" w:customStyle="1" w:styleId="pl-s">
    <w:name w:val="pl-s"/>
    <w:basedOn w:val="a0"/>
    <w:rsid w:val="00CE2F95"/>
  </w:style>
  <w:style w:type="character" w:customStyle="1" w:styleId="pl-pds">
    <w:name w:val="pl-pds"/>
    <w:basedOn w:val="a0"/>
    <w:rsid w:val="00CE2F95"/>
  </w:style>
  <w:style w:type="character" w:customStyle="1" w:styleId="pl-en">
    <w:name w:val="pl-en"/>
    <w:basedOn w:val="a0"/>
    <w:rsid w:val="00CE2F95"/>
  </w:style>
  <w:style w:type="character" w:customStyle="1" w:styleId="pl-c1">
    <w:name w:val="pl-c1"/>
    <w:basedOn w:val="a0"/>
    <w:rsid w:val="00CE2F95"/>
  </w:style>
  <w:style w:type="character" w:customStyle="1" w:styleId="pl-smi">
    <w:name w:val="pl-smi"/>
    <w:basedOn w:val="a0"/>
    <w:rsid w:val="00CE2F95"/>
  </w:style>
  <w:style w:type="paragraph" w:styleId="HTML">
    <w:name w:val="HTML Preformatted"/>
    <w:basedOn w:val="a"/>
    <w:link w:val="HTML0"/>
    <w:uiPriority w:val="99"/>
    <w:semiHidden/>
    <w:unhideWhenUsed/>
    <w:rsid w:val="00CE2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2F95"/>
    <w:rPr>
      <w:rFonts w:ascii="Courier New" w:eastAsia="Times New Roman" w:hAnsi="Courier New" w:cs="Courier New"/>
      <w:sz w:val="20"/>
      <w:szCs w:val="20"/>
      <w:lang w:val="en-US"/>
    </w:rPr>
  </w:style>
  <w:style w:type="paragraph" w:styleId="ac">
    <w:name w:val="footnote text"/>
    <w:basedOn w:val="a"/>
    <w:link w:val="ad"/>
    <w:uiPriority w:val="99"/>
    <w:semiHidden/>
    <w:unhideWhenUsed/>
    <w:rsid w:val="00843148"/>
    <w:pPr>
      <w:spacing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843148"/>
    <w:rPr>
      <w:rFonts w:ascii="Times New Roman" w:hAnsi="Times New Roman" w:cs="Times New Roman"/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8431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50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24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Опр</b:Tag>
    <b:SourceType>InternetSite</b:SourceType>
    <b:Guid>{63472129-D129-410B-A987-98035092455F}</b:Guid>
    <b:Title>Определитель матрицы</b:Title>
    <b:InternetSiteTitle>cleverstudents.ru</b:InternetSiteTitle>
    <b:URL>http://www.cleverstudents.ru/matrix/computation_of_determinant.html</b:URL>
    <b:RefOrder>1</b:RefOrder>
  </b:Source>
</b:Sources>
</file>

<file path=customXml/itemProps1.xml><?xml version="1.0" encoding="utf-8"?>
<ds:datastoreItem xmlns:ds="http://schemas.openxmlformats.org/officeDocument/2006/customXml" ds:itemID="{6EDA49E7-9250-4336-8DC4-6FCA6437A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5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Дмитрий</cp:lastModifiedBy>
  <cp:revision>54</cp:revision>
  <dcterms:created xsi:type="dcterms:W3CDTF">2018-12-07T05:47:00Z</dcterms:created>
  <dcterms:modified xsi:type="dcterms:W3CDTF">2020-11-17T22:17:00Z</dcterms:modified>
</cp:coreProperties>
</file>