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045D" w:rsidRDefault="003B045D" w:rsidP="003B045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B045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Лабораторная работа № 2.</w:t>
      </w:r>
      <w:r w:rsidRPr="003B045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br/>
      </w:r>
      <w:r w:rsidRPr="003B045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br/>
        <w:t xml:space="preserve">Построение многослойной </w:t>
      </w:r>
      <w:proofErr w:type="spellStart"/>
      <w:r w:rsidRPr="003B045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полносвязной</w:t>
      </w:r>
      <w:proofErr w:type="spellEnd"/>
      <w:r w:rsidRPr="003B045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нейронной сети средствами NeuroOffice99.</w:t>
      </w:r>
    </w:p>
    <w:p w:rsidR="003B045D" w:rsidRPr="00F654A9" w:rsidRDefault="003B045D" w:rsidP="003B045D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F654A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Выполнил:</w:t>
      </w:r>
    </w:p>
    <w:p w:rsidR="003B045D" w:rsidRPr="00F654A9" w:rsidRDefault="003B045D" w:rsidP="003B045D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F654A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Ст. гр. 122м-19-1</w:t>
      </w:r>
    </w:p>
    <w:p w:rsidR="003B045D" w:rsidRPr="00B256C4" w:rsidRDefault="003B045D" w:rsidP="003B04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Массалитин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Дмитрий</w:t>
      </w:r>
    </w:p>
    <w:p w:rsidR="003B045D" w:rsidRPr="003B045D" w:rsidRDefault="003B045D" w:rsidP="003B045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</w:p>
    <w:p w:rsidR="003B045D" w:rsidRPr="003B045D" w:rsidRDefault="003B045D" w:rsidP="003B045D">
      <w:pPr>
        <w:spacing w:after="27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3B045D">
        <w:rPr>
          <w:rFonts w:ascii="Times New Roman" w:eastAsia="Times New Roman" w:hAnsi="Times New Roman" w:cs="Times New Roman"/>
          <w:sz w:val="27"/>
          <w:szCs w:val="27"/>
          <w:lang w:eastAsia="ru-RU"/>
        </w:rPr>
        <w:br/>
      </w:r>
      <w:r w:rsidRPr="003B045D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ru-RU"/>
        </w:rPr>
        <w:t>Цель работы:</w:t>
      </w:r>
      <w:r w:rsidRPr="003B045D">
        <w:rPr>
          <w:rFonts w:ascii="Times New Roman" w:eastAsia="Times New Roman" w:hAnsi="Times New Roman" w:cs="Times New Roman"/>
          <w:i/>
          <w:iCs/>
          <w:sz w:val="27"/>
          <w:szCs w:val="27"/>
          <w:lang w:eastAsia="ru-RU"/>
        </w:rPr>
        <w:t xml:space="preserve"> Научиться создавать и обучать многослойные нейронные сети. </w:t>
      </w:r>
      <w:r w:rsidRPr="003B045D">
        <w:rPr>
          <w:rFonts w:ascii="Times New Roman" w:eastAsia="Times New Roman" w:hAnsi="Times New Roman" w:cs="Times New Roman"/>
          <w:i/>
          <w:iCs/>
          <w:sz w:val="27"/>
          <w:szCs w:val="27"/>
          <w:lang w:eastAsia="ru-RU"/>
        </w:rPr>
        <w:br/>
      </w:r>
      <w:r w:rsidRPr="003B045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Задание:</w:t>
      </w:r>
      <w:r w:rsidRPr="003B045D">
        <w:rPr>
          <w:rFonts w:ascii="Times New Roman" w:eastAsia="Times New Roman" w:hAnsi="Times New Roman" w:cs="Times New Roman"/>
          <w:i/>
          <w:iCs/>
          <w:sz w:val="27"/>
          <w:szCs w:val="27"/>
          <w:lang w:eastAsia="ru-RU"/>
        </w:rPr>
        <w:t xml:space="preserve"> Создать нейронную сеть со структурой "многослойный персептрон", и обучить ее распознаванию цифр, заданных пиксельной матрицей размером 5*7 клеток, согласно своего варианта задания. Обучение произвести по методу обратного распространения ошибки</w:t>
      </w:r>
      <w:r w:rsidRPr="003B045D">
        <w:rPr>
          <w:rFonts w:ascii="Times New Roman" w:eastAsia="Times New Roman" w:hAnsi="Times New Roman" w:cs="Times New Roman"/>
          <w:sz w:val="27"/>
          <w:szCs w:val="27"/>
          <w:lang w:eastAsia="ru-RU"/>
        </w:rPr>
        <w:t>.</w:t>
      </w:r>
    </w:p>
    <w:p w:rsidR="003B045D" w:rsidRPr="003B045D" w:rsidRDefault="003B045D" w:rsidP="003B045D">
      <w:pPr>
        <w:spacing w:after="0" w:line="240" w:lineRule="auto"/>
        <w:jc w:val="center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3B045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Ход работы:</w:t>
      </w:r>
    </w:p>
    <w:p w:rsidR="003B045D" w:rsidRPr="003B045D" w:rsidRDefault="003B045D" w:rsidP="003B045D">
      <w:pPr>
        <w:spacing w:after="27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3B045D">
        <w:rPr>
          <w:rFonts w:ascii="Times New Roman" w:eastAsia="Times New Roman" w:hAnsi="Times New Roman" w:cs="Times New Roman"/>
          <w:sz w:val="27"/>
          <w:szCs w:val="27"/>
          <w:lang w:eastAsia="ru-RU"/>
        </w:rPr>
        <w:br/>
      </w:r>
      <w:r w:rsidRPr="003B045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1.</w:t>
      </w:r>
      <w:r w:rsidRPr="003B045D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Выбрать структуру нейронной сети, способной выполнить распознавание цифр согласно задания на лабораторную работу.</w:t>
      </w:r>
      <w:r w:rsidRPr="003B045D">
        <w:rPr>
          <w:rFonts w:ascii="Times New Roman" w:eastAsia="Times New Roman" w:hAnsi="Times New Roman" w:cs="Times New Roman"/>
          <w:sz w:val="27"/>
          <w:szCs w:val="27"/>
          <w:lang w:eastAsia="ru-RU"/>
        </w:rPr>
        <w:br/>
      </w:r>
      <w:r w:rsidRPr="003B045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2.</w:t>
      </w:r>
      <w:r w:rsidRPr="003B045D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Разработать векторы реакций сети на предъявляемые цифры (эталонные выходные данные) по предложенным вариантам с учетом дополнительных функций распознавания. Например, для цифры "1" нейрон выходного слоя, определяющий четность, не должен быть активным; из остальных нейронов активным должен быть только тот, который предназначен для распознавания единицы. Массивы входных данных находятся в файлах CSV. Файлы содержат по 10 изображений цифр размером 5 на 7 точек, развернутых в векторы длиной 35 элементов каждый.</w:t>
      </w:r>
      <w:r w:rsidRPr="003B045D">
        <w:rPr>
          <w:rFonts w:ascii="Times New Roman" w:eastAsia="Times New Roman" w:hAnsi="Times New Roman" w:cs="Times New Roman"/>
          <w:sz w:val="27"/>
          <w:szCs w:val="27"/>
          <w:lang w:eastAsia="ru-RU"/>
        </w:rPr>
        <w:br/>
      </w:r>
      <w:r w:rsidRPr="003B045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3.</w:t>
      </w:r>
      <w:r w:rsidRPr="003B045D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Обучить нейронную сеть на сформированных в п. 2 обучающих выборках.</w:t>
      </w:r>
      <w:r w:rsidRPr="003B045D">
        <w:rPr>
          <w:rFonts w:ascii="Times New Roman" w:eastAsia="Times New Roman" w:hAnsi="Times New Roman" w:cs="Times New Roman"/>
          <w:sz w:val="27"/>
          <w:szCs w:val="27"/>
          <w:lang w:eastAsia="ru-RU"/>
        </w:rPr>
        <w:br/>
      </w:r>
      <w:r w:rsidRPr="003B045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4.</w:t>
      </w:r>
      <w:r w:rsidRPr="003B045D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Оценить временные затраты на обучение сети.</w:t>
      </w:r>
      <w:r w:rsidRPr="003B045D">
        <w:rPr>
          <w:rFonts w:ascii="Times New Roman" w:eastAsia="Times New Roman" w:hAnsi="Times New Roman" w:cs="Times New Roman"/>
          <w:sz w:val="27"/>
          <w:szCs w:val="27"/>
          <w:lang w:eastAsia="ru-RU"/>
        </w:rPr>
        <w:br/>
      </w:r>
      <w:r w:rsidRPr="003B045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5.</w:t>
      </w:r>
      <w:r w:rsidRPr="003B045D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При затраченном времени на обучение более 10 минут - создать новую схему нейронной сети и обучить ее.</w:t>
      </w:r>
      <w:r w:rsidRPr="003B045D">
        <w:rPr>
          <w:rFonts w:ascii="Times New Roman" w:eastAsia="Times New Roman" w:hAnsi="Times New Roman" w:cs="Times New Roman"/>
          <w:sz w:val="27"/>
          <w:szCs w:val="27"/>
          <w:lang w:eastAsia="ru-RU"/>
        </w:rPr>
        <w:br/>
      </w:r>
      <w:r w:rsidRPr="003B045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6.</w:t>
      </w:r>
      <w:r w:rsidRPr="003B045D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Оформить отчет в электронном виде. Состав </w:t>
      </w:r>
      <w:proofErr w:type="gramStart"/>
      <w:r w:rsidRPr="003B045D">
        <w:rPr>
          <w:rFonts w:ascii="Times New Roman" w:eastAsia="Times New Roman" w:hAnsi="Times New Roman" w:cs="Times New Roman"/>
          <w:sz w:val="27"/>
          <w:szCs w:val="27"/>
          <w:lang w:eastAsia="ru-RU"/>
        </w:rPr>
        <w:t>отчета:</w:t>
      </w:r>
      <w:r w:rsidRPr="003B045D">
        <w:rPr>
          <w:rFonts w:ascii="Times New Roman" w:eastAsia="Times New Roman" w:hAnsi="Times New Roman" w:cs="Times New Roman"/>
          <w:sz w:val="27"/>
          <w:szCs w:val="27"/>
          <w:lang w:eastAsia="ru-RU"/>
        </w:rPr>
        <w:br/>
        <w:t>   </w:t>
      </w:r>
      <w:proofErr w:type="gramEnd"/>
      <w:r w:rsidRPr="003B045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*</w:t>
      </w:r>
      <w:r w:rsidRPr="003B045D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номер и наименование лабораторной работы;</w:t>
      </w:r>
      <w:r w:rsidRPr="003B045D">
        <w:rPr>
          <w:rFonts w:ascii="Times New Roman" w:eastAsia="Times New Roman" w:hAnsi="Times New Roman" w:cs="Times New Roman"/>
          <w:sz w:val="27"/>
          <w:szCs w:val="27"/>
          <w:lang w:eastAsia="ru-RU"/>
        </w:rPr>
        <w:br/>
        <w:t>   </w:t>
      </w:r>
      <w:r w:rsidRPr="003B045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*</w:t>
      </w:r>
      <w:r w:rsidRPr="003B045D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задание на лабораторную работу;</w:t>
      </w:r>
      <w:r w:rsidRPr="003B045D">
        <w:rPr>
          <w:rFonts w:ascii="Times New Roman" w:eastAsia="Times New Roman" w:hAnsi="Times New Roman" w:cs="Times New Roman"/>
          <w:sz w:val="27"/>
          <w:szCs w:val="27"/>
          <w:lang w:eastAsia="ru-RU"/>
        </w:rPr>
        <w:br/>
        <w:t>   </w:t>
      </w:r>
      <w:r w:rsidRPr="003B045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*</w:t>
      </w:r>
      <w:r w:rsidRPr="003B045D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описание топологии сети; </w:t>
      </w:r>
      <w:r w:rsidRPr="003B045D">
        <w:rPr>
          <w:rFonts w:ascii="Times New Roman" w:eastAsia="Times New Roman" w:hAnsi="Times New Roman" w:cs="Times New Roman"/>
          <w:sz w:val="27"/>
          <w:szCs w:val="27"/>
          <w:lang w:eastAsia="ru-RU"/>
        </w:rPr>
        <w:br/>
        <w:t>   </w:t>
      </w:r>
      <w:r w:rsidRPr="003B045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*</w:t>
      </w:r>
      <w:r w:rsidRPr="003B045D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входные данные; </w:t>
      </w:r>
      <w:r w:rsidRPr="003B045D">
        <w:rPr>
          <w:rFonts w:ascii="Times New Roman" w:eastAsia="Times New Roman" w:hAnsi="Times New Roman" w:cs="Times New Roman"/>
          <w:sz w:val="27"/>
          <w:szCs w:val="27"/>
          <w:lang w:eastAsia="ru-RU"/>
        </w:rPr>
        <w:br/>
        <w:t>   </w:t>
      </w:r>
      <w:r w:rsidRPr="003B045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*</w:t>
      </w:r>
      <w:r w:rsidRPr="003B045D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эталонные выходные данные; </w:t>
      </w:r>
      <w:r w:rsidRPr="003B045D">
        <w:rPr>
          <w:rFonts w:ascii="Times New Roman" w:eastAsia="Times New Roman" w:hAnsi="Times New Roman" w:cs="Times New Roman"/>
          <w:sz w:val="27"/>
          <w:szCs w:val="27"/>
          <w:lang w:eastAsia="ru-RU"/>
        </w:rPr>
        <w:br/>
        <w:t>   </w:t>
      </w:r>
      <w:r w:rsidRPr="003B045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*</w:t>
      </w:r>
      <w:r w:rsidRPr="003B045D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полученные выходные данные;</w:t>
      </w:r>
      <w:r w:rsidRPr="003B045D">
        <w:rPr>
          <w:rFonts w:ascii="Times New Roman" w:eastAsia="Times New Roman" w:hAnsi="Times New Roman" w:cs="Times New Roman"/>
          <w:sz w:val="27"/>
          <w:szCs w:val="27"/>
          <w:lang w:eastAsia="ru-RU"/>
        </w:rPr>
        <w:br/>
        <w:t>   </w:t>
      </w:r>
      <w:r w:rsidRPr="003B045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*</w:t>
      </w:r>
      <w:r w:rsidRPr="003B045D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выводы.</w:t>
      </w:r>
    </w:p>
    <w:p w:rsidR="003B045D" w:rsidRPr="003B045D" w:rsidRDefault="003B045D" w:rsidP="003B045D">
      <w:pPr>
        <w:spacing w:after="0" w:line="240" w:lineRule="auto"/>
        <w:jc w:val="center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3B045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Варианты заданий</w:t>
      </w:r>
    </w:p>
    <w:p w:rsidR="00D842A4" w:rsidRDefault="003B045D" w:rsidP="003B045D">
      <w:pPr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3B045D">
        <w:rPr>
          <w:rFonts w:ascii="Times New Roman" w:eastAsia="Times New Roman" w:hAnsi="Times New Roman" w:cs="Times New Roman"/>
          <w:sz w:val="27"/>
          <w:szCs w:val="27"/>
          <w:lang w:eastAsia="ru-RU"/>
        </w:rPr>
        <w:br/>
        <w:t xml:space="preserve">В качестве входных данных предлагаются 5 файлов </w:t>
      </w:r>
      <w:proofErr w:type="spellStart"/>
      <w:r w:rsidRPr="003B045D">
        <w:rPr>
          <w:rFonts w:ascii="Times New Roman" w:eastAsia="Times New Roman" w:hAnsi="Times New Roman" w:cs="Times New Roman"/>
          <w:sz w:val="27"/>
          <w:szCs w:val="27"/>
          <w:lang w:eastAsia="ru-RU"/>
        </w:rPr>
        <w:t>Excel</w:t>
      </w:r>
      <w:proofErr w:type="spellEnd"/>
      <w:r w:rsidRPr="003B045D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CSV, каждый из которых содержит по 10 изображений цифр в виде матрицы 5 на 7 пикселов, развернутых в векторы длиной по 35 элементов каждый</w:t>
      </w: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. Векторы находятся в строках.</w:t>
      </w:r>
      <w:r w:rsidRPr="003B045D">
        <w:rPr>
          <w:rFonts w:ascii="Times New Roman" w:eastAsia="Times New Roman" w:hAnsi="Times New Roman" w:cs="Times New Roman"/>
          <w:sz w:val="27"/>
          <w:szCs w:val="27"/>
          <w:lang w:eastAsia="ru-RU"/>
        </w:rPr>
        <w:br/>
      </w:r>
      <w:r w:rsidRPr="003B045D">
        <w:rPr>
          <w:rFonts w:ascii="Times New Roman" w:eastAsia="Times New Roman" w:hAnsi="Times New Roman" w:cs="Times New Roman"/>
          <w:sz w:val="27"/>
          <w:szCs w:val="27"/>
          <w:lang w:eastAsia="ru-RU"/>
        </w:rPr>
        <w:lastRenderedPageBreak/>
        <w:br/>
      </w:r>
      <w:hyperlink r:id="rId4" w:history="1">
        <w:r w:rsidRPr="003B045D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ru-RU"/>
          </w:rPr>
          <w:t>Набор №2.</w:t>
        </w:r>
      </w:hyperlink>
      <w:r w:rsidRPr="003B045D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Изображения 5 цифр (от 0 до 4) в нормальной ориентации (первые 5 векторов) и в перевернутом виде (следующие 5 векторов).</w:t>
      </w:r>
    </w:p>
    <w:p w:rsidR="003B045D" w:rsidRDefault="003B045D" w:rsidP="003B045D">
      <w:pPr>
        <w:rPr>
          <w:rFonts w:ascii="Times New Roman" w:eastAsia="Times New Roman" w:hAnsi="Times New Roman" w:cs="Times New Roman"/>
          <w:sz w:val="27"/>
          <w:szCs w:val="27"/>
          <w:lang w:eastAsia="ru-RU"/>
        </w:rPr>
      </w:pPr>
    </w:p>
    <w:tbl>
      <w:tblPr>
        <w:tblW w:w="5000" w:type="pct"/>
        <w:tblCellSpacing w:w="0" w:type="dxa"/>
        <w:tblBorders>
          <w:top w:val="outset" w:sz="6" w:space="0" w:color="666666"/>
          <w:left w:val="outset" w:sz="6" w:space="0" w:color="666666"/>
          <w:bottom w:val="outset" w:sz="6" w:space="0" w:color="666666"/>
          <w:right w:val="outset" w:sz="6" w:space="0" w:color="666666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5"/>
        <w:gridCol w:w="1865"/>
        <w:gridCol w:w="5349"/>
      </w:tblGrid>
      <w:tr w:rsidR="003B045D" w:rsidRPr="003B045D" w:rsidTr="003B045D">
        <w:trPr>
          <w:tblCellSpacing w:w="0" w:type="dxa"/>
        </w:trPr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vAlign w:val="center"/>
            <w:hideMark/>
          </w:tcPr>
          <w:p w:rsidR="003B045D" w:rsidRPr="003B045D" w:rsidRDefault="003B045D" w:rsidP="003B04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04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Номер варианта</w:t>
            </w:r>
          </w:p>
        </w:tc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vAlign w:val="center"/>
            <w:hideMark/>
          </w:tcPr>
          <w:p w:rsidR="003B045D" w:rsidRPr="003B045D" w:rsidRDefault="003B045D" w:rsidP="003B04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04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Набор данных</w:t>
            </w:r>
          </w:p>
        </w:tc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vAlign w:val="center"/>
            <w:hideMark/>
          </w:tcPr>
          <w:p w:rsidR="003B045D" w:rsidRPr="003B045D" w:rsidRDefault="003B045D" w:rsidP="003B04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04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Дополнительная функция распознавания</w:t>
            </w:r>
          </w:p>
        </w:tc>
      </w:tr>
      <w:tr w:rsidR="003B045D" w:rsidRPr="003B045D" w:rsidTr="003B045D">
        <w:trPr>
          <w:tblCellSpacing w:w="0" w:type="dxa"/>
        </w:trPr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vAlign w:val="center"/>
            <w:hideMark/>
          </w:tcPr>
          <w:p w:rsidR="003B045D" w:rsidRPr="003B045D" w:rsidRDefault="003B045D" w:rsidP="003B04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04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vAlign w:val="center"/>
            <w:hideMark/>
          </w:tcPr>
          <w:p w:rsidR="003B045D" w:rsidRPr="003B045D" w:rsidRDefault="003B045D" w:rsidP="003B04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5" w:history="1">
              <w:r w:rsidRPr="003B045D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ru-RU"/>
                </w:rPr>
                <w:t>№2</w:t>
              </w:r>
            </w:hyperlink>
          </w:p>
        </w:tc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vAlign w:val="center"/>
            <w:hideMark/>
          </w:tcPr>
          <w:p w:rsidR="003B045D" w:rsidRPr="003B045D" w:rsidRDefault="003B045D" w:rsidP="003B04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04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Распознать простые числа </w:t>
            </w:r>
          </w:p>
        </w:tc>
      </w:tr>
    </w:tbl>
    <w:p w:rsidR="003B045D" w:rsidRPr="00B256C4" w:rsidRDefault="003B045D" w:rsidP="003B045D">
      <w:pPr>
        <w:rPr>
          <w:rFonts w:ascii="Times New Roman" w:eastAsia="Times New Roman" w:hAnsi="Times New Roman" w:cs="Times New Roman"/>
          <w:sz w:val="27"/>
          <w:szCs w:val="27"/>
          <w:lang w:eastAsia="ru-RU"/>
        </w:rPr>
      </w:pPr>
    </w:p>
    <w:p w:rsidR="00B256C4" w:rsidRPr="00B256C4" w:rsidRDefault="00B256C4" w:rsidP="00B256C4">
      <w:pPr>
        <w:jc w:val="center"/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</w:pPr>
      <w:r w:rsidRPr="00B256C4"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  <w:t>Результаты</w:t>
      </w:r>
    </w:p>
    <w:p w:rsidR="00B256C4" w:rsidRDefault="00B256C4" w:rsidP="00B256C4">
      <w:pPr>
        <w:jc w:val="center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Структура и топология нейронной сети</w:t>
      </w:r>
    </w:p>
    <w:p w:rsidR="00B256C4" w:rsidRDefault="00B256C4" w:rsidP="00B256C4">
      <w:pPr>
        <w:jc w:val="center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noProof/>
          <w:sz w:val="27"/>
          <w:szCs w:val="27"/>
          <w:lang w:eastAsia="ru-RU"/>
        </w:rPr>
        <w:drawing>
          <wp:inline distT="0" distB="0" distL="0" distR="0">
            <wp:extent cx="1314633" cy="352474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лаб-2-струк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633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6C4" w:rsidRPr="00B256C4" w:rsidRDefault="00B256C4" w:rsidP="00B256C4">
      <w:pPr>
        <w:jc w:val="center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noProof/>
          <w:sz w:val="27"/>
          <w:szCs w:val="27"/>
          <w:lang w:eastAsia="ru-RU"/>
        </w:rPr>
        <w:drawing>
          <wp:inline distT="0" distB="0" distL="0" distR="0">
            <wp:extent cx="6317201" cy="533400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лаб-2-топол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6797" cy="5342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6C4" w:rsidRDefault="00B256C4" w:rsidP="00B256C4">
      <w:pPr>
        <w:jc w:val="center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</w:p>
    <w:p w:rsidR="00B256C4" w:rsidRDefault="00B256C4" w:rsidP="00B256C4">
      <w:pPr>
        <w:jc w:val="center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</w:p>
    <w:p w:rsidR="00B256C4" w:rsidRDefault="00B256C4" w:rsidP="00B256C4">
      <w:pPr>
        <w:jc w:val="center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</w:p>
    <w:p w:rsidR="00B256C4" w:rsidRDefault="00B256C4" w:rsidP="00B256C4">
      <w:pPr>
        <w:jc w:val="center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lastRenderedPageBreak/>
        <w:t xml:space="preserve">Результаты работы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нейросети</w:t>
      </w:r>
      <w:proofErr w:type="spellEnd"/>
    </w:p>
    <w:p w:rsidR="00B256C4" w:rsidRPr="00B256C4" w:rsidRDefault="00B256C4" w:rsidP="00B256C4">
      <w:pPr>
        <w:jc w:val="center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noProof/>
          <w:sz w:val="27"/>
          <w:szCs w:val="27"/>
          <w:lang w:eastAsia="ru-RU"/>
        </w:rPr>
        <w:drawing>
          <wp:inline distT="0" distB="0" distL="0" distR="0">
            <wp:extent cx="5940425" cy="333311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лаб-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56C4" w:rsidRPr="00B256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34F"/>
    <w:rsid w:val="003B045D"/>
    <w:rsid w:val="004F434F"/>
    <w:rsid w:val="006132A3"/>
    <w:rsid w:val="00A46970"/>
    <w:rsid w:val="00B25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4E79E5-F9E7-4C7A-BEDA-647469E22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B045D"/>
    <w:rPr>
      <w:color w:val="0000FF"/>
      <w:u w:val="single"/>
    </w:rPr>
  </w:style>
  <w:style w:type="character" w:styleId="a4">
    <w:name w:val="Strong"/>
    <w:basedOn w:val="a0"/>
    <w:uiPriority w:val="22"/>
    <w:qFormat/>
    <w:rsid w:val="003B045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780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9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file:///I:\VM\%D0%9D%D0%9C\%D0%9B%D0%B0%D0%B1%D0%BE%D1%80%D0%B0%D1%82%D0%BE%D1%80%D0%BD%D1%8B%D0%B5%20%D1%80%D0%B0%D0%B1%D0%BE%D1%82%D1%8B\lr2\input1.csv" TargetMode="External"/><Relationship Id="rId10" Type="http://schemas.openxmlformats.org/officeDocument/2006/relationships/theme" Target="theme/theme1.xml"/><Relationship Id="rId4" Type="http://schemas.openxmlformats.org/officeDocument/2006/relationships/hyperlink" Target="file:///I:\VM\%D0%9D%D0%9C\%D0%9B%D0%B0%D0%B1%D0%BE%D1%80%D0%B0%D1%82%D0%BE%D1%80%D0%BD%D1%8B%D0%B5%20%D1%80%D0%B0%D0%B1%D0%BE%D1%82%D1%8B\lr2\input2.csv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377</Words>
  <Characters>2150</Characters>
  <Application>Microsoft Office Word</Application>
  <DocSecurity>0</DocSecurity>
  <Lines>17</Lines>
  <Paragraphs>5</Paragraphs>
  <ScaleCrop>false</ScaleCrop>
  <Company/>
  <LinksUpToDate>false</LinksUpToDate>
  <CharactersWithSpaces>2522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dimka</dc:creator>
  <cp:keywords/>
  <dc:description/>
  <cp:lastModifiedBy>dimka</cp:lastModifiedBy>
  <cp:revision>3</cp:revision>
  <dcterms:created xsi:type="dcterms:W3CDTF">2019-10-20T12:27:00Z</dcterms:created>
  <dcterms:modified xsi:type="dcterms:W3CDTF">2019-10-20T12:58:00Z</dcterms:modified>
</cp:coreProperties>
</file>