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75D7C" w14:textId="24DFF657" w:rsidR="00EC2244" w:rsidRPr="00EC2244" w:rsidRDefault="00EC2244" w:rsidP="00EC2244">
      <w:pPr>
        <w:pStyle w:val="Title"/>
        <w:jc w:val="center"/>
      </w:pPr>
      <w:r w:rsidRPr="00EC2244">
        <w:t>Vending Mach</w:t>
      </w:r>
      <w:r>
        <w:t>i</w:t>
      </w:r>
      <w:r w:rsidRPr="00EC2244">
        <w:t>ne</w:t>
      </w:r>
    </w:p>
    <w:p w14:paraId="5CB8C6AD" w14:textId="2074DB7B" w:rsidR="00EC2244" w:rsidRDefault="00EC2244" w:rsidP="00EC2244">
      <w:r w:rsidRPr="00EC2244">
        <w:t>Our project will simulate a vending machine interface. It will include a GUI that represents the buttons on a vending machine. The program will store inventory information and sales information in separate files. Our target audience will be vending machine owners and operators. Our application will allow people to interact with a vending machine without having to physically interact with one. The main features of this application will be as follows; Select items and accept payment, audit the machine by comparing physical stock to sales, and to alter displayed products.</w:t>
      </w:r>
    </w:p>
    <w:p w14:paraId="3E14CE88" w14:textId="564EB67A" w:rsidR="00F91EBD" w:rsidRDefault="00F91EBD" w:rsidP="00A47F39">
      <w:pPr>
        <w:pStyle w:val="Heading1"/>
      </w:pPr>
      <w:r>
        <w:t>Sketches</w:t>
      </w:r>
    </w:p>
    <w:p w14:paraId="0C6E418C" w14:textId="2F21ABA9" w:rsidR="00F91EBD" w:rsidRPr="00EC2244" w:rsidRDefault="001604FE" w:rsidP="001604FE">
      <w:pPr>
        <w:jc w:val="center"/>
      </w:pPr>
      <w:r w:rsidRPr="001604FE">
        <w:drawing>
          <wp:inline distT="0" distB="0" distL="0" distR="0" wp14:anchorId="669DBD78" wp14:editId="13E66C9D">
            <wp:extent cx="2852738" cy="3803651"/>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2738" cy="3803651"/>
                    </a:xfrm>
                    <a:prstGeom prst="rect">
                      <a:avLst/>
                    </a:prstGeom>
                  </pic:spPr>
                </pic:pic>
              </a:graphicData>
            </a:graphic>
          </wp:inline>
        </w:drawing>
      </w:r>
      <w:r>
        <w:t xml:space="preserve">       </w:t>
      </w:r>
      <w:r>
        <w:rPr>
          <w:noProof/>
        </w:rPr>
        <w:drawing>
          <wp:inline distT="0" distB="0" distL="0" distR="0" wp14:anchorId="79DDBEB6" wp14:editId="40F5FE97">
            <wp:extent cx="2843213" cy="3796949"/>
            <wp:effectExtent l="0" t="0" r="0" b="0"/>
            <wp:docPr id="2" name="Picture 2" descr="https://cdn.discordapp.com/attachments/537323856239788047/554417995754242085/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537323856239788047/554417995754242085/unkn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3213" cy="3796949"/>
                    </a:xfrm>
                    <a:prstGeom prst="rect">
                      <a:avLst/>
                    </a:prstGeom>
                    <a:noFill/>
                    <a:ln>
                      <a:noFill/>
                    </a:ln>
                  </pic:spPr>
                </pic:pic>
              </a:graphicData>
            </a:graphic>
          </wp:inline>
        </w:drawing>
      </w:r>
    </w:p>
    <w:p w14:paraId="2BC3BFF2" w14:textId="77777777" w:rsidR="00A47F39" w:rsidRDefault="00A47F39">
      <w:pPr>
        <w:rPr>
          <w:rFonts w:asciiTheme="majorHAnsi" w:eastAsiaTheme="majorEastAsia" w:hAnsiTheme="majorHAnsi" w:cstheme="majorBidi"/>
          <w:color w:val="1F3864" w:themeColor="accent1" w:themeShade="80"/>
          <w:sz w:val="36"/>
          <w:szCs w:val="36"/>
        </w:rPr>
      </w:pPr>
      <w:r>
        <w:br w:type="page"/>
      </w:r>
    </w:p>
    <w:p w14:paraId="2D88F717" w14:textId="6F29A59F" w:rsidR="00EC2244" w:rsidRPr="00EC2244" w:rsidRDefault="00EC2244" w:rsidP="00EC2244">
      <w:pPr>
        <w:pStyle w:val="Heading1"/>
      </w:pPr>
      <w:r w:rsidRPr="00EC2244">
        <w:lastRenderedPageBreak/>
        <w:t>Documentation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94"/>
        <w:gridCol w:w="4356"/>
      </w:tblGrid>
      <w:tr w:rsidR="00EC2244" w:rsidRPr="00EC2244" w14:paraId="011632E5" w14:textId="77777777" w:rsidTr="00193580">
        <w:tc>
          <w:tcPr>
            <w:tcW w:w="9350" w:type="dxa"/>
            <w:gridSpan w:val="2"/>
            <w:shd w:val="clear" w:color="auto" w:fill="4472C4" w:themeFill="accent1"/>
          </w:tcPr>
          <w:p w14:paraId="7A7BF941" w14:textId="77777777" w:rsidR="00EC2244" w:rsidRPr="00EC2244" w:rsidRDefault="00EC2244" w:rsidP="00E8153B">
            <w:pPr>
              <w:jc w:val="center"/>
            </w:pPr>
            <w:r w:rsidRPr="00EC2244">
              <w:t>Machine</w:t>
            </w:r>
          </w:p>
        </w:tc>
      </w:tr>
      <w:tr w:rsidR="00EC2244" w:rsidRPr="00EC2244" w14:paraId="00FC29DE" w14:textId="77777777" w:rsidTr="00193580">
        <w:tc>
          <w:tcPr>
            <w:tcW w:w="9350" w:type="dxa"/>
            <w:gridSpan w:val="2"/>
            <w:shd w:val="clear" w:color="auto" w:fill="8EAADB"/>
          </w:tcPr>
          <w:p w14:paraId="4BAB2D78" w14:textId="77777777" w:rsidR="00EC2244" w:rsidRPr="00EC2244" w:rsidRDefault="00EC2244" w:rsidP="00EC2244">
            <w:r w:rsidRPr="00EC2244">
              <w:t>Field Summary</w:t>
            </w:r>
          </w:p>
        </w:tc>
      </w:tr>
      <w:tr w:rsidR="00EC2244" w:rsidRPr="00EC2244" w14:paraId="77C41422" w14:textId="77777777" w:rsidTr="00193580">
        <w:tc>
          <w:tcPr>
            <w:tcW w:w="4994" w:type="dxa"/>
            <w:shd w:val="clear" w:color="auto" w:fill="auto"/>
          </w:tcPr>
          <w:p w14:paraId="64DEDD59" w14:textId="77777777" w:rsidR="00EC2244" w:rsidRPr="00EC2244" w:rsidRDefault="00EC2244" w:rsidP="00EC2244">
            <w:r w:rsidRPr="00EC2244">
              <w:t xml:space="preserve">-inventories: </w:t>
            </w:r>
            <w:proofErr w:type="gramStart"/>
            <w:r w:rsidRPr="00EC2244">
              <w:t>[][</w:t>
            </w:r>
            <w:proofErr w:type="gramEnd"/>
            <w:r w:rsidRPr="00EC2244">
              <w:t>]</w:t>
            </w:r>
          </w:p>
        </w:tc>
        <w:tc>
          <w:tcPr>
            <w:tcW w:w="4356" w:type="dxa"/>
            <w:shd w:val="clear" w:color="auto" w:fill="auto"/>
          </w:tcPr>
          <w:p w14:paraId="54DE85E9" w14:textId="77777777" w:rsidR="00EC2244" w:rsidRPr="00EC2244" w:rsidRDefault="00EC2244" w:rsidP="00EC2244">
            <w:r w:rsidRPr="00EC2244">
              <w:t>A two-dimensional array representing inventory inventories on this machine</w:t>
            </w:r>
          </w:p>
        </w:tc>
      </w:tr>
      <w:tr w:rsidR="00EC2244" w:rsidRPr="00EC2244" w14:paraId="27A0E360" w14:textId="77777777" w:rsidTr="00193580">
        <w:tc>
          <w:tcPr>
            <w:tcW w:w="4994" w:type="dxa"/>
            <w:shd w:val="clear" w:color="auto" w:fill="auto"/>
          </w:tcPr>
          <w:p w14:paraId="38454A0C" w14:textId="77777777" w:rsidR="00EC2244" w:rsidRPr="00EC2244" w:rsidRDefault="00EC2244" w:rsidP="00EC2244">
            <w:r w:rsidRPr="00EC2244">
              <w:t xml:space="preserve">-transactions: </w:t>
            </w:r>
            <w:proofErr w:type="spellStart"/>
            <w:r w:rsidRPr="00EC2244">
              <w:t>ArrayList</w:t>
            </w:r>
            <w:proofErr w:type="spellEnd"/>
            <w:r w:rsidRPr="00EC2244">
              <w:t>&lt;Transactions&gt;</w:t>
            </w:r>
          </w:p>
        </w:tc>
        <w:tc>
          <w:tcPr>
            <w:tcW w:w="4356" w:type="dxa"/>
            <w:shd w:val="clear" w:color="auto" w:fill="auto"/>
          </w:tcPr>
          <w:p w14:paraId="55368533" w14:textId="77777777" w:rsidR="00EC2244" w:rsidRPr="00EC2244" w:rsidRDefault="00EC2244" w:rsidP="00EC2244">
            <w:r w:rsidRPr="00EC2244">
              <w:t>A collection of transactions made on this machine</w:t>
            </w:r>
          </w:p>
        </w:tc>
      </w:tr>
      <w:tr w:rsidR="00EC2244" w:rsidRPr="00EC2244" w14:paraId="01645E94" w14:textId="77777777" w:rsidTr="00193580">
        <w:tc>
          <w:tcPr>
            <w:tcW w:w="4994" w:type="dxa"/>
            <w:shd w:val="clear" w:color="auto" w:fill="auto"/>
          </w:tcPr>
          <w:p w14:paraId="623F984A" w14:textId="77777777" w:rsidR="00EC2244" w:rsidRPr="00EC2244" w:rsidRDefault="00EC2244" w:rsidP="00EC2244">
            <w:r w:rsidRPr="00EC2244">
              <w:t>-vendor: Vendor</w:t>
            </w:r>
          </w:p>
        </w:tc>
        <w:tc>
          <w:tcPr>
            <w:tcW w:w="4356" w:type="dxa"/>
            <w:shd w:val="clear" w:color="auto" w:fill="auto"/>
          </w:tcPr>
          <w:p w14:paraId="3CC2347C" w14:textId="77777777" w:rsidR="00EC2244" w:rsidRPr="00EC2244" w:rsidRDefault="00EC2244" w:rsidP="00EC2244">
            <w:r w:rsidRPr="00EC2244">
              <w:t xml:space="preserve">A representation of the vendor </w:t>
            </w:r>
          </w:p>
        </w:tc>
      </w:tr>
      <w:tr w:rsidR="00EC2244" w:rsidRPr="00EC2244" w14:paraId="7810BF0C" w14:textId="77777777" w:rsidTr="00193580">
        <w:tc>
          <w:tcPr>
            <w:tcW w:w="9350" w:type="dxa"/>
            <w:gridSpan w:val="2"/>
            <w:shd w:val="clear" w:color="auto" w:fill="8EAADB" w:themeFill="accent1" w:themeFillTint="99"/>
          </w:tcPr>
          <w:p w14:paraId="028D0BF7" w14:textId="2AE06062" w:rsidR="00DA4664" w:rsidRPr="00EC2244" w:rsidRDefault="00EC2244" w:rsidP="00EC2244">
            <w:r w:rsidRPr="00EC2244">
              <w:t>Method Summary</w:t>
            </w:r>
            <w:r w:rsidR="00DA4664">
              <w:t xml:space="preserve"> (for brevity, field setters and getters were omitted)</w:t>
            </w:r>
          </w:p>
        </w:tc>
      </w:tr>
      <w:tr w:rsidR="00EC2244" w:rsidRPr="00EC2244" w14:paraId="0780804B" w14:textId="77777777" w:rsidTr="00193580">
        <w:tc>
          <w:tcPr>
            <w:tcW w:w="4994" w:type="dxa"/>
            <w:shd w:val="clear" w:color="auto" w:fill="auto"/>
          </w:tcPr>
          <w:p w14:paraId="357E1D2A" w14:textId="77777777" w:rsidR="00EC2244" w:rsidRPr="00EC2244" w:rsidRDefault="00EC2244" w:rsidP="00EC2244">
            <w:r w:rsidRPr="00EC2244">
              <w:t>+</w:t>
            </w:r>
            <w:proofErr w:type="spellStart"/>
            <w:proofErr w:type="gramStart"/>
            <w:r w:rsidRPr="00EC2244">
              <w:t>addTransaction</w:t>
            </w:r>
            <w:proofErr w:type="spellEnd"/>
            <w:r w:rsidRPr="00EC2244">
              <w:t>(</w:t>
            </w:r>
            <w:proofErr w:type="gramEnd"/>
            <w:r w:rsidRPr="00EC2244">
              <w:t>transaction: Transaction): void</w:t>
            </w:r>
          </w:p>
        </w:tc>
        <w:tc>
          <w:tcPr>
            <w:tcW w:w="4356" w:type="dxa"/>
            <w:shd w:val="clear" w:color="auto" w:fill="auto"/>
          </w:tcPr>
          <w:p w14:paraId="4231B1D8" w14:textId="69617D47" w:rsidR="00EC2244" w:rsidRPr="00EC2244" w:rsidRDefault="00CD2072" w:rsidP="00EC2244">
            <w:r>
              <w:t>Adds a transaction to collection</w:t>
            </w:r>
          </w:p>
        </w:tc>
      </w:tr>
      <w:tr w:rsidR="00EC2244" w:rsidRPr="00EC2244" w14:paraId="1AF9908F" w14:textId="77777777" w:rsidTr="00193580">
        <w:tc>
          <w:tcPr>
            <w:tcW w:w="4994" w:type="dxa"/>
            <w:shd w:val="clear" w:color="auto" w:fill="auto"/>
          </w:tcPr>
          <w:p w14:paraId="67C66209" w14:textId="77777777" w:rsidR="00EC2244" w:rsidRPr="00EC2244" w:rsidRDefault="00EC2244" w:rsidP="00EC2244">
            <w:r w:rsidRPr="00EC2244">
              <w:t>+</w:t>
            </w:r>
            <w:proofErr w:type="spellStart"/>
            <w:proofErr w:type="gramStart"/>
            <w:r w:rsidRPr="00EC2244">
              <w:t>voidTransaction</w:t>
            </w:r>
            <w:proofErr w:type="spellEnd"/>
            <w:r w:rsidRPr="00EC2244">
              <w:t>(</w:t>
            </w:r>
            <w:proofErr w:type="gramEnd"/>
            <w:r w:rsidRPr="00EC2244">
              <w:t xml:space="preserve">transaction: Transaction): </w:t>
            </w:r>
            <w:proofErr w:type="spellStart"/>
            <w:r w:rsidRPr="00EC2244">
              <w:t>boolean</w:t>
            </w:r>
            <w:proofErr w:type="spellEnd"/>
          </w:p>
        </w:tc>
        <w:tc>
          <w:tcPr>
            <w:tcW w:w="4356" w:type="dxa"/>
            <w:shd w:val="clear" w:color="auto" w:fill="auto"/>
          </w:tcPr>
          <w:p w14:paraId="40ABD43A" w14:textId="5BB3AE33" w:rsidR="00EC2244" w:rsidRPr="00EC2244" w:rsidRDefault="009530EF" w:rsidP="00EC2244">
            <w:r>
              <w:t>Removes</w:t>
            </w:r>
            <w:r w:rsidR="00935703">
              <w:t xml:space="preserve"> from collection and</w:t>
            </w:r>
            <w:r>
              <w:t xml:space="preserve"> persistence</w:t>
            </w:r>
          </w:p>
        </w:tc>
      </w:tr>
      <w:tr w:rsidR="00EC2244" w:rsidRPr="00EC2244" w14:paraId="534CF2B0" w14:textId="77777777" w:rsidTr="00193580">
        <w:tc>
          <w:tcPr>
            <w:tcW w:w="4994" w:type="dxa"/>
            <w:shd w:val="clear" w:color="auto" w:fill="auto"/>
          </w:tcPr>
          <w:p w14:paraId="732B8F78" w14:textId="77777777" w:rsidR="00EC2244" w:rsidRPr="00EC2244" w:rsidRDefault="00EC2244" w:rsidP="00EC2244">
            <w:r w:rsidRPr="00EC2244">
              <w:t>+</w:t>
            </w:r>
            <w:proofErr w:type="spellStart"/>
            <w:proofErr w:type="gramStart"/>
            <w:r w:rsidRPr="00EC2244">
              <w:t>addInventory</w:t>
            </w:r>
            <w:proofErr w:type="spellEnd"/>
            <w:r w:rsidRPr="00EC2244">
              <w:t>(</w:t>
            </w:r>
            <w:proofErr w:type="gramEnd"/>
            <w:r w:rsidRPr="00EC2244">
              <w:t>Inventory: Inventory): void</w:t>
            </w:r>
          </w:p>
        </w:tc>
        <w:tc>
          <w:tcPr>
            <w:tcW w:w="4356" w:type="dxa"/>
            <w:shd w:val="clear" w:color="auto" w:fill="auto"/>
          </w:tcPr>
          <w:p w14:paraId="692BE068" w14:textId="662F5B87" w:rsidR="00EC2244" w:rsidRPr="00EC2244" w:rsidRDefault="00935703" w:rsidP="00EC2244">
            <w:r>
              <w:t xml:space="preserve">Adds </w:t>
            </w:r>
            <w:r w:rsidR="00CB46AF">
              <w:t>an</w:t>
            </w:r>
            <w:r>
              <w:t xml:space="preserve"> inventory</w:t>
            </w:r>
            <w:r w:rsidR="00CB46AF">
              <w:t xml:space="preserve"> to machine</w:t>
            </w:r>
          </w:p>
        </w:tc>
      </w:tr>
      <w:tr w:rsidR="00EC2244" w:rsidRPr="00EC2244" w14:paraId="1471209A" w14:textId="77777777" w:rsidTr="00193580">
        <w:tc>
          <w:tcPr>
            <w:tcW w:w="4994" w:type="dxa"/>
            <w:shd w:val="clear" w:color="auto" w:fill="auto"/>
          </w:tcPr>
          <w:p w14:paraId="4A071BE9" w14:textId="77777777" w:rsidR="00EC2244" w:rsidRPr="00EC2244" w:rsidRDefault="00EC2244" w:rsidP="00EC2244">
            <w:r w:rsidRPr="00EC2244">
              <w:t>+</w:t>
            </w:r>
            <w:proofErr w:type="spellStart"/>
            <w:proofErr w:type="gramStart"/>
            <w:r w:rsidRPr="00EC2244">
              <w:t>removeInventory</w:t>
            </w:r>
            <w:proofErr w:type="spellEnd"/>
            <w:r w:rsidRPr="00EC2244">
              <w:t>(</w:t>
            </w:r>
            <w:proofErr w:type="gramEnd"/>
            <w:r w:rsidRPr="00EC2244">
              <w:t xml:space="preserve">Inventory: Inventory): </w:t>
            </w:r>
            <w:proofErr w:type="spellStart"/>
            <w:r w:rsidRPr="00EC2244">
              <w:t>boolean</w:t>
            </w:r>
            <w:proofErr w:type="spellEnd"/>
          </w:p>
        </w:tc>
        <w:tc>
          <w:tcPr>
            <w:tcW w:w="4356" w:type="dxa"/>
            <w:shd w:val="clear" w:color="auto" w:fill="auto"/>
          </w:tcPr>
          <w:p w14:paraId="0DC6888C" w14:textId="5EE12B20" w:rsidR="00EC2244" w:rsidRPr="00EC2244" w:rsidRDefault="00CB46AF" w:rsidP="00EC2244">
            <w:r>
              <w:t>Removes an inventory from machine</w:t>
            </w:r>
          </w:p>
        </w:tc>
      </w:tr>
      <w:tr w:rsidR="00EC2244" w:rsidRPr="00EC2244" w14:paraId="4A8EC70F" w14:textId="77777777" w:rsidTr="00193580">
        <w:tc>
          <w:tcPr>
            <w:tcW w:w="4994" w:type="dxa"/>
            <w:shd w:val="clear" w:color="auto" w:fill="auto"/>
          </w:tcPr>
          <w:p w14:paraId="52FC8132" w14:textId="76356E77" w:rsidR="00EC2244" w:rsidRPr="00EC2244" w:rsidRDefault="00EC2244" w:rsidP="00EC2244">
            <w:r w:rsidRPr="00EC2244">
              <w:t>+</w:t>
            </w:r>
            <w:proofErr w:type="spellStart"/>
            <w:proofErr w:type="gramStart"/>
            <w:r w:rsidR="000C3914">
              <w:t>persistAll</w:t>
            </w:r>
            <w:proofErr w:type="spellEnd"/>
            <w:r w:rsidRPr="00EC2244">
              <w:t>(</w:t>
            </w:r>
            <w:proofErr w:type="gramEnd"/>
            <w:r w:rsidRPr="00EC2244">
              <w:t>): void</w:t>
            </w:r>
          </w:p>
        </w:tc>
        <w:tc>
          <w:tcPr>
            <w:tcW w:w="4356" w:type="dxa"/>
            <w:shd w:val="clear" w:color="auto" w:fill="auto"/>
          </w:tcPr>
          <w:p w14:paraId="3BF53F6B" w14:textId="36A91C1F" w:rsidR="00EC2244" w:rsidRPr="00EC2244" w:rsidRDefault="000C3914" w:rsidP="00EC2244">
            <w:r>
              <w:t>Persist</w:t>
            </w:r>
            <w:r w:rsidR="00525F3E">
              <w:t xml:space="preserve"> all</w:t>
            </w:r>
            <w:r>
              <w:t xml:space="preserve"> inventor</w:t>
            </w:r>
            <w:r w:rsidR="00525F3E">
              <w:t>ies and transactions to a file</w:t>
            </w:r>
          </w:p>
        </w:tc>
      </w:tr>
      <w:tr w:rsidR="000C3914" w:rsidRPr="00EC2244" w14:paraId="24A04A88" w14:textId="77777777" w:rsidTr="00193580">
        <w:tc>
          <w:tcPr>
            <w:tcW w:w="4994" w:type="dxa"/>
            <w:shd w:val="clear" w:color="auto" w:fill="auto"/>
          </w:tcPr>
          <w:p w14:paraId="6F8A1B05" w14:textId="77777777" w:rsidR="000C3914" w:rsidRPr="00EC2244" w:rsidRDefault="000C3914" w:rsidP="000C3914">
            <w:r w:rsidRPr="00EC2244">
              <w:t>+</w:t>
            </w:r>
            <w:proofErr w:type="spellStart"/>
            <w:proofErr w:type="gramStart"/>
            <w:r w:rsidRPr="00EC2244">
              <w:t>auditInventory</w:t>
            </w:r>
            <w:proofErr w:type="spellEnd"/>
            <w:r w:rsidRPr="00EC2244">
              <w:t>(</w:t>
            </w:r>
            <w:proofErr w:type="gramEnd"/>
            <w:r w:rsidRPr="00EC2244">
              <w:t>): void</w:t>
            </w:r>
          </w:p>
        </w:tc>
        <w:tc>
          <w:tcPr>
            <w:tcW w:w="4356" w:type="dxa"/>
            <w:shd w:val="clear" w:color="auto" w:fill="auto"/>
          </w:tcPr>
          <w:p w14:paraId="203B7911" w14:textId="415C1409" w:rsidR="000C3914" w:rsidRPr="00EC2244" w:rsidRDefault="000C3914" w:rsidP="000C3914">
            <w:r w:rsidRPr="00EC2244">
              <w:t>Check inventory quantities against minimums</w:t>
            </w:r>
          </w:p>
        </w:tc>
      </w:tr>
    </w:tbl>
    <w:p w14:paraId="2551CAE7" w14:textId="77777777" w:rsidR="00EC2244" w:rsidRPr="00EC2244" w:rsidRDefault="00EC2244" w:rsidP="00EC22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6203"/>
      </w:tblGrid>
      <w:tr w:rsidR="00EC2244" w:rsidRPr="00EC2244" w14:paraId="6B9F5ACF" w14:textId="77777777" w:rsidTr="000154D1">
        <w:tc>
          <w:tcPr>
            <w:tcW w:w="9350" w:type="dxa"/>
            <w:gridSpan w:val="2"/>
            <w:shd w:val="clear" w:color="auto" w:fill="4472C4"/>
          </w:tcPr>
          <w:p w14:paraId="097F16EE" w14:textId="77777777" w:rsidR="00EC2244" w:rsidRPr="00EC2244" w:rsidRDefault="00EC2244" w:rsidP="00E8153B">
            <w:pPr>
              <w:jc w:val="center"/>
            </w:pPr>
            <w:r w:rsidRPr="00EC2244">
              <w:t>Vendor</w:t>
            </w:r>
          </w:p>
        </w:tc>
      </w:tr>
      <w:tr w:rsidR="00EC2244" w:rsidRPr="00EC2244" w14:paraId="4EC3B807" w14:textId="77777777" w:rsidTr="000154D1">
        <w:tc>
          <w:tcPr>
            <w:tcW w:w="9350" w:type="dxa"/>
            <w:gridSpan w:val="2"/>
            <w:shd w:val="clear" w:color="auto" w:fill="8EAADB"/>
          </w:tcPr>
          <w:p w14:paraId="5B6BB9CC" w14:textId="77777777" w:rsidR="00EC2244" w:rsidRPr="00EC2244" w:rsidRDefault="00EC2244" w:rsidP="00EC2244">
            <w:r w:rsidRPr="00EC2244">
              <w:t>Field Summary</w:t>
            </w:r>
          </w:p>
        </w:tc>
      </w:tr>
      <w:tr w:rsidR="00EC2244" w:rsidRPr="00EC2244" w14:paraId="39D6B6CD" w14:textId="77777777" w:rsidTr="000154D1">
        <w:tc>
          <w:tcPr>
            <w:tcW w:w="3147" w:type="dxa"/>
            <w:shd w:val="clear" w:color="auto" w:fill="auto"/>
          </w:tcPr>
          <w:p w14:paraId="4577B41E" w14:textId="77777777" w:rsidR="00EC2244" w:rsidRPr="00EC2244" w:rsidRDefault="00EC2244" w:rsidP="00EC2244">
            <w:r w:rsidRPr="00EC2244">
              <w:t>-name: String</w:t>
            </w:r>
          </w:p>
        </w:tc>
        <w:tc>
          <w:tcPr>
            <w:tcW w:w="6203" w:type="dxa"/>
            <w:shd w:val="clear" w:color="auto" w:fill="auto"/>
          </w:tcPr>
          <w:p w14:paraId="1C45B8FE" w14:textId="77777777" w:rsidR="00EC2244" w:rsidRPr="00EC2244" w:rsidRDefault="00EC2244" w:rsidP="00EC2244">
            <w:r w:rsidRPr="00EC2244">
              <w:t>A name of the vendor to be displayed</w:t>
            </w:r>
          </w:p>
        </w:tc>
      </w:tr>
      <w:tr w:rsidR="00EC2244" w:rsidRPr="00EC2244" w14:paraId="26E95FB3" w14:textId="77777777" w:rsidTr="000154D1">
        <w:tc>
          <w:tcPr>
            <w:tcW w:w="3147" w:type="dxa"/>
            <w:shd w:val="clear" w:color="auto" w:fill="auto"/>
          </w:tcPr>
          <w:p w14:paraId="7D2F97BB" w14:textId="77777777" w:rsidR="00EC2244" w:rsidRPr="00EC2244" w:rsidRDefault="00EC2244" w:rsidP="00EC2244">
            <w:r w:rsidRPr="00EC2244">
              <w:t>-email: String</w:t>
            </w:r>
          </w:p>
        </w:tc>
        <w:tc>
          <w:tcPr>
            <w:tcW w:w="6203" w:type="dxa"/>
            <w:shd w:val="clear" w:color="auto" w:fill="auto"/>
          </w:tcPr>
          <w:p w14:paraId="25DCE928" w14:textId="77777777" w:rsidR="00EC2244" w:rsidRPr="00EC2244" w:rsidRDefault="00EC2244" w:rsidP="00EC2244">
            <w:r w:rsidRPr="00EC2244">
              <w:t>An email which would be displayed to customers for contact</w:t>
            </w:r>
          </w:p>
        </w:tc>
      </w:tr>
      <w:tr w:rsidR="00EC2244" w:rsidRPr="00EC2244" w14:paraId="31EFD629" w14:textId="77777777" w:rsidTr="000154D1">
        <w:tc>
          <w:tcPr>
            <w:tcW w:w="3147" w:type="dxa"/>
            <w:shd w:val="clear" w:color="auto" w:fill="auto"/>
          </w:tcPr>
          <w:p w14:paraId="62092A65" w14:textId="77777777" w:rsidR="00EC2244" w:rsidRPr="00EC2244" w:rsidRDefault="00EC2244" w:rsidP="00EC2244">
            <w:r w:rsidRPr="00EC2244">
              <w:t>-phone: String</w:t>
            </w:r>
          </w:p>
        </w:tc>
        <w:tc>
          <w:tcPr>
            <w:tcW w:w="6203" w:type="dxa"/>
            <w:shd w:val="clear" w:color="auto" w:fill="auto"/>
          </w:tcPr>
          <w:p w14:paraId="14AC52C4" w14:textId="77777777" w:rsidR="00EC2244" w:rsidRPr="00EC2244" w:rsidRDefault="00EC2244" w:rsidP="00EC2244">
            <w:r w:rsidRPr="00EC2244">
              <w:t>A phone number which would be displayed to customers for contact</w:t>
            </w:r>
          </w:p>
        </w:tc>
      </w:tr>
      <w:tr w:rsidR="00EC2244" w:rsidRPr="00EC2244" w14:paraId="32F94B01" w14:textId="77777777" w:rsidTr="000154D1">
        <w:tc>
          <w:tcPr>
            <w:tcW w:w="9350" w:type="dxa"/>
            <w:gridSpan w:val="2"/>
            <w:shd w:val="clear" w:color="auto" w:fill="8EAADB"/>
          </w:tcPr>
          <w:p w14:paraId="58F7BC22" w14:textId="77777777" w:rsidR="00EC2244" w:rsidRPr="00EC2244" w:rsidRDefault="00EC2244" w:rsidP="00EC2244">
            <w:r w:rsidRPr="00EC2244">
              <w:t>Method Summary</w:t>
            </w:r>
          </w:p>
        </w:tc>
      </w:tr>
      <w:tr w:rsidR="00EC2244" w:rsidRPr="00EC2244" w14:paraId="4FFE4D3B" w14:textId="77777777" w:rsidTr="000154D1">
        <w:tc>
          <w:tcPr>
            <w:tcW w:w="3147" w:type="dxa"/>
            <w:shd w:val="clear" w:color="auto" w:fill="auto"/>
          </w:tcPr>
          <w:p w14:paraId="20BF395C" w14:textId="77777777" w:rsidR="00EC2244" w:rsidRPr="00EC2244" w:rsidRDefault="00EC2244" w:rsidP="00EC2244">
            <w:r w:rsidRPr="00EC2244">
              <w:t>+</w:t>
            </w:r>
            <w:proofErr w:type="spellStart"/>
            <w:proofErr w:type="gramStart"/>
            <w:r w:rsidRPr="00EC2244">
              <w:t>getName</w:t>
            </w:r>
            <w:proofErr w:type="spellEnd"/>
            <w:r w:rsidRPr="00EC2244">
              <w:t>(</w:t>
            </w:r>
            <w:proofErr w:type="gramEnd"/>
            <w:r w:rsidRPr="00EC2244">
              <w:t>): String</w:t>
            </w:r>
          </w:p>
        </w:tc>
        <w:tc>
          <w:tcPr>
            <w:tcW w:w="6203" w:type="dxa"/>
            <w:shd w:val="clear" w:color="auto" w:fill="auto"/>
          </w:tcPr>
          <w:p w14:paraId="630849A6" w14:textId="7417DDE1" w:rsidR="00EC2244" w:rsidRPr="00EC2244" w:rsidRDefault="00D6135A" w:rsidP="00EC2244">
            <w:r>
              <w:t>Returns the name</w:t>
            </w:r>
            <w:r w:rsidR="000154D1">
              <w:t>.</w:t>
            </w:r>
          </w:p>
        </w:tc>
      </w:tr>
      <w:tr w:rsidR="000154D1" w:rsidRPr="00EC2244" w14:paraId="3B034572" w14:textId="77777777" w:rsidTr="000154D1">
        <w:tc>
          <w:tcPr>
            <w:tcW w:w="3147" w:type="dxa"/>
            <w:shd w:val="clear" w:color="auto" w:fill="auto"/>
          </w:tcPr>
          <w:p w14:paraId="69E5A7CC" w14:textId="77777777" w:rsidR="000154D1" w:rsidRPr="00EC2244" w:rsidRDefault="000154D1" w:rsidP="000154D1">
            <w:r w:rsidRPr="00EC2244">
              <w:t>+</w:t>
            </w:r>
            <w:proofErr w:type="spellStart"/>
            <w:proofErr w:type="gramStart"/>
            <w:r w:rsidRPr="00EC2244">
              <w:t>getEmail</w:t>
            </w:r>
            <w:proofErr w:type="spellEnd"/>
            <w:r w:rsidRPr="00EC2244">
              <w:t>(</w:t>
            </w:r>
            <w:proofErr w:type="gramEnd"/>
            <w:r w:rsidRPr="00EC2244">
              <w:t>): String</w:t>
            </w:r>
          </w:p>
        </w:tc>
        <w:tc>
          <w:tcPr>
            <w:tcW w:w="6203" w:type="dxa"/>
            <w:shd w:val="clear" w:color="auto" w:fill="auto"/>
          </w:tcPr>
          <w:p w14:paraId="2A63355F" w14:textId="26D47A3C" w:rsidR="000154D1" w:rsidRPr="00EC2244" w:rsidRDefault="000154D1" w:rsidP="000154D1">
            <w:r>
              <w:t>Returns the email.</w:t>
            </w:r>
          </w:p>
        </w:tc>
      </w:tr>
      <w:tr w:rsidR="000154D1" w:rsidRPr="00EC2244" w14:paraId="3C6B5FE6" w14:textId="77777777" w:rsidTr="000154D1">
        <w:tc>
          <w:tcPr>
            <w:tcW w:w="3147" w:type="dxa"/>
            <w:shd w:val="clear" w:color="auto" w:fill="auto"/>
          </w:tcPr>
          <w:p w14:paraId="078BE848" w14:textId="77777777" w:rsidR="000154D1" w:rsidRPr="00EC2244" w:rsidRDefault="000154D1" w:rsidP="000154D1">
            <w:r w:rsidRPr="00EC2244">
              <w:t>+</w:t>
            </w:r>
            <w:proofErr w:type="spellStart"/>
            <w:proofErr w:type="gramStart"/>
            <w:r w:rsidRPr="00EC2244">
              <w:t>getPhone</w:t>
            </w:r>
            <w:proofErr w:type="spellEnd"/>
            <w:r w:rsidRPr="00EC2244">
              <w:t>(</w:t>
            </w:r>
            <w:proofErr w:type="gramEnd"/>
            <w:r w:rsidRPr="00EC2244">
              <w:t>): String</w:t>
            </w:r>
          </w:p>
        </w:tc>
        <w:tc>
          <w:tcPr>
            <w:tcW w:w="6203" w:type="dxa"/>
            <w:shd w:val="clear" w:color="auto" w:fill="auto"/>
          </w:tcPr>
          <w:p w14:paraId="1D5AB8AC" w14:textId="0F1F92FF" w:rsidR="000154D1" w:rsidRPr="00EC2244" w:rsidRDefault="000154D1" w:rsidP="000154D1">
            <w:r>
              <w:t>Returns the phone number.</w:t>
            </w:r>
          </w:p>
        </w:tc>
      </w:tr>
    </w:tbl>
    <w:p w14:paraId="57824B31" w14:textId="3D33FC9E" w:rsidR="00EC2244" w:rsidRDefault="00EC2244" w:rsidP="00EC2244"/>
    <w:p w14:paraId="0E6F0933" w14:textId="62B5489E" w:rsidR="00E8153B" w:rsidRDefault="00E8153B" w:rsidP="00EC22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5102"/>
      </w:tblGrid>
      <w:tr w:rsidR="00E8153B" w:rsidRPr="00EC2244" w14:paraId="77E08E17" w14:textId="77777777" w:rsidTr="00E8153B">
        <w:tc>
          <w:tcPr>
            <w:tcW w:w="9350" w:type="dxa"/>
            <w:gridSpan w:val="2"/>
            <w:shd w:val="clear" w:color="auto" w:fill="4472C4"/>
          </w:tcPr>
          <w:p w14:paraId="1547A062" w14:textId="55D958DC" w:rsidR="00E8153B" w:rsidRPr="00EC2244" w:rsidRDefault="00E8153B" w:rsidP="00E8153B">
            <w:pPr>
              <w:jc w:val="center"/>
              <w:rPr>
                <w:i/>
              </w:rPr>
            </w:pPr>
            <w:r w:rsidRPr="00012E60">
              <w:rPr>
                <w:i/>
              </w:rPr>
              <w:lastRenderedPageBreak/>
              <w:t>Unit</w:t>
            </w:r>
          </w:p>
        </w:tc>
      </w:tr>
      <w:tr w:rsidR="00E8153B" w:rsidRPr="00EC2244" w14:paraId="383C0995" w14:textId="77777777" w:rsidTr="00E8153B">
        <w:tc>
          <w:tcPr>
            <w:tcW w:w="9350" w:type="dxa"/>
            <w:gridSpan w:val="2"/>
            <w:shd w:val="clear" w:color="auto" w:fill="8EAADB"/>
          </w:tcPr>
          <w:p w14:paraId="7CB7F4EC" w14:textId="77777777" w:rsidR="00E8153B" w:rsidRPr="00EC2244" w:rsidRDefault="00E8153B" w:rsidP="00533537">
            <w:r w:rsidRPr="00EC2244">
              <w:t>Field Summary</w:t>
            </w:r>
          </w:p>
        </w:tc>
      </w:tr>
      <w:tr w:rsidR="00E8153B" w:rsidRPr="00EC2244" w14:paraId="685B23DC" w14:textId="77777777" w:rsidTr="000D163F">
        <w:tc>
          <w:tcPr>
            <w:tcW w:w="4248" w:type="dxa"/>
            <w:shd w:val="clear" w:color="auto" w:fill="auto"/>
          </w:tcPr>
          <w:p w14:paraId="724858BE" w14:textId="2227600D" w:rsidR="00E8153B" w:rsidRPr="00EC2244" w:rsidRDefault="00E8153B" w:rsidP="00533537">
            <w:r>
              <w:t>+</w:t>
            </w:r>
            <w:proofErr w:type="spellStart"/>
            <w:r>
              <w:t>shortName</w:t>
            </w:r>
            <w:proofErr w:type="spellEnd"/>
          </w:p>
        </w:tc>
        <w:tc>
          <w:tcPr>
            <w:tcW w:w="5102" w:type="dxa"/>
            <w:shd w:val="clear" w:color="auto" w:fill="auto"/>
          </w:tcPr>
          <w:p w14:paraId="5C815307" w14:textId="610CD189" w:rsidR="00E8153B" w:rsidRPr="00EC2244" w:rsidRDefault="00E8153B" w:rsidP="00533537">
            <w:r>
              <w:t>The short form of the unit name; for example, “m</w:t>
            </w:r>
            <w:r w:rsidR="00012E60">
              <w:t>l</w:t>
            </w:r>
            <w:r>
              <w:t>”</w:t>
            </w:r>
          </w:p>
        </w:tc>
      </w:tr>
      <w:tr w:rsidR="00E8153B" w:rsidRPr="00EC2244" w14:paraId="4AD7EEAA" w14:textId="77777777" w:rsidTr="000D163F">
        <w:tc>
          <w:tcPr>
            <w:tcW w:w="4248" w:type="dxa"/>
            <w:shd w:val="clear" w:color="auto" w:fill="auto"/>
          </w:tcPr>
          <w:p w14:paraId="3E183F3A" w14:textId="718D13FF" w:rsidR="00E8153B" w:rsidRDefault="00E8153B" w:rsidP="00533537">
            <w:r>
              <w:t>+</w:t>
            </w:r>
            <w:proofErr w:type="spellStart"/>
            <w:r>
              <w:t>longName</w:t>
            </w:r>
            <w:proofErr w:type="spellEnd"/>
          </w:p>
        </w:tc>
        <w:tc>
          <w:tcPr>
            <w:tcW w:w="5102" w:type="dxa"/>
            <w:shd w:val="clear" w:color="auto" w:fill="auto"/>
          </w:tcPr>
          <w:p w14:paraId="433E5F39" w14:textId="5D13E9BD" w:rsidR="00E8153B" w:rsidRPr="00EC2244" w:rsidRDefault="00E8153B" w:rsidP="00533537">
            <w:r>
              <w:t>The long form of the unit name; for example, “millilitre”</w:t>
            </w:r>
          </w:p>
        </w:tc>
      </w:tr>
      <w:tr w:rsidR="00055B1B" w:rsidRPr="00EC2244" w14:paraId="46D45428" w14:textId="77777777" w:rsidTr="001F24BF">
        <w:tc>
          <w:tcPr>
            <w:tcW w:w="9350" w:type="dxa"/>
            <w:gridSpan w:val="2"/>
            <w:shd w:val="clear" w:color="auto" w:fill="8EAADB" w:themeFill="accent1" w:themeFillTint="99"/>
          </w:tcPr>
          <w:p w14:paraId="5A59EC8A" w14:textId="58471C60" w:rsidR="00055B1B" w:rsidRPr="00EC2244" w:rsidRDefault="000D163F" w:rsidP="001F24BF">
            <w:r>
              <w:t>Constructors</w:t>
            </w:r>
          </w:p>
        </w:tc>
      </w:tr>
      <w:tr w:rsidR="00055B1B" w:rsidRPr="00EC2244" w14:paraId="7C2113B4" w14:textId="77777777" w:rsidTr="000D163F">
        <w:tc>
          <w:tcPr>
            <w:tcW w:w="4248" w:type="dxa"/>
            <w:shd w:val="clear" w:color="auto" w:fill="auto"/>
          </w:tcPr>
          <w:p w14:paraId="346F59C3" w14:textId="141EED15" w:rsidR="00055B1B" w:rsidRDefault="007C712B" w:rsidP="00533537">
            <w:r>
              <w:t>+</w:t>
            </w:r>
            <w:proofErr w:type="gramStart"/>
            <w:r>
              <w:t>Unit(</w:t>
            </w:r>
            <w:proofErr w:type="spellStart"/>
            <w:proofErr w:type="gramEnd"/>
            <w:r>
              <w:t>shortName</w:t>
            </w:r>
            <w:proofErr w:type="spellEnd"/>
            <w:r>
              <w:t>: String)</w:t>
            </w:r>
            <w:r w:rsidR="000D163F">
              <w:t xml:space="preserve">, </w:t>
            </w:r>
            <w:proofErr w:type="spellStart"/>
            <w:r w:rsidR="000D163F">
              <w:t>longName</w:t>
            </w:r>
            <w:proofErr w:type="spellEnd"/>
            <w:r w:rsidR="000D163F">
              <w:t>: String)</w:t>
            </w:r>
          </w:p>
        </w:tc>
        <w:tc>
          <w:tcPr>
            <w:tcW w:w="5102" w:type="dxa"/>
            <w:shd w:val="clear" w:color="auto" w:fill="auto"/>
          </w:tcPr>
          <w:p w14:paraId="2ED352ED" w14:textId="331A7F6D" w:rsidR="00055B1B" w:rsidRDefault="00461111" w:rsidP="00533537">
            <w:r>
              <w:t>Creates an instance using a short name and long name.</w:t>
            </w:r>
          </w:p>
        </w:tc>
      </w:tr>
      <w:tr w:rsidR="00E8153B" w:rsidRPr="00EC2244" w14:paraId="741394F4" w14:textId="77777777" w:rsidTr="00E8153B">
        <w:tc>
          <w:tcPr>
            <w:tcW w:w="9350" w:type="dxa"/>
            <w:gridSpan w:val="2"/>
            <w:shd w:val="clear" w:color="auto" w:fill="8EAADB" w:themeFill="accent1" w:themeFillTint="99"/>
          </w:tcPr>
          <w:p w14:paraId="3257F9B6" w14:textId="38A30669" w:rsidR="00E8153B" w:rsidRPr="00EC2244" w:rsidRDefault="00012E60" w:rsidP="00533537">
            <w:r>
              <w:t>Literals</w:t>
            </w:r>
          </w:p>
        </w:tc>
      </w:tr>
      <w:tr w:rsidR="00E8153B" w:rsidRPr="00EC2244" w14:paraId="28E34C21" w14:textId="77777777" w:rsidTr="000D163F">
        <w:tc>
          <w:tcPr>
            <w:tcW w:w="4248" w:type="dxa"/>
            <w:shd w:val="clear" w:color="auto" w:fill="auto"/>
          </w:tcPr>
          <w:p w14:paraId="2E464CAD" w14:textId="5C1A8451" w:rsidR="00E8153B" w:rsidRPr="00EC2244" w:rsidRDefault="00012E60" w:rsidP="00533537">
            <w:proofErr w:type="gramStart"/>
            <w:r>
              <w:t>ML(</w:t>
            </w:r>
            <w:proofErr w:type="gramEnd"/>
            <w:r>
              <w:t>“ml”, “Milliliters”)</w:t>
            </w:r>
          </w:p>
        </w:tc>
        <w:tc>
          <w:tcPr>
            <w:tcW w:w="5102" w:type="dxa"/>
            <w:shd w:val="clear" w:color="auto" w:fill="auto"/>
          </w:tcPr>
          <w:p w14:paraId="59F86263" w14:textId="3875FBF9" w:rsidR="00E8153B" w:rsidRPr="00EC2244" w:rsidRDefault="00673E7E" w:rsidP="00533537">
            <w:r>
              <w:t>Milliliters</w:t>
            </w:r>
          </w:p>
        </w:tc>
      </w:tr>
      <w:tr w:rsidR="00012E60" w:rsidRPr="00EC2244" w14:paraId="3A43A8BF" w14:textId="77777777" w:rsidTr="000D163F">
        <w:tc>
          <w:tcPr>
            <w:tcW w:w="4248" w:type="dxa"/>
            <w:shd w:val="clear" w:color="auto" w:fill="auto"/>
          </w:tcPr>
          <w:p w14:paraId="371E4C18" w14:textId="5F1C68E1" w:rsidR="00012E60" w:rsidRDefault="00012E60" w:rsidP="00533537">
            <w:proofErr w:type="gramStart"/>
            <w:r>
              <w:t>G(</w:t>
            </w:r>
            <w:proofErr w:type="gramEnd"/>
            <w:r>
              <w:t>“g”, “Grams”)</w:t>
            </w:r>
          </w:p>
        </w:tc>
        <w:tc>
          <w:tcPr>
            <w:tcW w:w="5102" w:type="dxa"/>
            <w:shd w:val="clear" w:color="auto" w:fill="auto"/>
          </w:tcPr>
          <w:p w14:paraId="205A10CF" w14:textId="60E3438A" w:rsidR="00012E60" w:rsidRPr="00EC2244" w:rsidRDefault="00673E7E" w:rsidP="00533537">
            <w:r>
              <w:t>Grams</w:t>
            </w:r>
          </w:p>
        </w:tc>
      </w:tr>
    </w:tbl>
    <w:p w14:paraId="67C326A2" w14:textId="3E5DB447" w:rsidR="00CC28FC" w:rsidRDefault="00CC28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6"/>
        <w:gridCol w:w="5744"/>
      </w:tblGrid>
      <w:tr w:rsidR="00E8153B" w:rsidRPr="00EC2244" w14:paraId="5F9D4C42" w14:textId="77777777" w:rsidTr="00CC28FC">
        <w:tc>
          <w:tcPr>
            <w:tcW w:w="9350" w:type="dxa"/>
            <w:gridSpan w:val="2"/>
            <w:shd w:val="clear" w:color="auto" w:fill="4472C4"/>
          </w:tcPr>
          <w:p w14:paraId="0F2A2A16" w14:textId="4C9B7936" w:rsidR="00E8153B" w:rsidRPr="00EC2244" w:rsidRDefault="00E8153B" w:rsidP="00E8153B">
            <w:pPr>
              <w:jc w:val="center"/>
            </w:pPr>
            <w:r w:rsidRPr="00EC2244">
              <w:t>Product</w:t>
            </w:r>
          </w:p>
        </w:tc>
      </w:tr>
      <w:tr w:rsidR="00E8153B" w:rsidRPr="00EC2244" w14:paraId="39C61C59" w14:textId="77777777" w:rsidTr="00CC28FC">
        <w:tc>
          <w:tcPr>
            <w:tcW w:w="9350" w:type="dxa"/>
            <w:gridSpan w:val="2"/>
            <w:shd w:val="clear" w:color="auto" w:fill="8EAADB"/>
          </w:tcPr>
          <w:p w14:paraId="308357A5" w14:textId="77777777" w:rsidR="00E8153B" w:rsidRPr="00EC2244" w:rsidRDefault="00E8153B" w:rsidP="00533537">
            <w:r w:rsidRPr="00EC2244">
              <w:t>Field Summary</w:t>
            </w:r>
          </w:p>
        </w:tc>
      </w:tr>
      <w:tr w:rsidR="00E8153B" w:rsidRPr="00EC2244" w14:paraId="0F1B53A1" w14:textId="77777777" w:rsidTr="00CC28FC">
        <w:tc>
          <w:tcPr>
            <w:tcW w:w="3606" w:type="dxa"/>
            <w:shd w:val="clear" w:color="auto" w:fill="auto"/>
          </w:tcPr>
          <w:p w14:paraId="003A6025" w14:textId="77777777" w:rsidR="00E8153B" w:rsidRPr="00EC2244" w:rsidRDefault="00E8153B" w:rsidP="00533537">
            <w:r w:rsidRPr="00EC2244">
              <w:t>+SKU: String</w:t>
            </w:r>
          </w:p>
        </w:tc>
        <w:tc>
          <w:tcPr>
            <w:tcW w:w="5744" w:type="dxa"/>
            <w:shd w:val="clear" w:color="auto" w:fill="auto"/>
          </w:tcPr>
          <w:p w14:paraId="5A872ECD" w14:textId="77777777" w:rsidR="00E8153B" w:rsidRPr="00EC2244" w:rsidRDefault="00E8153B" w:rsidP="00533537">
            <w:r w:rsidRPr="00EC2244">
              <w:t>The stock keeping unit; must be unique</w:t>
            </w:r>
          </w:p>
        </w:tc>
      </w:tr>
      <w:tr w:rsidR="00E8153B" w:rsidRPr="00EC2244" w14:paraId="72F6DEC9" w14:textId="77777777" w:rsidTr="00CC28FC">
        <w:tc>
          <w:tcPr>
            <w:tcW w:w="3606" w:type="dxa"/>
            <w:shd w:val="clear" w:color="auto" w:fill="auto"/>
          </w:tcPr>
          <w:p w14:paraId="26641198" w14:textId="77777777" w:rsidR="00E8153B" w:rsidRPr="00EC2244" w:rsidRDefault="00E8153B" w:rsidP="00533537">
            <w:r w:rsidRPr="00EC2244">
              <w:t>-name: String</w:t>
            </w:r>
          </w:p>
        </w:tc>
        <w:tc>
          <w:tcPr>
            <w:tcW w:w="5744" w:type="dxa"/>
            <w:shd w:val="clear" w:color="auto" w:fill="auto"/>
          </w:tcPr>
          <w:p w14:paraId="6803C058" w14:textId="77777777" w:rsidR="00E8153B" w:rsidRPr="00EC2244" w:rsidRDefault="00E8153B" w:rsidP="00533537">
            <w:r w:rsidRPr="00EC2244">
              <w:t>The display friendly name</w:t>
            </w:r>
          </w:p>
        </w:tc>
      </w:tr>
      <w:tr w:rsidR="00E8153B" w:rsidRPr="00EC2244" w14:paraId="07C35D2A" w14:textId="77777777" w:rsidTr="00CC28FC">
        <w:tc>
          <w:tcPr>
            <w:tcW w:w="3606" w:type="dxa"/>
            <w:shd w:val="clear" w:color="auto" w:fill="auto"/>
          </w:tcPr>
          <w:p w14:paraId="03CDB7AA" w14:textId="77777777" w:rsidR="00E8153B" w:rsidRPr="00EC2244" w:rsidRDefault="00E8153B" w:rsidP="00533537">
            <w:r w:rsidRPr="00EC2244">
              <w:t>-cost: float</w:t>
            </w:r>
          </w:p>
        </w:tc>
        <w:tc>
          <w:tcPr>
            <w:tcW w:w="5744" w:type="dxa"/>
            <w:shd w:val="clear" w:color="auto" w:fill="auto"/>
          </w:tcPr>
          <w:p w14:paraId="060BA4F1" w14:textId="77777777" w:rsidR="00E8153B" w:rsidRPr="00EC2244" w:rsidRDefault="00E8153B" w:rsidP="00533537">
            <w:r w:rsidRPr="00EC2244">
              <w:t>The cost value of the product</w:t>
            </w:r>
          </w:p>
        </w:tc>
      </w:tr>
      <w:tr w:rsidR="00E8153B" w:rsidRPr="00EC2244" w14:paraId="6263C772" w14:textId="77777777" w:rsidTr="00CC28FC">
        <w:tc>
          <w:tcPr>
            <w:tcW w:w="3606" w:type="dxa"/>
            <w:shd w:val="clear" w:color="auto" w:fill="auto"/>
          </w:tcPr>
          <w:p w14:paraId="6CD9BCCB" w14:textId="77777777" w:rsidR="00E8153B" w:rsidRPr="00EC2244" w:rsidRDefault="00E8153B" w:rsidP="00533537">
            <w:r w:rsidRPr="00EC2244">
              <w:t>-quantity: float</w:t>
            </w:r>
          </w:p>
        </w:tc>
        <w:tc>
          <w:tcPr>
            <w:tcW w:w="5744" w:type="dxa"/>
            <w:shd w:val="clear" w:color="auto" w:fill="auto"/>
          </w:tcPr>
          <w:p w14:paraId="782C9BD9" w14:textId="77777777" w:rsidR="00E8153B" w:rsidRPr="00EC2244" w:rsidRDefault="00E8153B" w:rsidP="00533537">
            <w:r w:rsidRPr="00EC2244">
              <w:t>The amount of sold at a time</w:t>
            </w:r>
          </w:p>
        </w:tc>
      </w:tr>
      <w:tr w:rsidR="00E8153B" w:rsidRPr="00EC2244" w14:paraId="33642F9A" w14:textId="77777777" w:rsidTr="00CC28FC">
        <w:tc>
          <w:tcPr>
            <w:tcW w:w="3606" w:type="dxa"/>
            <w:shd w:val="clear" w:color="auto" w:fill="auto"/>
          </w:tcPr>
          <w:p w14:paraId="28E744BF" w14:textId="77777777" w:rsidR="00E8153B" w:rsidRPr="00EC2244" w:rsidRDefault="00E8153B" w:rsidP="00533537">
            <w:r w:rsidRPr="00EC2244">
              <w:t>-unit: String</w:t>
            </w:r>
          </w:p>
        </w:tc>
        <w:tc>
          <w:tcPr>
            <w:tcW w:w="5744" w:type="dxa"/>
            <w:shd w:val="clear" w:color="auto" w:fill="auto"/>
          </w:tcPr>
          <w:p w14:paraId="4B450F2E" w14:textId="77777777" w:rsidR="00E8153B" w:rsidRPr="00EC2244" w:rsidRDefault="00E8153B" w:rsidP="00533537">
            <w:r w:rsidRPr="00EC2244">
              <w:t>The unit of quantity</w:t>
            </w:r>
          </w:p>
        </w:tc>
      </w:tr>
      <w:tr w:rsidR="00E8153B" w:rsidRPr="00EC2244" w14:paraId="3B4F3615" w14:textId="77777777" w:rsidTr="00CC28FC">
        <w:tc>
          <w:tcPr>
            <w:tcW w:w="3606" w:type="dxa"/>
            <w:shd w:val="clear" w:color="auto" w:fill="auto"/>
          </w:tcPr>
          <w:p w14:paraId="25830342" w14:textId="77777777" w:rsidR="00E8153B" w:rsidRPr="00EC2244" w:rsidRDefault="00E8153B" w:rsidP="00533537">
            <w:r w:rsidRPr="00EC2244">
              <w:t>-</w:t>
            </w:r>
            <w:proofErr w:type="spellStart"/>
            <w:r w:rsidRPr="00EC2244">
              <w:t>shortDescription</w:t>
            </w:r>
            <w:proofErr w:type="spellEnd"/>
            <w:r w:rsidRPr="00EC2244">
              <w:t>: String</w:t>
            </w:r>
          </w:p>
        </w:tc>
        <w:tc>
          <w:tcPr>
            <w:tcW w:w="5744" w:type="dxa"/>
            <w:shd w:val="clear" w:color="auto" w:fill="auto"/>
          </w:tcPr>
          <w:p w14:paraId="2E20CC6D" w14:textId="77777777" w:rsidR="00E8153B" w:rsidRPr="00EC2244" w:rsidRDefault="00E8153B" w:rsidP="00533537">
            <w:r w:rsidRPr="00EC2244">
              <w:t>The short description of the product</w:t>
            </w:r>
          </w:p>
        </w:tc>
      </w:tr>
      <w:tr w:rsidR="00E8153B" w:rsidRPr="00EC2244" w14:paraId="3303EB00" w14:textId="77777777" w:rsidTr="00CC28FC">
        <w:tc>
          <w:tcPr>
            <w:tcW w:w="3606" w:type="dxa"/>
            <w:shd w:val="clear" w:color="auto" w:fill="auto"/>
          </w:tcPr>
          <w:p w14:paraId="68DA9E37" w14:textId="77777777" w:rsidR="00E8153B" w:rsidRPr="00EC2244" w:rsidRDefault="00E8153B" w:rsidP="00533537">
            <w:r w:rsidRPr="00EC2244">
              <w:t>-</w:t>
            </w:r>
            <w:proofErr w:type="spellStart"/>
            <w:r w:rsidRPr="00EC2244">
              <w:t>longDescription</w:t>
            </w:r>
            <w:proofErr w:type="spellEnd"/>
            <w:r w:rsidRPr="00EC2244">
              <w:t>: String</w:t>
            </w:r>
          </w:p>
        </w:tc>
        <w:tc>
          <w:tcPr>
            <w:tcW w:w="5744" w:type="dxa"/>
            <w:shd w:val="clear" w:color="auto" w:fill="auto"/>
          </w:tcPr>
          <w:p w14:paraId="25F494F9" w14:textId="77777777" w:rsidR="00E8153B" w:rsidRPr="00EC2244" w:rsidRDefault="00E8153B" w:rsidP="00533537">
            <w:r w:rsidRPr="00EC2244">
              <w:t>The long description of the product</w:t>
            </w:r>
          </w:p>
        </w:tc>
      </w:tr>
      <w:tr w:rsidR="008B27FA" w:rsidRPr="00EC2244" w14:paraId="066A09EB" w14:textId="77777777" w:rsidTr="00CC28FC">
        <w:tc>
          <w:tcPr>
            <w:tcW w:w="3606" w:type="dxa"/>
            <w:shd w:val="clear" w:color="auto" w:fill="auto"/>
          </w:tcPr>
          <w:p w14:paraId="3553E8D5" w14:textId="63DBA1D6" w:rsidR="008B27FA" w:rsidRPr="00EC2244" w:rsidRDefault="00051535" w:rsidP="00533537">
            <w:r>
              <w:t xml:space="preserve">-persisted: </w:t>
            </w:r>
            <w:proofErr w:type="spellStart"/>
            <w:r>
              <w:t>boolean</w:t>
            </w:r>
            <w:proofErr w:type="spellEnd"/>
          </w:p>
        </w:tc>
        <w:tc>
          <w:tcPr>
            <w:tcW w:w="5744" w:type="dxa"/>
            <w:shd w:val="clear" w:color="auto" w:fill="auto"/>
          </w:tcPr>
          <w:p w14:paraId="6F17FDA1" w14:textId="3D843798" w:rsidR="008B27FA" w:rsidRPr="00EC2244" w:rsidRDefault="00051535" w:rsidP="00533537">
            <w:r>
              <w:t>Records if</w:t>
            </w:r>
            <w:r w:rsidR="000845A9">
              <w:t xml:space="preserve"> the product has been persisted to file</w:t>
            </w:r>
          </w:p>
        </w:tc>
      </w:tr>
      <w:tr w:rsidR="00DA4664" w:rsidRPr="00EC2244" w14:paraId="1D728F5C" w14:textId="77777777" w:rsidTr="00CC28FC">
        <w:tc>
          <w:tcPr>
            <w:tcW w:w="9350" w:type="dxa"/>
            <w:gridSpan w:val="2"/>
            <w:shd w:val="clear" w:color="auto" w:fill="8EAADB" w:themeFill="accent1" w:themeFillTint="99"/>
          </w:tcPr>
          <w:p w14:paraId="385B30F9" w14:textId="5FF4F737" w:rsidR="00DA4664" w:rsidRPr="00EC2244" w:rsidRDefault="00DA4664" w:rsidP="00DA4664">
            <w:r w:rsidRPr="00EC2244">
              <w:t>Method Summary</w:t>
            </w:r>
            <w:r>
              <w:t xml:space="preserve"> (for brevity, field setters and getters were omitted)</w:t>
            </w:r>
          </w:p>
        </w:tc>
      </w:tr>
      <w:tr w:rsidR="00DA4664" w:rsidRPr="00EC2244" w14:paraId="4AA84318" w14:textId="77777777" w:rsidTr="00CC28FC">
        <w:tc>
          <w:tcPr>
            <w:tcW w:w="3606" w:type="dxa"/>
            <w:shd w:val="clear" w:color="auto" w:fill="auto"/>
          </w:tcPr>
          <w:p w14:paraId="71135715" w14:textId="004D7F5B" w:rsidR="00DA4664" w:rsidRDefault="00DA4664" w:rsidP="00DA4664">
            <w:r>
              <w:t>+</w:t>
            </w:r>
            <w:proofErr w:type="spellStart"/>
            <w:proofErr w:type="gramStart"/>
            <w:r>
              <w:t>isPersisted</w:t>
            </w:r>
            <w:proofErr w:type="spellEnd"/>
            <w:r>
              <w:t>(</w:t>
            </w:r>
            <w:proofErr w:type="gramEnd"/>
            <w:r>
              <w:t>): Boolean</w:t>
            </w:r>
          </w:p>
        </w:tc>
        <w:tc>
          <w:tcPr>
            <w:tcW w:w="5744" w:type="dxa"/>
            <w:shd w:val="clear" w:color="auto" w:fill="auto"/>
          </w:tcPr>
          <w:p w14:paraId="0E00AAE1" w14:textId="43E7CAC2" w:rsidR="00DA4664" w:rsidRDefault="00DA4664" w:rsidP="00DA4664">
            <w:r>
              <w:t>Returns true if product is persisted to file.</w:t>
            </w:r>
          </w:p>
        </w:tc>
      </w:tr>
      <w:tr w:rsidR="00DA4664" w:rsidRPr="00EC2244" w14:paraId="2E6E8FF6" w14:textId="77777777" w:rsidTr="00CC28FC">
        <w:tc>
          <w:tcPr>
            <w:tcW w:w="3606" w:type="dxa"/>
            <w:shd w:val="clear" w:color="auto" w:fill="auto"/>
          </w:tcPr>
          <w:p w14:paraId="2C51F50B" w14:textId="25E0DBEC" w:rsidR="00DA4664" w:rsidRPr="000845A9" w:rsidRDefault="00DA4664" w:rsidP="00DA4664">
            <w:pPr>
              <w:rPr>
                <w:i/>
              </w:rPr>
            </w:pPr>
            <w:bookmarkStart w:id="0" w:name="_Hlk2966391"/>
            <w:r w:rsidRPr="000845A9">
              <w:t>+</w:t>
            </w:r>
            <w:proofErr w:type="gramStart"/>
            <w:r w:rsidRPr="000845A9">
              <w:t>persist(</w:t>
            </w:r>
            <w:proofErr w:type="gramEnd"/>
            <w:r w:rsidRPr="000845A9">
              <w:t xml:space="preserve">): </w:t>
            </w:r>
            <w:proofErr w:type="spellStart"/>
            <w:r w:rsidRPr="000845A9">
              <w:t>boolean</w:t>
            </w:r>
            <w:proofErr w:type="spellEnd"/>
          </w:p>
        </w:tc>
        <w:tc>
          <w:tcPr>
            <w:tcW w:w="5744" w:type="dxa"/>
            <w:shd w:val="clear" w:color="auto" w:fill="auto"/>
          </w:tcPr>
          <w:p w14:paraId="5F327991" w14:textId="2F64AA58" w:rsidR="00DA4664" w:rsidRPr="00EC2244" w:rsidRDefault="00DA4664" w:rsidP="00DA4664">
            <w:r w:rsidRPr="00EC2244">
              <w:t>Writes product to file by either update or appending</w:t>
            </w:r>
            <w:r>
              <w:t>, returns true if successful.</w:t>
            </w:r>
          </w:p>
        </w:tc>
      </w:tr>
      <w:bookmarkEnd w:id="0"/>
    </w:tbl>
    <w:p w14:paraId="40263487" w14:textId="5220E78A" w:rsidR="00A47F39" w:rsidRDefault="00A47F39"/>
    <w:p w14:paraId="535F83E8" w14:textId="77777777" w:rsidR="00A47F39" w:rsidRDefault="00A47F39">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1"/>
        <w:gridCol w:w="5669"/>
      </w:tblGrid>
      <w:tr w:rsidR="00EC2244" w:rsidRPr="00EC2244" w14:paraId="50AE843C" w14:textId="77777777" w:rsidTr="00670249">
        <w:tc>
          <w:tcPr>
            <w:tcW w:w="9350" w:type="dxa"/>
            <w:gridSpan w:val="2"/>
            <w:shd w:val="clear" w:color="auto" w:fill="4472C4"/>
          </w:tcPr>
          <w:p w14:paraId="3C8B8D0A" w14:textId="047FFE71" w:rsidR="00EC2244" w:rsidRPr="00EC2244" w:rsidRDefault="00EC2244" w:rsidP="00E8153B">
            <w:pPr>
              <w:jc w:val="center"/>
            </w:pPr>
            <w:r w:rsidRPr="00EC2244">
              <w:lastRenderedPageBreak/>
              <w:t>Entry</w:t>
            </w:r>
          </w:p>
        </w:tc>
      </w:tr>
      <w:tr w:rsidR="00EC2244" w:rsidRPr="00EC2244" w14:paraId="5E0D4BA6" w14:textId="77777777" w:rsidTr="00670249">
        <w:tc>
          <w:tcPr>
            <w:tcW w:w="9350" w:type="dxa"/>
            <w:gridSpan w:val="2"/>
            <w:shd w:val="clear" w:color="auto" w:fill="8EAADB"/>
          </w:tcPr>
          <w:p w14:paraId="5213D633" w14:textId="77777777" w:rsidR="00EC2244" w:rsidRPr="00EC2244" w:rsidRDefault="00EC2244" w:rsidP="00EC2244">
            <w:r w:rsidRPr="00EC2244">
              <w:t>Field Summary</w:t>
            </w:r>
          </w:p>
        </w:tc>
      </w:tr>
      <w:tr w:rsidR="00EC2244" w:rsidRPr="00EC2244" w14:paraId="4DE2C2CD" w14:textId="77777777" w:rsidTr="00132299">
        <w:tc>
          <w:tcPr>
            <w:tcW w:w="3681" w:type="dxa"/>
            <w:shd w:val="clear" w:color="auto" w:fill="auto"/>
          </w:tcPr>
          <w:p w14:paraId="3F1C1970" w14:textId="77777777" w:rsidR="00EC2244" w:rsidRPr="00EC2244" w:rsidRDefault="00EC2244" w:rsidP="00EC2244">
            <w:r w:rsidRPr="00EC2244">
              <w:t>-product: Product</w:t>
            </w:r>
          </w:p>
        </w:tc>
        <w:tc>
          <w:tcPr>
            <w:tcW w:w="5669" w:type="dxa"/>
            <w:shd w:val="clear" w:color="auto" w:fill="auto"/>
          </w:tcPr>
          <w:p w14:paraId="3408BA60" w14:textId="77777777" w:rsidR="00EC2244" w:rsidRPr="00EC2244" w:rsidRDefault="00EC2244" w:rsidP="00EC2244">
            <w:r w:rsidRPr="00EC2244">
              <w:t>The product sold</w:t>
            </w:r>
          </w:p>
        </w:tc>
      </w:tr>
      <w:tr w:rsidR="00EC2244" w:rsidRPr="00EC2244" w14:paraId="75896CEE" w14:textId="77777777" w:rsidTr="00132299">
        <w:tc>
          <w:tcPr>
            <w:tcW w:w="3681" w:type="dxa"/>
            <w:shd w:val="clear" w:color="auto" w:fill="auto"/>
          </w:tcPr>
          <w:p w14:paraId="0F5808B8" w14:textId="77777777" w:rsidR="00EC2244" w:rsidRPr="00EC2244" w:rsidRDefault="00EC2244" w:rsidP="00EC2244">
            <w:r w:rsidRPr="00EC2244">
              <w:t>-quantity: int</w:t>
            </w:r>
          </w:p>
        </w:tc>
        <w:tc>
          <w:tcPr>
            <w:tcW w:w="5669" w:type="dxa"/>
            <w:shd w:val="clear" w:color="auto" w:fill="auto"/>
          </w:tcPr>
          <w:p w14:paraId="3F5330F1" w14:textId="77777777" w:rsidR="00EC2244" w:rsidRPr="00EC2244" w:rsidRDefault="00EC2244" w:rsidP="00EC2244">
            <w:r w:rsidRPr="00EC2244">
              <w:t>The number of this product sold</w:t>
            </w:r>
          </w:p>
        </w:tc>
      </w:tr>
      <w:tr w:rsidR="00EC2244" w:rsidRPr="00EC2244" w14:paraId="08022A4D" w14:textId="77777777" w:rsidTr="00670249">
        <w:tc>
          <w:tcPr>
            <w:tcW w:w="9350" w:type="dxa"/>
            <w:gridSpan w:val="2"/>
            <w:shd w:val="clear" w:color="auto" w:fill="8EAADB"/>
          </w:tcPr>
          <w:p w14:paraId="3424EF6E" w14:textId="5E189F95" w:rsidR="00EC2244" w:rsidRPr="00EC2244" w:rsidRDefault="00EC2244" w:rsidP="00EC2244">
            <w:r w:rsidRPr="00EC2244">
              <w:t>Method Summary</w:t>
            </w:r>
            <w:r w:rsidR="00632407">
              <w:t xml:space="preserve"> (for brevity, field setters and getters were omitted)</w:t>
            </w:r>
          </w:p>
        </w:tc>
      </w:tr>
      <w:tr w:rsidR="00EC2244" w:rsidRPr="00EC2244" w14:paraId="2D0573A9" w14:textId="77777777" w:rsidTr="00132299">
        <w:tc>
          <w:tcPr>
            <w:tcW w:w="3681" w:type="dxa"/>
            <w:shd w:val="clear" w:color="auto" w:fill="auto"/>
          </w:tcPr>
          <w:p w14:paraId="561D8F8F" w14:textId="09CB6EE1" w:rsidR="00EC2244" w:rsidRPr="00EC2244" w:rsidRDefault="00233575" w:rsidP="00EC2244">
            <w:r>
              <w:t>+</w:t>
            </w:r>
            <w:proofErr w:type="spellStart"/>
            <w:proofErr w:type="gramStart"/>
            <w:r>
              <w:t>setProduct</w:t>
            </w:r>
            <w:proofErr w:type="spellEnd"/>
            <w:r w:rsidR="00132299">
              <w:t>(</w:t>
            </w:r>
            <w:proofErr w:type="gramEnd"/>
            <w:r w:rsidR="00132299">
              <w:t>product: Product): void</w:t>
            </w:r>
          </w:p>
        </w:tc>
        <w:tc>
          <w:tcPr>
            <w:tcW w:w="5669" w:type="dxa"/>
            <w:shd w:val="clear" w:color="auto" w:fill="auto"/>
          </w:tcPr>
          <w:p w14:paraId="471934A5" w14:textId="1AF7A90A" w:rsidR="00EC2244" w:rsidRPr="00EC2244" w:rsidRDefault="00132299" w:rsidP="00EC2244">
            <w:r>
              <w:t>Set the product.</w:t>
            </w:r>
          </w:p>
        </w:tc>
      </w:tr>
      <w:tr w:rsidR="00EC2244" w:rsidRPr="00EC2244" w14:paraId="614F975A" w14:textId="77777777" w:rsidTr="00132299">
        <w:tc>
          <w:tcPr>
            <w:tcW w:w="3681" w:type="dxa"/>
            <w:shd w:val="clear" w:color="auto" w:fill="auto"/>
          </w:tcPr>
          <w:p w14:paraId="4532EC71" w14:textId="19F44D71" w:rsidR="00EC2244" w:rsidRPr="00EC2244" w:rsidRDefault="00132299" w:rsidP="00EC2244">
            <w:r>
              <w:t>+</w:t>
            </w:r>
            <w:proofErr w:type="spellStart"/>
            <w:proofErr w:type="gramStart"/>
            <w:r>
              <w:t>setQuantity</w:t>
            </w:r>
            <w:proofErr w:type="spellEnd"/>
            <w:r>
              <w:t>(</w:t>
            </w:r>
            <w:proofErr w:type="gramEnd"/>
            <w:r>
              <w:t>quantity: Quantity): void</w:t>
            </w:r>
          </w:p>
        </w:tc>
        <w:tc>
          <w:tcPr>
            <w:tcW w:w="5669" w:type="dxa"/>
            <w:shd w:val="clear" w:color="auto" w:fill="auto"/>
          </w:tcPr>
          <w:p w14:paraId="4DA580EB" w14:textId="00B781B5" w:rsidR="00EC2244" w:rsidRPr="00EC2244" w:rsidRDefault="00132299" w:rsidP="00EC2244">
            <w:r>
              <w:t>Set the quantity.</w:t>
            </w:r>
          </w:p>
        </w:tc>
      </w:tr>
      <w:tr w:rsidR="00EC2244" w:rsidRPr="00EC2244" w14:paraId="2C20F249" w14:textId="77777777" w:rsidTr="00132299">
        <w:tc>
          <w:tcPr>
            <w:tcW w:w="3681" w:type="dxa"/>
            <w:shd w:val="clear" w:color="auto" w:fill="auto"/>
          </w:tcPr>
          <w:p w14:paraId="456E4BAF" w14:textId="156BDE79" w:rsidR="00EC2244" w:rsidRPr="00EC2244" w:rsidRDefault="00132299" w:rsidP="00EC2244">
            <w:r>
              <w:t>+</w:t>
            </w:r>
            <w:proofErr w:type="spellStart"/>
            <w:proofErr w:type="gramStart"/>
            <w:r>
              <w:t>getProduct</w:t>
            </w:r>
            <w:proofErr w:type="spellEnd"/>
            <w:r>
              <w:t>(</w:t>
            </w:r>
            <w:proofErr w:type="gramEnd"/>
            <w:r w:rsidR="00CF5B72">
              <w:t>): product</w:t>
            </w:r>
          </w:p>
        </w:tc>
        <w:tc>
          <w:tcPr>
            <w:tcW w:w="5669" w:type="dxa"/>
            <w:shd w:val="clear" w:color="auto" w:fill="auto"/>
          </w:tcPr>
          <w:p w14:paraId="335A594F" w14:textId="6F26EA40" w:rsidR="00CF5B72" w:rsidRPr="00EC2244" w:rsidRDefault="00CF5B72" w:rsidP="00EC2244">
            <w:r>
              <w:t>Get the product.</w:t>
            </w:r>
          </w:p>
        </w:tc>
      </w:tr>
      <w:tr w:rsidR="00CF5B72" w:rsidRPr="00EC2244" w14:paraId="1BE06C2A" w14:textId="77777777" w:rsidTr="00132299">
        <w:tc>
          <w:tcPr>
            <w:tcW w:w="3681" w:type="dxa"/>
            <w:shd w:val="clear" w:color="auto" w:fill="auto"/>
          </w:tcPr>
          <w:p w14:paraId="2E23A11C" w14:textId="02176EBA" w:rsidR="00CF5B72" w:rsidRDefault="00CF5B72" w:rsidP="00EC2244">
            <w:r>
              <w:t>+</w:t>
            </w:r>
            <w:proofErr w:type="spellStart"/>
            <w:proofErr w:type="gramStart"/>
            <w:r>
              <w:t>getQuantity</w:t>
            </w:r>
            <w:proofErr w:type="spellEnd"/>
            <w:r>
              <w:t>(</w:t>
            </w:r>
            <w:proofErr w:type="gramEnd"/>
            <w:r>
              <w:t>): int</w:t>
            </w:r>
          </w:p>
        </w:tc>
        <w:tc>
          <w:tcPr>
            <w:tcW w:w="5669" w:type="dxa"/>
            <w:shd w:val="clear" w:color="auto" w:fill="auto"/>
          </w:tcPr>
          <w:p w14:paraId="27E87515" w14:textId="7F59F036" w:rsidR="00CF5B72" w:rsidRDefault="00CF5B72" w:rsidP="00EC2244">
            <w:r>
              <w:t>Get the quantity.</w:t>
            </w:r>
          </w:p>
        </w:tc>
      </w:tr>
    </w:tbl>
    <w:p w14:paraId="410A4A24" w14:textId="6176D049" w:rsidR="004A7625" w:rsidRDefault="004A76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5035"/>
      </w:tblGrid>
      <w:tr w:rsidR="00EC2244" w:rsidRPr="00EC2244" w14:paraId="2F4C249B" w14:textId="77777777" w:rsidTr="00E8153B">
        <w:trPr>
          <w:trHeight w:val="276"/>
        </w:trPr>
        <w:tc>
          <w:tcPr>
            <w:tcW w:w="9350" w:type="dxa"/>
            <w:gridSpan w:val="2"/>
            <w:shd w:val="clear" w:color="auto" w:fill="4472C4"/>
          </w:tcPr>
          <w:p w14:paraId="3847A32F" w14:textId="77777777" w:rsidR="00EC2244" w:rsidRPr="00EC2244" w:rsidRDefault="00EC2244" w:rsidP="00E8153B">
            <w:pPr>
              <w:jc w:val="center"/>
            </w:pPr>
            <w:r w:rsidRPr="00EC2244">
              <w:t>Transaction</w:t>
            </w:r>
          </w:p>
        </w:tc>
      </w:tr>
      <w:tr w:rsidR="009B294D" w:rsidRPr="00EC2244" w14:paraId="06B034EC" w14:textId="77777777" w:rsidTr="00E8153B">
        <w:trPr>
          <w:trHeight w:val="276"/>
        </w:trPr>
        <w:tc>
          <w:tcPr>
            <w:tcW w:w="9350" w:type="dxa"/>
            <w:gridSpan w:val="2"/>
            <w:shd w:val="clear" w:color="auto" w:fill="8EAADB"/>
          </w:tcPr>
          <w:p w14:paraId="172522AE" w14:textId="77777777" w:rsidR="00EC2244" w:rsidRPr="00EC2244" w:rsidRDefault="00EC2244" w:rsidP="00EC2244">
            <w:r w:rsidRPr="00EC2244">
              <w:t>Field Summary</w:t>
            </w:r>
          </w:p>
        </w:tc>
      </w:tr>
      <w:tr w:rsidR="00EC2244" w:rsidRPr="00EC2244" w14:paraId="3CB3F5C9" w14:textId="77777777" w:rsidTr="00E8153B">
        <w:trPr>
          <w:trHeight w:val="276"/>
        </w:trPr>
        <w:tc>
          <w:tcPr>
            <w:tcW w:w="4315" w:type="dxa"/>
            <w:shd w:val="clear" w:color="auto" w:fill="auto"/>
          </w:tcPr>
          <w:p w14:paraId="30EAEEB1" w14:textId="77777777" w:rsidR="00EC2244" w:rsidRPr="00EC2244" w:rsidRDefault="00EC2244" w:rsidP="00EC2244">
            <w:r w:rsidRPr="00EC2244">
              <w:t xml:space="preserve">-created: </w:t>
            </w:r>
            <w:proofErr w:type="spellStart"/>
            <w:r w:rsidRPr="00EC2244">
              <w:t>DateTime</w:t>
            </w:r>
            <w:proofErr w:type="spellEnd"/>
          </w:p>
        </w:tc>
        <w:tc>
          <w:tcPr>
            <w:tcW w:w="5035" w:type="dxa"/>
            <w:shd w:val="clear" w:color="auto" w:fill="auto"/>
          </w:tcPr>
          <w:p w14:paraId="3FD3D58A" w14:textId="77777777" w:rsidR="00EC2244" w:rsidRPr="00EC2244" w:rsidRDefault="00EC2244" w:rsidP="00EC2244">
            <w:r w:rsidRPr="00EC2244">
              <w:t>The record date and time of when the transaction as made</w:t>
            </w:r>
          </w:p>
        </w:tc>
      </w:tr>
      <w:tr w:rsidR="00EC2244" w:rsidRPr="00EC2244" w14:paraId="78E7E322" w14:textId="77777777" w:rsidTr="00E8153B">
        <w:trPr>
          <w:trHeight w:val="276"/>
        </w:trPr>
        <w:tc>
          <w:tcPr>
            <w:tcW w:w="4315" w:type="dxa"/>
            <w:shd w:val="clear" w:color="auto" w:fill="auto"/>
          </w:tcPr>
          <w:p w14:paraId="5EE8F403" w14:textId="77777777" w:rsidR="00EC2244" w:rsidRPr="00EC2244" w:rsidRDefault="00EC2244" w:rsidP="00EC2244">
            <w:r w:rsidRPr="00EC2244">
              <w:t xml:space="preserve">-entries: </w:t>
            </w:r>
            <w:proofErr w:type="spellStart"/>
            <w:r w:rsidRPr="00EC2244">
              <w:t>ArrayList</w:t>
            </w:r>
            <w:proofErr w:type="spellEnd"/>
            <w:r w:rsidRPr="00EC2244">
              <w:t xml:space="preserve">&lt; </w:t>
            </w:r>
            <w:proofErr w:type="spellStart"/>
            <w:r w:rsidRPr="00EC2244">
              <w:t>TransactionEntry</w:t>
            </w:r>
            <w:proofErr w:type="spellEnd"/>
            <w:r w:rsidRPr="00EC2244">
              <w:t>&gt;</w:t>
            </w:r>
          </w:p>
        </w:tc>
        <w:tc>
          <w:tcPr>
            <w:tcW w:w="5035" w:type="dxa"/>
            <w:shd w:val="clear" w:color="auto" w:fill="auto"/>
          </w:tcPr>
          <w:p w14:paraId="29E608AF" w14:textId="77777777" w:rsidR="00EC2244" w:rsidRPr="00EC2244" w:rsidRDefault="00EC2244" w:rsidP="00EC2244">
            <w:r w:rsidRPr="00EC2244">
              <w:t>A collection of product and quantity sold</w:t>
            </w:r>
          </w:p>
        </w:tc>
      </w:tr>
      <w:tr w:rsidR="00EC2244" w:rsidRPr="00EC2244" w14:paraId="1D8E30AE" w14:textId="77777777" w:rsidTr="00E8153B">
        <w:trPr>
          <w:trHeight w:val="276"/>
        </w:trPr>
        <w:tc>
          <w:tcPr>
            <w:tcW w:w="9350" w:type="dxa"/>
            <w:gridSpan w:val="2"/>
            <w:shd w:val="clear" w:color="auto" w:fill="8EAADB" w:themeFill="accent1" w:themeFillTint="99"/>
          </w:tcPr>
          <w:p w14:paraId="73018D14" w14:textId="55F01D17" w:rsidR="00EC2244" w:rsidRPr="00EC2244" w:rsidRDefault="00EC2244" w:rsidP="00EC2244">
            <w:r w:rsidRPr="00EC2244">
              <w:t>Method Summary</w:t>
            </w:r>
            <w:r w:rsidR="00632407">
              <w:t xml:space="preserve"> (for brevity, field setters and getters were omitted)</w:t>
            </w:r>
          </w:p>
        </w:tc>
      </w:tr>
      <w:tr w:rsidR="006373C9" w:rsidRPr="00EC2244" w14:paraId="63A39287" w14:textId="77777777" w:rsidTr="00E8153B">
        <w:trPr>
          <w:trHeight w:val="276"/>
        </w:trPr>
        <w:tc>
          <w:tcPr>
            <w:tcW w:w="4315" w:type="dxa"/>
            <w:shd w:val="clear" w:color="auto" w:fill="auto"/>
          </w:tcPr>
          <w:p w14:paraId="5F12D894" w14:textId="3090AB59" w:rsidR="006373C9" w:rsidRPr="00EC2244" w:rsidRDefault="003D33CA" w:rsidP="00EC2244">
            <w:r>
              <w:t>+</w:t>
            </w:r>
            <w:proofErr w:type="spellStart"/>
            <w:proofErr w:type="gramStart"/>
            <w:r w:rsidR="00836BDB">
              <w:t>setDateTime</w:t>
            </w:r>
            <w:proofErr w:type="spellEnd"/>
            <w:r w:rsidR="00836BDB">
              <w:t>(</w:t>
            </w:r>
            <w:proofErr w:type="gramEnd"/>
            <w:r w:rsidR="00836BDB">
              <w:t xml:space="preserve">datetime: </w:t>
            </w:r>
            <w:proofErr w:type="spellStart"/>
            <w:r w:rsidR="00836BDB">
              <w:t>DateTime</w:t>
            </w:r>
            <w:proofErr w:type="spellEnd"/>
            <w:r w:rsidR="00836BDB">
              <w:t>): void</w:t>
            </w:r>
          </w:p>
        </w:tc>
        <w:tc>
          <w:tcPr>
            <w:tcW w:w="5035" w:type="dxa"/>
            <w:shd w:val="clear" w:color="auto" w:fill="auto"/>
          </w:tcPr>
          <w:p w14:paraId="710B9016" w14:textId="3618DAFE" w:rsidR="006373C9" w:rsidRPr="00EC2244" w:rsidRDefault="00836BDB" w:rsidP="00EC2244">
            <w:r>
              <w:t>Sets the date and time.</w:t>
            </w:r>
          </w:p>
        </w:tc>
      </w:tr>
      <w:tr w:rsidR="006373C9" w:rsidRPr="00EC2244" w14:paraId="01CB2292" w14:textId="77777777" w:rsidTr="00652D61">
        <w:trPr>
          <w:trHeight w:val="276"/>
        </w:trPr>
        <w:tc>
          <w:tcPr>
            <w:tcW w:w="4315" w:type="dxa"/>
            <w:shd w:val="clear" w:color="auto" w:fill="auto"/>
          </w:tcPr>
          <w:p w14:paraId="2213EBC3" w14:textId="77777777" w:rsidR="006373C9" w:rsidRPr="00EC2244" w:rsidRDefault="006373C9" w:rsidP="00652D61">
            <w:r w:rsidRPr="00EC2244">
              <w:t>+</w:t>
            </w:r>
            <w:proofErr w:type="spellStart"/>
            <w:proofErr w:type="gramStart"/>
            <w:r w:rsidRPr="00EC2244">
              <w:t>addEntry</w:t>
            </w:r>
            <w:proofErr w:type="spellEnd"/>
            <w:r w:rsidRPr="00EC2244">
              <w:t>(</w:t>
            </w:r>
            <w:proofErr w:type="gramEnd"/>
            <w:r w:rsidRPr="00EC2244">
              <w:t xml:space="preserve">entry: </w:t>
            </w:r>
            <w:proofErr w:type="spellStart"/>
            <w:r w:rsidRPr="00EC2244">
              <w:t>TransactionEntry</w:t>
            </w:r>
            <w:proofErr w:type="spellEnd"/>
            <w:r w:rsidRPr="00EC2244">
              <w:t>): void</w:t>
            </w:r>
          </w:p>
        </w:tc>
        <w:tc>
          <w:tcPr>
            <w:tcW w:w="5035" w:type="dxa"/>
            <w:shd w:val="clear" w:color="auto" w:fill="auto"/>
          </w:tcPr>
          <w:p w14:paraId="71486803" w14:textId="5F176273" w:rsidR="006373C9" w:rsidRPr="00EC2244" w:rsidRDefault="007176A5" w:rsidP="00652D61">
            <w:r>
              <w:t>Add an entry to collection</w:t>
            </w:r>
            <w:r w:rsidR="00EC2787">
              <w:t>.</w:t>
            </w:r>
          </w:p>
        </w:tc>
      </w:tr>
      <w:tr w:rsidR="00EC2244" w:rsidRPr="00EC2244" w14:paraId="6180DF36" w14:textId="77777777" w:rsidTr="00E8153B">
        <w:trPr>
          <w:trHeight w:val="276"/>
        </w:trPr>
        <w:tc>
          <w:tcPr>
            <w:tcW w:w="4315" w:type="dxa"/>
            <w:shd w:val="clear" w:color="auto" w:fill="auto"/>
          </w:tcPr>
          <w:p w14:paraId="5723423C" w14:textId="77777777" w:rsidR="00EC2244" w:rsidRPr="00EC2244" w:rsidRDefault="00EC2244" w:rsidP="00EC2244">
            <w:r w:rsidRPr="00EC2244">
              <w:t>+</w:t>
            </w:r>
            <w:proofErr w:type="spellStart"/>
            <w:proofErr w:type="gramStart"/>
            <w:r w:rsidRPr="00EC2244">
              <w:t>voidEntry</w:t>
            </w:r>
            <w:proofErr w:type="spellEnd"/>
            <w:r w:rsidRPr="00EC2244">
              <w:t>(</w:t>
            </w:r>
            <w:proofErr w:type="gramEnd"/>
            <w:r w:rsidRPr="00EC2244">
              <w:t xml:space="preserve">entry: </w:t>
            </w:r>
            <w:proofErr w:type="spellStart"/>
            <w:r w:rsidRPr="00EC2244">
              <w:t>TransactionEntry</w:t>
            </w:r>
            <w:proofErr w:type="spellEnd"/>
            <w:r w:rsidRPr="00EC2244">
              <w:t xml:space="preserve">): </w:t>
            </w:r>
            <w:proofErr w:type="spellStart"/>
            <w:r w:rsidRPr="00EC2244">
              <w:t>boolean</w:t>
            </w:r>
            <w:proofErr w:type="spellEnd"/>
          </w:p>
        </w:tc>
        <w:tc>
          <w:tcPr>
            <w:tcW w:w="5035" w:type="dxa"/>
            <w:shd w:val="clear" w:color="auto" w:fill="auto"/>
          </w:tcPr>
          <w:p w14:paraId="7EB0D8FA" w14:textId="586D7441" w:rsidR="00EC2244" w:rsidRPr="00EC2244" w:rsidRDefault="007176A5" w:rsidP="00EC2244">
            <w:r>
              <w:t>Remove an entry from collection and persistence.</w:t>
            </w:r>
          </w:p>
        </w:tc>
      </w:tr>
      <w:tr w:rsidR="007176A5" w:rsidRPr="00EC2244" w14:paraId="5B2BAC8C" w14:textId="77777777" w:rsidTr="00E8153B">
        <w:trPr>
          <w:trHeight w:val="276"/>
        </w:trPr>
        <w:tc>
          <w:tcPr>
            <w:tcW w:w="4315" w:type="dxa"/>
            <w:shd w:val="clear" w:color="auto" w:fill="auto"/>
          </w:tcPr>
          <w:p w14:paraId="0F81E15E" w14:textId="1F2CB9FA" w:rsidR="007176A5" w:rsidRPr="00EC2244" w:rsidRDefault="00EC2787" w:rsidP="00EC2244">
            <w:r>
              <w:t>+</w:t>
            </w:r>
            <w:proofErr w:type="spellStart"/>
            <w:proofErr w:type="gramStart"/>
            <w:r>
              <w:t>isPersisted</w:t>
            </w:r>
            <w:proofErr w:type="spellEnd"/>
            <w:r>
              <w:t>(</w:t>
            </w:r>
            <w:proofErr w:type="gramEnd"/>
            <w:r>
              <w:t>): Boolean</w:t>
            </w:r>
          </w:p>
        </w:tc>
        <w:tc>
          <w:tcPr>
            <w:tcW w:w="5035" w:type="dxa"/>
            <w:shd w:val="clear" w:color="auto" w:fill="auto"/>
          </w:tcPr>
          <w:p w14:paraId="04AF7BC3" w14:textId="07E7A258" w:rsidR="007176A5" w:rsidRDefault="00EC2787" w:rsidP="00EC2244">
            <w:r>
              <w:t>Returns true if persisted to file.</w:t>
            </w:r>
          </w:p>
        </w:tc>
      </w:tr>
      <w:tr w:rsidR="00EC2244" w:rsidRPr="00EC2244" w14:paraId="0A7A7BF0" w14:textId="77777777" w:rsidTr="00E8153B">
        <w:trPr>
          <w:trHeight w:val="276"/>
        </w:trPr>
        <w:tc>
          <w:tcPr>
            <w:tcW w:w="4315" w:type="dxa"/>
            <w:tcBorders>
              <w:top w:val="single" w:sz="4" w:space="0" w:color="auto"/>
              <w:left w:val="single" w:sz="4" w:space="0" w:color="auto"/>
              <w:bottom w:val="single" w:sz="4" w:space="0" w:color="auto"/>
              <w:right w:val="single" w:sz="4" w:space="0" w:color="auto"/>
            </w:tcBorders>
            <w:shd w:val="clear" w:color="auto" w:fill="auto"/>
          </w:tcPr>
          <w:p w14:paraId="28000624" w14:textId="77777777" w:rsidR="00EC2244" w:rsidRPr="00A02347" w:rsidRDefault="00EC2244" w:rsidP="00EC2244">
            <w:r w:rsidRPr="00A02347">
              <w:t>+</w:t>
            </w:r>
            <w:proofErr w:type="gramStart"/>
            <w:r w:rsidRPr="00A02347">
              <w:t>persist(</w:t>
            </w:r>
            <w:proofErr w:type="gramEnd"/>
            <w:r w:rsidRPr="00A02347">
              <w:t xml:space="preserve">product: Transaction): </w:t>
            </w:r>
            <w:proofErr w:type="spellStart"/>
            <w:r w:rsidRPr="00A02347">
              <w:t>boolean</w:t>
            </w:r>
            <w:proofErr w:type="spellEnd"/>
          </w:p>
        </w:tc>
        <w:tc>
          <w:tcPr>
            <w:tcW w:w="5035" w:type="dxa"/>
            <w:tcBorders>
              <w:top w:val="single" w:sz="4" w:space="0" w:color="auto"/>
              <w:left w:val="single" w:sz="4" w:space="0" w:color="auto"/>
              <w:bottom w:val="single" w:sz="4" w:space="0" w:color="auto"/>
              <w:right w:val="single" w:sz="4" w:space="0" w:color="auto"/>
            </w:tcBorders>
            <w:shd w:val="clear" w:color="auto" w:fill="auto"/>
          </w:tcPr>
          <w:p w14:paraId="23F85FA8" w14:textId="5C4BB2CE" w:rsidR="00EC2244" w:rsidRPr="00EC2244" w:rsidRDefault="00EC2244" w:rsidP="00EC2244">
            <w:r w:rsidRPr="00EC2244">
              <w:t>Writes transaction to file by either update or appending</w:t>
            </w:r>
            <w:r w:rsidR="00EC2787">
              <w:t>.</w:t>
            </w:r>
          </w:p>
        </w:tc>
      </w:tr>
    </w:tbl>
    <w:p w14:paraId="0B36818B" w14:textId="07AAE935" w:rsidR="00A47F39" w:rsidRDefault="00A47F39" w:rsidP="00EC2244"/>
    <w:p w14:paraId="42C13D97" w14:textId="77777777" w:rsidR="00A47F39" w:rsidRDefault="00A47F39">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5668"/>
      </w:tblGrid>
      <w:tr w:rsidR="00EC2244" w:rsidRPr="00EC2244" w14:paraId="7EEC0741" w14:textId="77777777" w:rsidTr="00E8153B">
        <w:tc>
          <w:tcPr>
            <w:tcW w:w="9350" w:type="dxa"/>
            <w:gridSpan w:val="2"/>
            <w:shd w:val="clear" w:color="auto" w:fill="4472C4"/>
          </w:tcPr>
          <w:p w14:paraId="6BA6F403" w14:textId="43290534" w:rsidR="00EC2244" w:rsidRPr="00EC2244" w:rsidRDefault="00EC2244" w:rsidP="00E8153B">
            <w:pPr>
              <w:jc w:val="center"/>
            </w:pPr>
            <w:r w:rsidRPr="00EC2244">
              <w:lastRenderedPageBreak/>
              <w:t>Inventory</w:t>
            </w:r>
          </w:p>
        </w:tc>
      </w:tr>
      <w:tr w:rsidR="00EC2244" w:rsidRPr="00EC2244" w14:paraId="7380911A" w14:textId="77777777" w:rsidTr="00E8153B">
        <w:tc>
          <w:tcPr>
            <w:tcW w:w="9350" w:type="dxa"/>
            <w:gridSpan w:val="2"/>
            <w:shd w:val="clear" w:color="auto" w:fill="8EAADB"/>
          </w:tcPr>
          <w:p w14:paraId="3FDF45AB" w14:textId="77777777" w:rsidR="00EC2244" w:rsidRPr="00EC2244" w:rsidRDefault="00EC2244" w:rsidP="00EC2244">
            <w:r w:rsidRPr="00EC2244">
              <w:t>Field Summary</w:t>
            </w:r>
          </w:p>
        </w:tc>
      </w:tr>
      <w:tr w:rsidR="00EC2244" w:rsidRPr="00EC2244" w14:paraId="2373D309" w14:textId="77777777" w:rsidTr="00E8153B">
        <w:tc>
          <w:tcPr>
            <w:tcW w:w="3682" w:type="dxa"/>
            <w:shd w:val="clear" w:color="auto" w:fill="auto"/>
          </w:tcPr>
          <w:p w14:paraId="264B8670" w14:textId="77777777" w:rsidR="00EC2244" w:rsidRPr="00EC2244" w:rsidRDefault="00EC2244" w:rsidP="00EC2244">
            <w:r w:rsidRPr="00EC2244">
              <w:t>+ROW: Char</w:t>
            </w:r>
          </w:p>
        </w:tc>
        <w:tc>
          <w:tcPr>
            <w:tcW w:w="5668" w:type="dxa"/>
            <w:shd w:val="clear" w:color="auto" w:fill="auto"/>
          </w:tcPr>
          <w:p w14:paraId="3A71310F" w14:textId="77777777" w:rsidR="00EC2244" w:rsidRPr="00EC2244" w:rsidRDefault="00EC2244" w:rsidP="00EC2244">
            <w:r w:rsidRPr="00EC2244">
              <w:t>The row for this inventory</w:t>
            </w:r>
          </w:p>
        </w:tc>
      </w:tr>
      <w:tr w:rsidR="00EC2244" w:rsidRPr="00EC2244" w14:paraId="0ABC06F0" w14:textId="77777777" w:rsidTr="00E8153B">
        <w:tc>
          <w:tcPr>
            <w:tcW w:w="3682" w:type="dxa"/>
            <w:shd w:val="clear" w:color="auto" w:fill="auto"/>
          </w:tcPr>
          <w:p w14:paraId="2D73B7CB" w14:textId="77777777" w:rsidR="00EC2244" w:rsidRPr="00EC2244" w:rsidRDefault="00EC2244" w:rsidP="00EC2244">
            <w:r w:rsidRPr="00EC2244">
              <w:t>+COLUMN: Char</w:t>
            </w:r>
          </w:p>
        </w:tc>
        <w:tc>
          <w:tcPr>
            <w:tcW w:w="5668" w:type="dxa"/>
            <w:shd w:val="clear" w:color="auto" w:fill="auto"/>
          </w:tcPr>
          <w:p w14:paraId="4B5EB113" w14:textId="77777777" w:rsidR="00EC2244" w:rsidRPr="00EC2244" w:rsidRDefault="00EC2244" w:rsidP="00EC2244">
            <w:r w:rsidRPr="00EC2244">
              <w:t>The column for this inventory</w:t>
            </w:r>
          </w:p>
        </w:tc>
      </w:tr>
      <w:tr w:rsidR="00EC2244" w:rsidRPr="00EC2244" w14:paraId="59DDBDC7" w14:textId="77777777" w:rsidTr="00E8153B">
        <w:tc>
          <w:tcPr>
            <w:tcW w:w="3682" w:type="dxa"/>
            <w:shd w:val="clear" w:color="auto" w:fill="auto"/>
          </w:tcPr>
          <w:p w14:paraId="6A62E147" w14:textId="77777777" w:rsidR="00EC2244" w:rsidRPr="00EC2244" w:rsidRDefault="00EC2244" w:rsidP="00EC2244">
            <w:r w:rsidRPr="00EC2244">
              <w:t>-product: Product</w:t>
            </w:r>
          </w:p>
        </w:tc>
        <w:tc>
          <w:tcPr>
            <w:tcW w:w="5668" w:type="dxa"/>
            <w:shd w:val="clear" w:color="auto" w:fill="auto"/>
          </w:tcPr>
          <w:p w14:paraId="6E69548E" w14:textId="77777777" w:rsidR="00EC2244" w:rsidRPr="00EC2244" w:rsidRDefault="00EC2244" w:rsidP="00EC2244">
            <w:r w:rsidRPr="00EC2244">
              <w:t>The product to record</w:t>
            </w:r>
          </w:p>
        </w:tc>
      </w:tr>
      <w:tr w:rsidR="00EC2244" w:rsidRPr="00EC2244" w14:paraId="657770A0" w14:textId="77777777" w:rsidTr="00E8153B">
        <w:tc>
          <w:tcPr>
            <w:tcW w:w="3682" w:type="dxa"/>
            <w:shd w:val="clear" w:color="auto" w:fill="auto"/>
          </w:tcPr>
          <w:p w14:paraId="2AC64E3D" w14:textId="77777777" w:rsidR="00EC2244" w:rsidRPr="00EC2244" w:rsidRDefault="00EC2244" w:rsidP="00EC2244">
            <w:r w:rsidRPr="00EC2244">
              <w:t>-quantity</w:t>
            </w:r>
          </w:p>
        </w:tc>
        <w:tc>
          <w:tcPr>
            <w:tcW w:w="5668" w:type="dxa"/>
            <w:shd w:val="clear" w:color="auto" w:fill="auto"/>
          </w:tcPr>
          <w:p w14:paraId="14B456ED" w14:textId="77777777" w:rsidR="00EC2244" w:rsidRPr="00EC2244" w:rsidRDefault="00EC2244" w:rsidP="00EC2244">
            <w:r w:rsidRPr="00EC2244">
              <w:t>The current quantity of products on this inventory</w:t>
            </w:r>
          </w:p>
        </w:tc>
      </w:tr>
      <w:tr w:rsidR="00EC2244" w:rsidRPr="00EC2244" w14:paraId="17D9B217" w14:textId="77777777" w:rsidTr="00E8153B">
        <w:tc>
          <w:tcPr>
            <w:tcW w:w="3682" w:type="dxa"/>
            <w:shd w:val="clear" w:color="auto" w:fill="auto"/>
          </w:tcPr>
          <w:p w14:paraId="3228A29C" w14:textId="77777777" w:rsidR="00EC2244" w:rsidRPr="00EC2244" w:rsidRDefault="00EC2244" w:rsidP="00EC2244">
            <w:r w:rsidRPr="00EC2244">
              <w:t>-minimum</w:t>
            </w:r>
          </w:p>
        </w:tc>
        <w:tc>
          <w:tcPr>
            <w:tcW w:w="5668" w:type="dxa"/>
            <w:shd w:val="clear" w:color="auto" w:fill="auto"/>
          </w:tcPr>
          <w:p w14:paraId="5BF31782" w14:textId="77777777" w:rsidR="00EC2244" w:rsidRPr="00EC2244" w:rsidRDefault="00EC2244" w:rsidP="00EC2244">
            <w:r w:rsidRPr="00EC2244">
              <w:t>The minimum quantity at which this inventory may fall to before dispatching for a delivery of more products</w:t>
            </w:r>
          </w:p>
        </w:tc>
      </w:tr>
      <w:tr w:rsidR="00EC2244" w:rsidRPr="00EC2244" w14:paraId="220A6969" w14:textId="77777777" w:rsidTr="00E8153B">
        <w:tc>
          <w:tcPr>
            <w:tcW w:w="3682" w:type="dxa"/>
            <w:shd w:val="clear" w:color="auto" w:fill="auto"/>
          </w:tcPr>
          <w:p w14:paraId="1591EA5C" w14:textId="77777777" w:rsidR="00EC2244" w:rsidRPr="00EC2244" w:rsidRDefault="00EC2244" w:rsidP="00EC2244">
            <w:r w:rsidRPr="00EC2244">
              <w:t>-maximum</w:t>
            </w:r>
          </w:p>
        </w:tc>
        <w:tc>
          <w:tcPr>
            <w:tcW w:w="5668" w:type="dxa"/>
            <w:shd w:val="clear" w:color="auto" w:fill="auto"/>
          </w:tcPr>
          <w:p w14:paraId="19D88246" w14:textId="77777777" w:rsidR="00EC2244" w:rsidRPr="00EC2244" w:rsidRDefault="00EC2244" w:rsidP="00EC2244">
            <w:r w:rsidRPr="00EC2244">
              <w:t>The maximum quantity of products this Inventory may hold</w:t>
            </w:r>
          </w:p>
        </w:tc>
      </w:tr>
      <w:tr w:rsidR="00EC2244" w:rsidRPr="00EC2244" w14:paraId="6E877F37" w14:textId="77777777" w:rsidTr="00E8153B">
        <w:tc>
          <w:tcPr>
            <w:tcW w:w="9350" w:type="dxa"/>
            <w:gridSpan w:val="2"/>
            <w:shd w:val="clear" w:color="auto" w:fill="8EAADB" w:themeFill="accent1" w:themeFillTint="99"/>
          </w:tcPr>
          <w:p w14:paraId="047A9A8B" w14:textId="32CBCEAF" w:rsidR="00EC2244" w:rsidRPr="00EC2244" w:rsidRDefault="00EC2244" w:rsidP="00EC2244">
            <w:r w:rsidRPr="00EC2244">
              <w:t>Method Summary</w:t>
            </w:r>
            <w:r w:rsidR="00632407">
              <w:t xml:space="preserve"> (for brevity, field setters and getters were omitted)</w:t>
            </w:r>
          </w:p>
        </w:tc>
      </w:tr>
      <w:tr w:rsidR="00EC2244" w:rsidRPr="00EC2244" w14:paraId="1B14F2D9" w14:textId="77777777" w:rsidTr="00E8153B">
        <w:tc>
          <w:tcPr>
            <w:tcW w:w="3682" w:type="dxa"/>
            <w:shd w:val="clear" w:color="auto" w:fill="auto"/>
          </w:tcPr>
          <w:p w14:paraId="692E5623" w14:textId="77777777" w:rsidR="00EC2244" w:rsidRPr="00EC2244" w:rsidRDefault="00EC2244" w:rsidP="00EC2244">
            <w:r w:rsidRPr="00EC2244">
              <w:t>+</w:t>
            </w:r>
            <w:proofErr w:type="spellStart"/>
            <w:proofErr w:type="gramStart"/>
            <w:r w:rsidRPr="00EC2244">
              <w:t>isLow</w:t>
            </w:r>
            <w:proofErr w:type="spellEnd"/>
            <w:r w:rsidRPr="00EC2244">
              <w:t>(</w:t>
            </w:r>
            <w:proofErr w:type="gramEnd"/>
            <w:r w:rsidRPr="00EC2244">
              <w:t>): Boolean</w:t>
            </w:r>
          </w:p>
        </w:tc>
        <w:tc>
          <w:tcPr>
            <w:tcW w:w="5668" w:type="dxa"/>
            <w:shd w:val="clear" w:color="auto" w:fill="auto"/>
          </w:tcPr>
          <w:p w14:paraId="31AB7E31" w14:textId="77777777" w:rsidR="00EC2244" w:rsidRPr="00EC2244" w:rsidRDefault="00EC2244" w:rsidP="00EC2244">
            <w:r w:rsidRPr="00EC2244">
              <w:t>Returns true if current quantity is below minimum quantity</w:t>
            </w:r>
          </w:p>
        </w:tc>
      </w:tr>
      <w:tr w:rsidR="00EC2244" w:rsidRPr="00EC2244" w14:paraId="382624D4" w14:textId="77777777" w:rsidTr="00E8153B">
        <w:tc>
          <w:tcPr>
            <w:tcW w:w="3682" w:type="dxa"/>
            <w:tcBorders>
              <w:top w:val="single" w:sz="4" w:space="0" w:color="auto"/>
              <w:left w:val="single" w:sz="4" w:space="0" w:color="auto"/>
              <w:bottom w:val="single" w:sz="4" w:space="0" w:color="auto"/>
              <w:right w:val="single" w:sz="4" w:space="0" w:color="auto"/>
            </w:tcBorders>
            <w:shd w:val="clear" w:color="auto" w:fill="auto"/>
          </w:tcPr>
          <w:p w14:paraId="0DB52888" w14:textId="77777777" w:rsidR="00EC2244" w:rsidRPr="00EC2244" w:rsidRDefault="00EC2244" w:rsidP="00EC2244">
            <w:pPr>
              <w:rPr>
                <w:u w:val="single"/>
              </w:rPr>
            </w:pPr>
            <w:r w:rsidRPr="00EC2244">
              <w:t>+</w:t>
            </w:r>
            <w:proofErr w:type="gramStart"/>
            <w:r w:rsidRPr="00EC2244">
              <w:rPr>
                <w:u w:val="single"/>
              </w:rPr>
              <w:t>persist(</w:t>
            </w:r>
            <w:proofErr w:type="gramEnd"/>
            <w:r w:rsidRPr="00EC2244">
              <w:rPr>
                <w:u w:val="single"/>
              </w:rPr>
              <w:t xml:space="preserve">product: Inventory): </w:t>
            </w:r>
            <w:proofErr w:type="spellStart"/>
            <w:r w:rsidRPr="00EC2244">
              <w:rPr>
                <w:u w:val="single"/>
              </w:rPr>
              <w:t>boolean</w:t>
            </w:r>
            <w:proofErr w:type="spellEnd"/>
          </w:p>
        </w:tc>
        <w:tc>
          <w:tcPr>
            <w:tcW w:w="5668" w:type="dxa"/>
            <w:tcBorders>
              <w:top w:val="single" w:sz="4" w:space="0" w:color="auto"/>
              <w:left w:val="single" w:sz="4" w:space="0" w:color="auto"/>
              <w:bottom w:val="single" w:sz="4" w:space="0" w:color="auto"/>
              <w:right w:val="single" w:sz="4" w:space="0" w:color="auto"/>
            </w:tcBorders>
            <w:shd w:val="clear" w:color="auto" w:fill="auto"/>
          </w:tcPr>
          <w:p w14:paraId="79E097A2" w14:textId="77777777" w:rsidR="00EC2244" w:rsidRPr="00EC2244" w:rsidRDefault="00EC2244" w:rsidP="00EC2244">
            <w:r w:rsidRPr="00EC2244">
              <w:t>Writes the Inventory to a file by either updating or appending</w:t>
            </w:r>
          </w:p>
        </w:tc>
      </w:tr>
    </w:tbl>
    <w:p w14:paraId="62DA4E07" w14:textId="19F116AE" w:rsidR="009B294D" w:rsidRDefault="00681541" w:rsidP="009B294D">
      <w:pPr>
        <w:pStyle w:val="Heading1"/>
      </w:pPr>
      <w:r>
        <w:t>Files</w:t>
      </w:r>
      <w:r w:rsidR="009B294D" w:rsidRPr="009B294D">
        <w:t xml:space="preserve"> </w:t>
      </w:r>
      <w:bookmarkStart w:id="1" w:name="_GoBack"/>
      <w:bookmarkEnd w:id="1"/>
    </w:p>
    <w:p w14:paraId="6BF05734" w14:textId="77777777" w:rsidR="009B294D" w:rsidRDefault="009B294D" w:rsidP="009B294D">
      <w:pPr>
        <w:pStyle w:val="Heading2"/>
      </w:pPr>
      <w:proofErr w:type="spellStart"/>
      <w:r>
        <w:t>products.db</w:t>
      </w:r>
      <w:proofErr w:type="spellEnd"/>
      <w:r>
        <w:t xml:space="preserve"> (Plaintext file)</w:t>
      </w:r>
    </w:p>
    <w:p w14:paraId="3243065E" w14:textId="06C07EDF" w:rsidR="009B294D" w:rsidRDefault="009B294D" w:rsidP="009B294D">
      <w:r>
        <w:rPr>
          <w:noProof/>
        </w:rPr>
        <mc:AlternateContent>
          <mc:Choice Requires="wps">
            <w:drawing>
              <wp:inline distT="0" distB="0" distL="0" distR="0" wp14:anchorId="1F9E64AE" wp14:editId="15BB8F6D">
                <wp:extent cx="6316980" cy="1276350"/>
                <wp:effectExtent l="0" t="0" r="2667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6980" cy="1276350"/>
                        </a:xfrm>
                        <a:prstGeom prst="rect">
                          <a:avLst/>
                        </a:prstGeom>
                        <a:solidFill>
                          <a:srgbClr val="FFFFFF"/>
                        </a:solidFill>
                        <a:ln w="9525">
                          <a:solidFill>
                            <a:srgbClr val="000000"/>
                          </a:solidFill>
                          <a:miter lim="800000"/>
                          <a:headEnd/>
                          <a:tailEnd/>
                        </a:ln>
                      </wps:spPr>
                      <wps:txbx>
                        <w:txbxContent>
                          <w:p w14:paraId="1F002AD8" w14:textId="77777777" w:rsidR="003670B8" w:rsidRPr="003670B8" w:rsidRDefault="003670B8" w:rsidP="003670B8">
                            <w:pPr>
                              <w:spacing w:after="0"/>
                              <w:rPr>
                                <w:rFonts w:ascii="Courier New" w:hAnsi="Courier New" w:cs="Courier New"/>
                              </w:rPr>
                            </w:pPr>
                            <w:r w:rsidRPr="003670B8">
                              <w:rPr>
                                <w:rFonts w:ascii="Courier New" w:hAnsi="Courier New" w:cs="Courier New"/>
                              </w:rPr>
                              <w:t>#####</w:t>
                            </w:r>
                          </w:p>
                          <w:p w14:paraId="647855E4" w14:textId="77777777" w:rsidR="003670B8" w:rsidRPr="003670B8" w:rsidRDefault="003670B8" w:rsidP="003670B8">
                            <w:pPr>
                              <w:spacing w:after="0"/>
                              <w:rPr>
                                <w:rFonts w:ascii="Courier New" w:hAnsi="Courier New" w:cs="Courier New"/>
                              </w:rPr>
                            </w:pPr>
                            <w:r w:rsidRPr="003670B8">
                              <w:rPr>
                                <w:rFonts w:ascii="Courier New" w:hAnsi="Courier New" w:cs="Courier New"/>
                              </w:rPr>
                              <w:t xml:space="preserve">## SKU name cost quantity unit </w:t>
                            </w:r>
                            <w:proofErr w:type="spellStart"/>
                            <w:r w:rsidRPr="003670B8">
                              <w:rPr>
                                <w:rFonts w:ascii="Courier New" w:hAnsi="Courier New" w:cs="Courier New"/>
                              </w:rPr>
                              <w:t>short_description</w:t>
                            </w:r>
                            <w:proofErr w:type="spellEnd"/>
                            <w:r w:rsidRPr="003670B8">
                              <w:rPr>
                                <w:rFonts w:ascii="Courier New" w:hAnsi="Courier New" w:cs="Courier New"/>
                              </w:rPr>
                              <w:t xml:space="preserve"> </w:t>
                            </w:r>
                            <w:proofErr w:type="spellStart"/>
                            <w:r w:rsidRPr="003670B8">
                              <w:rPr>
                                <w:rFonts w:ascii="Courier New" w:hAnsi="Courier New" w:cs="Courier New"/>
                              </w:rPr>
                              <w:t>long_description</w:t>
                            </w:r>
                            <w:proofErr w:type="spellEnd"/>
                          </w:p>
                          <w:p w14:paraId="7783F938" w14:textId="77777777" w:rsidR="003670B8" w:rsidRPr="003670B8" w:rsidRDefault="003670B8" w:rsidP="003670B8">
                            <w:pPr>
                              <w:spacing w:after="0"/>
                              <w:rPr>
                                <w:rFonts w:ascii="Courier New" w:hAnsi="Courier New" w:cs="Courier New"/>
                              </w:rPr>
                            </w:pPr>
                            <w:r w:rsidRPr="003670B8">
                              <w:rPr>
                                <w:rFonts w:ascii="Courier New" w:hAnsi="Courier New" w:cs="Courier New"/>
                              </w:rPr>
                              <w:t>#####</w:t>
                            </w:r>
                          </w:p>
                          <w:p w14:paraId="1CFCE10B" w14:textId="5E006E52" w:rsidR="003670B8" w:rsidRPr="003670B8" w:rsidRDefault="003670B8" w:rsidP="003670B8">
                            <w:pPr>
                              <w:spacing w:after="0"/>
                              <w:rPr>
                                <w:rFonts w:ascii="Courier New" w:hAnsi="Courier New" w:cs="Courier New"/>
                              </w:rPr>
                            </w:pPr>
                            <w:r w:rsidRPr="003670B8">
                              <w:rPr>
                                <w:rFonts w:ascii="Courier New" w:hAnsi="Courier New" w:cs="Courier New"/>
                              </w:rPr>
                              <w:t>5GUMAPPLE "5 Gum – Apple" 2.50 10 pc "Sugar free gum" null</w:t>
                            </w:r>
                          </w:p>
                          <w:p w14:paraId="2C5214AD" w14:textId="5E382801" w:rsidR="003670B8" w:rsidRPr="003670B8" w:rsidRDefault="003670B8" w:rsidP="003670B8">
                            <w:pPr>
                              <w:spacing w:after="0"/>
                              <w:rPr>
                                <w:rFonts w:ascii="Courier New" w:hAnsi="Courier New" w:cs="Courier New"/>
                              </w:rPr>
                            </w:pPr>
                            <w:r>
                              <w:rPr>
                                <w:rFonts w:ascii="Courier New" w:hAnsi="Courier New" w:cs="Courier New"/>
                              </w:rPr>
                              <w:t>GUMMY</w:t>
                            </w:r>
                            <w:r w:rsidR="004D0FA9">
                              <w:rPr>
                                <w:rFonts w:ascii="Courier New" w:hAnsi="Courier New" w:cs="Courier New"/>
                              </w:rPr>
                              <w:t xml:space="preserve">WORMP </w:t>
                            </w:r>
                            <w:r w:rsidRPr="003670B8">
                              <w:rPr>
                                <w:rFonts w:ascii="Courier New" w:hAnsi="Courier New" w:cs="Courier New"/>
                              </w:rPr>
                              <w:t>"Whisky Dink" 5 1 pc "Whiskey flavour gummy worm" null</w:t>
                            </w:r>
                          </w:p>
                          <w:p w14:paraId="63EFF4BB" w14:textId="1BDB02C8" w:rsidR="003670B8" w:rsidRPr="003670B8" w:rsidRDefault="004D0FA9" w:rsidP="003670B8">
                            <w:pPr>
                              <w:spacing w:after="0"/>
                              <w:rPr>
                                <w:rFonts w:ascii="Courier New" w:hAnsi="Courier New" w:cs="Courier New"/>
                              </w:rPr>
                            </w:pPr>
                            <w:r>
                              <w:rPr>
                                <w:rFonts w:ascii="Courier New" w:hAnsi="Courier New" w:cs="Courier New"/>
                              </w:rPr>
                              <w:t>ASRTNUTS</w:t>
                            </w:r>
                            <w:r w:rsidR="00F567CF">
                              <w:rPr>
                                <w:rFonts w:ascii="Courier New" w:hAnsi="Courier New" w:cs="Courier New"/>
                              </w:rPr>
                              <w:t>X</w:t>
                            </w:r>
                            <w:r w:rsidR="003670B8" w:rsidRPr="003670B8">
                              <w:rPr>
                                <w:rFonts w:ascii="Courier New" w:hAnsi="Courier New" w:cs="Courier New"/>
                              </w:rPr>
                              <w:t>"</w:t>
                            </w:r>
                            <w:r w:rsidR="00F567CF">
                              <w:rPr>
                                <w:rFonts w:ascii="Courier New" w:hAnsi="Courier New" w:cs="Courier New"/>
                              </w:rPr>
                              <w:t xml:space="preserve"> </w:t>
                            </w:r>
                            <w:r w:rsidR="003670B8" w:rsidRPr="003670B8">
                              <w:rPr>
                                <w:rFonts w:ascii="Courier New" w:hAnsi="Courier New" w:cs="Courier New"/>
                              </w:rPr>
                              <w:t xml:space="preserve">Sack o’ </w:t>
                            </w:r>
                            <w:proofErr w:type="spellStart"/>
                            <w:r w:rsidR="003670B8" w:rsidRPr="003670B8">
                              <w:rPr>
                                <w:rFonts w:ascii="Courier New" w:hAnsi="Courier New" w:cs="Courier New"/>
                              </w:rPr>
                              <w:t>Nutz</w:t>
                            </w:r>
                            <w:proofErr w:type="spellEnd"/>
                            <w:r w:rsidR="003670B8" w:rsidRPr="003670B8">
                              <w:rPr>
                                <w:rFonts w:ascii="Courier New" w:hAnsi="Courier New" w:cs="Courier New"/>
                              </w:rPr>
                              <w:t>" 2 150 g "Extra salty assorted whole nuts" null</w:t>
                            </w:r>
                          </w:p>
                          <w:p w14:paraId="34293B08" w14:textId="6A641087" w:rsidR="00001EC7" w:rsidRPr="009B294D" w:rsidRDefault="00F567CF" w:rsidP="003670B8">
                            <w:pPr>
                              <w:spacing w:after="0"/>
                              <w:rPr>
                                <w:rFonts w:ascii="Courier New" w:hAnsi="Courier New" w:cs="Courier New"/>
                              </w:rPr>
                            </w:pPr>
                            <w:r>
                              <w:rPr>
                                <w:rFonts w:ascii="Courier New" w:hAnsi="Courier New" w:cs="Courier New"/>
                              </w:rPr>
                              <w:t xml:space="preserve">GUMBALLP </w:t>
                            </w:r>
                            <w:r w:rsidR="003670B8" w:rsidRPr="003670B8">
                              <w:rPr>
                                <w:rFonts w:ascii="Courier New" w:hAnsi="Courier New" w:cs="Courier New"/>
                              </w:rPr>
                              <w:t xml:space="preserve">"Chewing Balls" 2 1 pc "Pineapple flavour" </w:t>
                            </w:r>
                            <w:proofErr w:type="spellStart"/>
                            <w:r w:rsidR="003670B8" w:rsidRPr="003670B8">
                              <w:rPr>
                                <w:rFonts w:ascii="Courier New" w:hAnsi="Courier New" w:cs="Courier New"/>
                              </w:rPr>
                              <w:t>nul</w:t>
                            </w:r>
                            <w:proofErr w:type="spellEnd"/>
                          </w:p>
                        </w:txbxContent>
                      </wps:txbx>
                      <wps:bodyPr rot="0" vert="horz" wrap="square" lIns="91440" tIns="45720" rIns="91440" bIns="45720" anchor="t" anchorCtr="0">
                        <a:noAutofit/>
                      </wps:bodyPr>
                    </wps:wsp>
                  </a:graphicData>
                </a:graphic>
              </wp:inline>
            </w:drawing>
          </mc:Choice>
          <mc:Fallback>
            <w:pict>
              <v:shapetype w14:anchorId="1F9E64AE" id="_x0000_t202" coordsize="21600,21600" o:spt="202" path="m,l,21600r21600,l21600,xe">
                <v:stroke joinstyle="miter"/>
                <v:path gradientshapeok="t" o:connecttype="rect"/>
              </v:shapetype>
              <v:shape id="Text Box 2" o:spid="_x0000_s1026" type="#_x0000_t202" style="width:497.4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">
                <v:textbox>
                  <w:txbxContent>
                    <w:p w14:paraId="1F002AD8" w14:textId="77777777" w:rsidR="003670B8" w:rsidRPr="003670B8" w:rsidRDefault="003670B8" w:rsidP="003670B8">
                      <w:pPr>
                        <w:spacing w:after="0"/>
                        <w:rPr>
                          <w:rFonts w:ascii="Courier New" w:hAnsi="Courier New" w:cs="Courier New"/>
                        </w:rPr>
                      </w:pPr>
                      <w:r w:rsidRPr="003670B8">
                        <w:rPr>
                          <w:rFonts w:ascii="Courier New" w:hAnsi="Courier New" w:cs="Courier New"/>
                        </w:rPr>
                        <w:t>#####</w:t>
                      </w:r>
                    </w:p>
                    <w:p w14:paraId="647855E4" w14:textId="77777777" w:rsidR="003670B8" w:rsidRPr="003670B8" w:rsidRDefault="003670B8" w:rsidP="003670B8">
                      <w:pPr>
                        <w:spacing w:after="0"/>
                        <w:rPr>
                          <w:rFonts w:ascii="Courier New" w:hAnsi="Courier New" w:cs="Courier New"/>
                        </w:rPr>
                      </w:pPr>
                      <w:r w:rsidRPr="003670B8">
                        <w:rPr>
                          <w:rFonts w:ascii="Courier New" w:hAnsi="Courier New" w:cs="Courier New"/>
                        </w:rPr>
                        <w:t xml:space="preserve">## SKU name cost quantity unit </w:t>
                      </w:r>
                      <w:proofErr w:type="spellStart"/>
                      <w:r w:rsidRPr="003670B8">
                        <w:rPr>
                          <w:rFonts w:ascii="Courier New" w:hAnsi="Courier New" w:cs="Courier New"/>
                        </w:rPr>
                        <w:t>short_description</w:t>
                      </w:r>
                      <w:proofErr w:type="spellEnd"/>
                      <w:r w:rsidRPr="003670B8">
                        <w:rPr>
                          <w:rFonts w:ascii="Courier New" w:hAnsi="Courier New" w:cs="Courier New"/>
                        </w:rPr>
                        <w:t xml:space="preserve"> </w:t>
                      </w:r>
                      <w:proofErr w:type="spellStart"/>
                      <w:r w:rsidRPr="003670B8">
                        <w:rPr>
                          <w:rFonts w:ascii="Courier New" w:hAnsi="Courier New" w:cs="Courier New"/>
                        </w:rPr>
                        <w:t>long_description</w:t>
                      </w:r>
                      <w:proofErr w:type="spellEnd"/>
                    </w:p>
                    <w:p w14:paraId="7783F938" w14:textId="77777777" w:rsidR="003670B8" w:rsidRPr="003670B8" w:rsidRDefault="003670B8" w:rsidP="003670B8">
                      <w:pPr>
                        <w:spacing w:after="0"/>
                        <w:rPr>
                          <w:rFonts w:ascii="Courier New" w:hAnsi="Courier New" w:cs="Courier New"/>
                        </w:rPr>
                      </w:pPr>
                      <w:r w:rsidRPr="003670B8">
                        <w:rPr>
                          <w:rFonts w:ascii="Courier New" w:hAnsi="Courier New" w:cs="Courier New"/>
                        </w:rPr>
                        <w:t>#####</w:t>
                      </w:r>
                    </w:p>
                    <w:p w14:paraId="1CFCE10B" w14:textId="5E006E52" w:rsidR="003670B8" w:rsidRPr="003670B8" w:rsidRDefault="003670B8" w:rsidP="003670B8">
                      <w:pPr>
                        <w:spacing w:after="0"/>
                        <w:rPr>
                          <w:rFonts w:ascii="Courier New" w:hAnsi="Courier New" w:cs="Courier New"/>
                        </w:rPr>
                      </w:pPr>
                      <w:r w:rsidRPr="003670B8">
                        <w:rPr>
                          <w:rFonts w:ascii="Courier New" w:hAnsi="Courier New" w:cs="Courier New"/>
                        </w:rPr>
                        <w:t>5GUMAPPLE "5 Gum – Apple" 2.50 10 pc "Sugar free gum" null</w:t>
                      </w:r>
                    </w:p>
                    <w:p w14:paraId="2C5214AD" w14:textId="5E382801" w:rsidR="003670B8" w:rsidRPr="003670B8" w:rsidRDefault="003670B8" w:rsidP="003670B8">
                      <w:pPr>
                        <w:spacing w:after="0"/>
                        <w:rPr>
                          <w:rFonts w:ascii="Courier New" w:hAnsi="Courier New" w:cs="Courier New"/>
                        </w:rPr>
                      </w:pPr>
                      <w:r>
                        <w:rPr>
                          <w:rFonts w:ascii="Courier New" w:hAnsi="Courier New" w:cs="Courier New"/>
                        </w:rPr>
                        <w:t>GUMMY</w:t>
                      </w:r>
                      <w:r w:rsidR="004D0FA9">
                        <w:rPr>
                          <w:rFonts w:ascii="Courier New" w:hAnsi="Courier New" w:cs="Courier New"/>
                        </w:rPr>
                        <w:t xml:space="preserve">WORMP </w:t>
                      </w:r>
                      <w:r w:rsidRPr="003670B8">
                        <w:rPr>
                          <w:rFonts w:ascii="Courier New" w:hAnsi="Courier New" w:cs="Courier New"/>
                        </w:rPr>
                        <w:t>"Whisky Dink" 5 1 pc "Whiskey flavour gummy worm" null</w:t>
                      </w:r>
                    </w:p>
                    <w:p w14:paraId="63EFF4BB" w14:textId="1BDB02C8" w:rsidR="003670B8" w:rsidRPr="003670B8" w:rsidRDefault="004D0FA9" w:rsidP="003670B8">
                      <w:pPr>
                        <w:spacing w:after="0"/>
                        <w:rPr>
                          <w:rFonts w:ascii="Courier New" w:hAnsi="Courier New" w:cs="Courier New"/>
                        </w:rPr>
                      </w:pPr>
                      <w:r>
                        <w:rPr>
                          <w:rFonts w:ascii="Courier New" w:hAnsi="Courier New" w:cs="Courier New"/>
                        </w:rPr>
                        <w:t>ASRTNUTS</w:t>
                      </w:r>
                      <w:r w:rsidR="00F567CF">
                        <w:rPr>
                          <w:rFonts w:ascii="Courier New" w:hAnsi="Courier New" w:cs="Courier New"/>
                        </w:rPr>
                        <w:t>X</w:t>
                      </w:r>
                      <w:r w:rsidR="003670B8" w:rsidRPr="003670B8">
                        <w:rPr>
                          <w:rFonts w:ascii="Courier New" w:hAnsi="Courier New" w:cs="Courier New"/>
                        </w:rPr>
                        <w:t>"</w:t>
                      </w:r>
                      <w:r w:rsidR="00F567CF">
                        <w:rPr>
                          <w:rFonts w:ascii="Courier New" w:hAnsi="Courier New" w:cs="Courier New"/>
                        </w:rPr>
                        <w:t xml:space="preserve"> </w:t>
                      </w:r>
                      <w:r w:rsidR="003670B8" w:rsidRPr="003670B8">
                        <w:rPr>
                          <w:rFonts w:ascii="Courier New" w:hAnsi="Courier New" w:cs="Courier New"/>
                        </w:rPr>
                        <w:t xml:space="preserve">Sack o’ </w:t>
                      </w:r>
                      <w:proofErr w:type="spellStart"/>
                      <w:r w:rsidR="003670B8" w:rsidRPr="003670B8">
                        <w:rPr>
                          <w:rFonts w:ascii="Courier New" w:hAnsi="Courier New" w:cs="Courier New"/>
                        </w:rPr>
                        <w:t>Nutz</w:t>
                      </w:r>
                      <w:proofErr w:type="spellEnd"/>
                      <w:r w:rsidR="003670B8" w:rsidRPr="003670B8">
                        <w:rPr>
                          <w:rFonts w:ascii="Courier New" w:hAnsi="Courier New" w:cs="Courier New"/>
                        </w:rPr>
                        <w:t>" 2 150 g "Extra salty assorted whole nuts" null</w:t>
                      </w:r>
                    </w:p>
                    <w:p w14:paraId="34293B08" w14:textId="6A641087" w:rsidR="00001EC7" w:rsidRPr="009B294D" w:rsidRDefault="00F567CF" w:rsidP="003670B8">
                      <w:pPr>
                        <w:spacing w:after="0"/>
                        <w:rPr>
                          <w:rFonts w:ascii="Courier New" w:hAnsi="Courier New" w:cs="Courier New"/>
                        </w:rPr>
                      </w:pPr>
                      <w:r>
                        <w:rPr>
                          <w:rFonts w:ascii="Courier New" w:hAnsi="Courier New" w:cs="Courier New"/>
                        </w:rPr>
                        <w:t xml:space="preserve">GUMBALLP </w:t>
                      </w:r>
                      <w:r w:rsidR="003670B8" w:rsidRPr="003670B8">
                        <w:rPr>
                          <w:rFonts w:ascii="Courier New" w:hAnsi="Courier New" w:cs="Courier New"/>
                        </w:rPr>
                        <w:t xml:space="preserve">"Chewing Balls" 2 1 pc "Pineapple flavour" </w:t>
                      </w:r>
                      <w:proofErr w:type="spellStart"/>
                      <w:r w:rsidR="003670B8" w:rsidRPr="003670B8">
                        <w:rPr>
                          <w:rFonts w:ascii="Courier New" w:hAnsi="Courier New" w:cs="Courier New"/>
                        </w:rPr>
                        <w:t>nul</w:t>
                      </w:r>
                      <w:proofErr w:type="spellEnd"/>
                    </w:p>
                  </w:txbxContent>
                </v:textbox>
                <w10:anchorlock/>
              </v:shape>
            </w:pict>
          </mc:Fallback>
        </mc:AlternateContent>
      </w:r>
    </w:p>
    <w:p w14:paraId="50581A2A" w14:textId="4A757630" w:rsidR="009B294D" w:rsidRDefault="009B294D" w:rsidP="009B294D">
      <w:pPr>
        <w:pStyle w:val="Heading2"/>
      </w:pPr>
      <w:proofErr w:type="spellStart"/>
      <w:r>
        <w:t>inventories.db</w:t>
      </w:r>
      <w:proofErr w:type="spellEnd"/>
      <w:r>
        <w:t xml:space="preserve"> (Plaintext file)</w:t>
      </w:r>
    </w:p>
    <w:p w14:paraId="3D28C9FC" w14:textId="01884882" w:rsidR="00EC2244" w:rsidRPr="00EC2244" w:rsidRDefault="009B294D" w:rsidP="009B294D">
      <w:r>
        <w:rPr>
          <w:noProof/>
        </w:rPr>
        <mc:AlternateContent>
          <mc:Choice Requires="wps">
            <w:drawing>
              <wp:inline distT="0" distB="0" distL="0" distR="0" wp14:anchorId="51E3C918" wp14:editId="1BC5E777">
                <wp:extent cx="6316980" cy="396240"/>
                <wp:effectExtent l="0" t="0" r="26670" b="228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6980" cy="396240"/>
                        </a:xfrm>
                        <a:prstGeom prst="rect">
                          <a:avLst/>
                        </a:prstGeom>
                        <a:solidFill>
                          <a:srgbClr val="FFFFFF"/>
                        </a:solidFill>
                        <a:ln w="9525">
                          <a:solidFill>
                            <a:srgbClr val="000000"/>
                          </a:solidFill>
                          <a:miter lim="800000"/>
                          <a:headEnd/>
                          <a:tailEnd/>
                        </a:ln>
                      </wps:spPr>
                      <wps:txbx>
                        <w:txbxContent>
                          <w:p w14:paraId="39750C97" w14:textId="66CD5209" w:rsidR="009B294D" w:rsidRDefault="009B294D" w:rsidP="009B294D">
                            <w:pPr>
                              <w:spacing w:after="0"/>
                              <w:rPr>
                                <w:rFonts w:ascii="Courier New" w:hAnsi="Courier New" w:cs="Courier New"/>
                              </w:rPr>
                            </w:pPr>
                            <w:r w:rsidRPr="009B294D">
                              <w:rPr>
                                <w:rFonts w:ascii="Courier New" w:hAnsi="Courier New" w:cs="Courier New"/>
                              </w:rPr>
                              <w:t>#</w:t>
                            </w:r>
                            <w:r>
                              <w:rPr>
                                <w:rFonts w:ascii="Courier New" w:hAnsi="Courier New" w:cs="Courier New"/>
                              </w:rPr>
                              <w:t xml:space="preserve"> row column SKU quantity minimum maximum </w:t>
                            </w:r>
                          </w:p>
                          <w:p w14:paraId="6DD12172" w14:textId="32502E88" w:rsidR="009B294D" w:rsidRPr="009B294D" w:rsidRDefault="009B294D" w:rsidP="009B294D">
                            <w:pPr>
                              <w:spacing w:after="0"/>
                              <w:rPr>
                                <w:rFonts w:ascii="Courier New" w:hAnsi="Courier New" w:cs="Courier New"/>
                              </w:rPr>
                            </w:pPr>
                            <w:r>
                              <w:rPr>
                                <w:rFonts w:ascii="Courier New" w:hAnsi="Courier New" w:cs="Courier New"/>
                              </w:rPr>
                              <w:t xml:space="preserve">A 4 </w:t>
                            </w:r>
                            <w:r w:rsidRPr="009B294D">
                              <w:rPr>
                                <w:rFonts w:ascii="Courier New" w:hAnsi="Courier New" w:cs="Courier New"/>
                              </w:rPr>
                              <w:t>5GUMAPPLE</w:t>
                            </w:r>
                            <w:r>
                              <w:rPr>
                                <w:rFonts w:ascii="Courier New" w:hAnsi="Courier New" w:cs="Courier New"/>
                              </w:rPr>
                              <w:t xml:space="preserve"> 20 10 40</w:t>
                            </w:r>
                          </w:p>
                        </w:txbxContent>
                      </wps:txbx>
                      <wps:bodyPr rot="0" vert="horz" wrap="square" lIns="91440" tIns="45720" rIns="91440" bIns="45720" anchor="t" anchorCtr="0">
                        <a:noAutofit/>
                      </wps:bodyPr>
                    </wps:wsp>
                  </a:graphicData>
                </a:graphic>
              </wp:inline>
            </w:drawing>
          </mc:Choice>
          <mc:Fallback>
            <w:pict>
              <v:shape w14:anchorId="51E3C918" id="_x0000_s1027" type="#_x0000_t202" style="width:497.4pt;height: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">
                <v:textbox>
                  <w:txbxContent>
                    <w:p w14:paraId="39750C97" w14:textId="66CD5209" w:rsidR="009B294D" w:rsidRDefault="009B294D" w:rsidP="009B294D">
                      <w:pPr>
                        <w:spacing w:after="0"/>
                        <w:rPr>
                          <w:rFonts w:ascii="Courier New" w:hAnsi="Courier New" w:cs="Courier New"/>
                        </w:rPr>
                      </w:pPr>
                      <w:r w:rsidRPr="009B294D">
                        <w:rPr>
                          <w:rFonts w:ascii="Courier New" w:hAnsi="Courier New" w:cs="Courier New"/>
                        </w:rPr>
                        <w:t>#</w:t>
                      </w:r>
                      <w:r>
                        <w:rPr>
                          <w:rFonts w:ascii="Courier New" w:hAnsi="Courier New" w:cs="Courier New"/>
                        </w:rPr>
                        <w:t xml:space="preserve"> row column SKU quantity minimum maximum </w:t>
                      </w:r>
                    </w:p>
                    <w:p w14:paraId="6DD12172" w14:textId="32502E88" w:rsidR="009B294D" w:rsidRPr="009B294D" w:rsidRDefault="009B294D" w:rsidP="009B294D">
                      <w:pPr>
                        <w:spacing w:after="0"/>
                        <w:rPr>
                          <w:rFonts w:ascii="Courier New" w:hAnsi="Courier New" w:cs="Courier New"/>
                        </w:rPr>
                      </w:pPr>
                      <w:r>
                        <w:rPr>
                          <w:rFonts w:ascii="Courier New" w:hAnsi="Courier New" w:cs="Courier New"/>
                        </w:rPr>
                        <w:t xml:space="preserve">A 4 </w:t>
                      </w:r>
                      <w:r w:rsidRPr="009B294D">
                        <w:rPr>
                          <w:rFonts w:ascii="Courier New" w:hAnsi="Courier New" w:cs="Courier New"/>
                        </w:rPr>
                        <w:t>5GUMAPPLE</w:t>
                      </w:r>
                      <w:r>
                        <w:rPr>
                          <w:rFonts w:ascii="Courier New" w:hAnsi="Courier New" w:cs="Courier New"/>
                        </w:rPr>
                        <w:t xml:space="preserve"> 20 10 40</w:t>
                      </w:r>
                    </w:p>
                  </w:txbxContent>
                </v:textbox>
                <w10:anchorlock/>
              </v:shape>
            </w:pict>
          </mc:Fallback>
        </mc:AlternateContent>
      </w:r>
    </w:p>
    <w:p w14:paraId="3C1D115F" w14:textId="63179E80" w:rsidR="00737FD4" w:rsidRDefault="00C43A05" w:rsidP="001F433B">
      <w:pPr>
        <w:pStyle w:val="Heading1"/>
      </w:pPr>
      <w:r>
        <w:t xml:space="preserve">Research </w:t>
      </w:r>
      <w:r w:rsidR="00737FD4">
        <w:t>Opportunities</w:t>
      </w:r>
    </w:p>
    <w:p w14:paraId="1C287682" w14:textId="04A0012E" w:rsidR="001F433B" w:rsidRPr="001F433B" w:rsidRDefault="00F85609" w:rsidP="001F433B">
      <w:r>
        <w:t xml:space="preserve">Inside the </w:t>
      </w:r>
      <w:r w:rsidRPr="008414B6">
        <w:rPr>
          <w:i/>
        </w:rPr>
        <w:t>Machine</w:t>
      </w:r>
      <w:r>
        <w:t xml:space="preserve"> class,</w:t>
      </w:r>
      <w:r w:rsidR="00950F67">
        <w:t xml:space="preserve"> </w:t>
      </w:r>
      <w:r w:rsidRPr="008414B6">
        <w:rPr>
          <w:i/>
        </w:rPr>
        <w:t>inventories</w:t>
      </w:r>
      <w:r>
        <w:t xml:space="preserve"> and</w:t>
      </w:r>
      <w:r w:rsidR="0036593A">
        <w:t xml:space="preserve"> </w:t>
      </w:r>
      <w:r w:rsidR="0036593A" w:rsidRPr="008414B6">
        <w:rPr>
          <w:i/>
        </w:rPr>
        <w:t>transactions</w:t>
      </w:r>
      <w:r w:rsidR="0036593A">
        <w:t xml:space="preserve"> fields could </w:t>
      </w:r>
      <w:r w:rsidR="004A08B1">
        <w:t>benefit from</w:t>
      </w:r>
      <w:r w:rsidR="00BE1C69">
        <w:t xml:space="preserve"> a custom implementation of a </w:t>
      </w:r>
      <w:r w:rsidR="008414B6" w:rsidRPr="008414B6">
        <w:rPr>
          <w:i/>
        </w:rPr>
        <w:t>C</w:t>
      </w:r>
      <w:r w:rsidR="00BE1C69" w:rsidRPr="008414B6">
        <w:rPr>
          <w:i/>
        </w:rPr>
        <w:t>ollection</w:t>
      </w:r>
      <w:r w:rsidR="00BE1C69">
        <w:t xml:space="preserve"> class; </w:t>
      </w:r>
      <w:proofErr w:type="spellStart"/>
      <w:proofErr w:type="gramStart"/>
      <w:r w:rsidR="003C0289" w:rsidRPr="008414B6">
        <w:rPr>
          <w:i/>
        </w:rPr>
        <w:t>persistAll</w:t>
      </w:r>
      <w:proofErr w:type="spellEnd"/>
      <w:r w:rsidR="003C0289" w:rsidRPr="008414B6">
        <w:rPr>
          <w:i/>
        </w:rPr>
        <w:t>(</w:t>
      </w:r>
      <w:proofErr w:type="gramEnd"/>
      <w:r w:rsidR="003C0289" w:rsidRPr="008414B6">
        <w:rPr>
          <w:i/>
        </w:rPr>
        <w:t>)</w:t>
      </w:r>
      <w:r w:rsidR="00947D2B">
        <w:rPr>
          <w:i/>
        </w:rPr>
        <w:t xml:space="preserve"> </w:t>
      </w:r>
      <w:r w:rsidR="0051758E">
        <w:t xml:space="preserve">could </w:t>
      </w:r>
      <w:r w:rsidR="00947D2B">
        <w:t xml:space="preserve">then </w:t>
      </w:r>
      <w:r w:rsidR="0051758E">
        <w:t>make use of a</w:t>
      </w:r>
      <w:r w:rsidR="008414B6">
        <w:t>n instance</w:t>
      </w:r>
      <w:r w:rsidR="0051758E">
        <w:t xml:space="preserve"> </w:t>
      </w:r>
      <w:r w:rsidR="002C149D">
        <w:t>method</w:t>
      </w:r>
      <w:r w:rsidR="008414B6">
        <w:t xml:space="preserve"> from the implementation that both iterates and persists data.</w:t>
      </w:r>
      <w:r w:rsidR="003C0289">
        <w:t xml:space="preserve"> </w:t>
      </w:r>
    </w:p>
    <w:p w14:paraId="0BCB1636" w14:textId="4980FEB7" w:rsidR="00737FD4" w:rsidRDefault="001F5C08">
      <w:hyperlink r:id="rId8" w:history="1">
        <w:r w:rsidR="00A650FC" w:rsidRPr="00DD4AA1">
          <w:rPr>
            <w:rStyle w:val="Hyperlink"/>
          </w:rPr>
          <w:t>https://docs.oracle.com/javase/tutorial/collections/interfaces/list.html</w:t>
        </w:r>
      </w:hyperlink>
    </w:p>
    <w:p w14:paraId="25C7F462" w14:textId="587FE829" w:rsidR="00D373DB" w:rsidRDefault="001F5C08">
      <w:hyperlink r:id="rId9" w:history="1">
        <w:r w:rsidR="00D373DB" w:rsidRPr="00DD4AA1">
          <w:rPr>
            <w:rStyle w:val="Hyperlink"/>
          </w:rPr>
          <w:t>https://docs.oracle.com/javase/tutorial/collections/interfaces/collection.html</w:t>
        </w:r>
      </w:hyperlink>
    </w:p>
    <w:p w14:paraId="105EE47E" w14:textId="4C7BFA3B" w:rsidR="00A650FC" w:rsidRDefault="001F5C08">
      <w:hyperlink r:id="rId10" w:history="1">
        <w:r w:rsidR="00A650FC" w:rsidRPr="00DD4AA1">
          <w:rPr>
            <w:rStyle w:val="Hyperlink"/>
          </w:rPr>
          <w:t>https://docs.oracle.com/javase/tutorial/collections/custom-implementations/index.html</w:t>
        </w:r>
      </w:hyperlink>
    </w:p>
    <w:p w14:paraId="74250477" w14:textId="77777777" w:rsidR="00A650FC" w:rsidRDefault="00A650FC"/>
    <w:p w14:paraId="2FE69133" w14:textId="77777777" w:rsidR="00A650FC" w:rsidRDefault="00A650FC"/>
    <w:sectPr w:rsidR="00A650FC" w:rsidSect="009B294D">
      <w:headerReference w:type="default" r:id="rId1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C0199" w14:textId="77777777" w:rsidR="001F5C08" w:rsidRDefault="001F5C08" w:rsidP="00EC2244">
      <w:pPr>
        <w:spacing w:after="0" w:line="240" w:lineRule="auto"/>
      </w:pPr>
      <w:r>
        <w:separator/>
      </w:r>
    </w:p>
  </w:endnote>
  <w:endnote w:type="continuationSeparator" w:id="0">
    <w:p w14:paraId="69D6A1E5" w14:textId="77777777" w:rsidR="001F5C08" w:rsidRDefault="001F5C08" w:rsidP="00EC2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7F7F7" w14:textId="77777777" w:rsidR="001F5C08" w:rsidRDefault="001F5C08" w:rsidP="00EC2244">
      <w:pPr>
        <w:spacing w:after="0" w:line="240" w:lineRule="auto"/>
      </w:pPr>
      <w:r>
        <w:separator/>
      </w:r>
    </w:p>
  </w:footnote>
  <w:footnote w:type="continuationSeparator" w:id="0">
    <w:p w14:paraId="6B17B70E" w14:textId="77777777" w:rsidR="001F5C08" w:rsidRDefault="001F5C08" w:rsidP="00EC2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A1F4B" w14:textId="045FEAF2" w:rsidR="00EC2244" w:rsidRDefault="00EC2244">
    <w:pPr>
      <w:pStyle w:val="Header"/>
    </w:pPr>
    <w:proofErr w:type="spellStart"/>
    <w:r>
      <w:t>Coner</w:t>
    </w:r>
    <w:proofErr w:type="spellEnd"/>
    <w:r>
      <w:t xml:space="preserve"> Tompkins 1991512323, Kevin DiMarco, Matthew Vanderende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244"/>
    <w:rsid w:val="00001EC7"/>
    <w:rsid w:val="00012E60"/>
    <w:rsid w:val="000154D1"/>
    <w:rsid w:val="00030C47"/>
    <w:rsid w:val="00051535"/>
    <w:rsid w:val="00055B1B"/>
    <w:rsid w:val="000845A9"/>
    <w:rsid w:val="000C3914"/>
    <w:rsid w:val="000D163F"/>
    <w:rsid w:val="00132299"/>
    <w:rsid w:val="001604FE"/>
    <w:rsid w:val="00193580"/>
    <w:rsid w:val="001D52BB"/>
    <w:rsid w:val="001F433B"/>
    <w:rsid w:val="001F5C08"/>
    <w:rsid w:val="00233575"/>
    <w:rsid w:val="002717D9"/>
    <w:rsid w:val="00274AD8"/>
    <w:rsid w:val="002C149D"/>
    <w:rsid w:val="00342E5D"/>
    <w:rsid w:val="0036593A"/>
    <w:rsid w:val="003670B8"/>
    <w:rsid w:val="003A5F8B"/>
    <w:rsid w:val="003C0289"/>
    <w:rsid w:val="003D33CA"/>
    <w:rsid w:val="00401C1B"/>
    <w:rsid w:val="00461111"/>
    <w:rsid w:val="004A08B1"/>
    <w:rsid w:val="004A7625"/>
    <w:rsid w:val="004D0FA9"/>
    <w:rsid w:val="0051758E"/>
    <w:rsid w:val="00525F3E"/>
    <w:rsid w:val="00553072"/>
    <w:rsid w:val="00632407"/>
    <w:rsid w:val="006373C9"/>
    <w:rsid w:val="00670249"/>
    <w:rsid w:val="00673E7E"/>
    <w:rsid w:val="00681541"/>
    <w:rsid w:val="006E7D5E"/>
    <w:rsid w:val="007176A5"/>
    <w:rsid w:val="00737FD4"/>
    <w:rsid w:val="007C712B"/>
    <w:rsid w:val="00836BDB"/>
    <w:rsid w:val="008414B6"/>
    <w:rsid w:val="008B27FA"/>
    <w:rsid w:val="00913EB1"/>
    <w:rsid w:val="009222F3"/>
    <w:rsid w:val="00935703"/>
    <w:rsid w:val="00947D2B"/>
    <w:rsid w:val="00950F67"/>
    <w:rsid w:val="009530EF"/>
    <w:rsid w:val="00954ECB"/>
    <w:rsid w:val="009B294D"/>
    <w:rsid w:val="009F35CF"/>
    <w:rsid w:val="009F4C5A"/>
    <w:rsid w:val="00A02347"/>
    <w:rsid w:val="00A47F39"/>
    <w:rsid w:val="00A650FC"/>
    <w:rsid w:val="00A743D1"/>
    <w:rsid w:val="00AE1461"/>
    <w:rsid w:val="00BE1C69"/>
    <w:rsid w:val="00C43A05"/>
    <w:rsid w:val="00C56E0A"/>
    <w:rsid w:val="00CA154F"/>
    <w:rsid w:val="00CB46AF"/>
    <w:rsid w:val="00CC28FC"/>
    <w:rsid w:val="00CD2072"/>
    <w:rsid w:val="00CF5B72"/>
    <w:rsid w:val="00D33E09"/>
    <w:rsid w:val="00D373DB"/>
    <w:rsid w:val="00D6135A"/>
    <w:rsid w:val="00D93524"/>
    <w:rsid w:val="00DA4664"/>
    <w:rsid w:val="00DC10C1"/>
    <w:rsid w:val="00E439D4"/>
    <w:rsid w:val="00E8153B"/>
    <w:rsid w:val="00EC2244"/>
    <w:rsid w:val="00EC2787"/>
    <w:rsid w:val="00EE27CE"/>
    <w:rsid w:val="00F567CF"/>
    <w:rsid w:val="00F85609"/>
    <w:rsid w:val="00F91EBD"/>
    <w:rsid w:val="00FA32FA"/>
    <w:rsid w:val="00FF73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6A6A"/>
  <w15:chartTrackingRefBased/>
  <w15:docId w15:val="{9AC6409E-8E08-4611-BC6F-8D7608704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B1B"/>
  </w:style>
  <w:style w:type="paragraph" w:styleId="Heading1">
    <w:name w:val="heading 1"/>
    <w:basedOn w:val="Normal"/>
    <w:next w:val="Normal"/>
    <w:link w:val="Heading1Char"/>
    <w:uiPriority w:val="9"/>
    <w:qFormat/>
    <w:rsid w:val="0068154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68154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8154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154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8154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8154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8154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8154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8154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541"/>
    <w:rPr>
      <w:rFonts w:asciiTheme="majorHAnsi" w:eastAsiaTheme="majorEastAsia" w:hAnsiTheme="majorHAnsi" w:cstheme="majorBidi"/>
      <w:color w:val="1F3864" w:themeColor="accent1" w:themeShade="80"/>
      <w:sz w:val="36"/>
      <w:szCs w:val="36"/>
    </w:rPr>
  </w:style>
  <w:style w:type="paragraph" w:styleId="Header">
    <w:name w:val="header"/>
    <w:basedOn w:val="Normal"/>
    <w:link w:val="HeaderChar"/>
    <w:uiPriority w:val="99"/>
    <w:unhideWhenUsed/>
    <w:rsid w:val="00EC2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244"/>
  </w:style>
  <w:style w:type="paragraph" w:styleId="Footer">
    <w:name w:val="footer"/>
    <w:basedOn w:val="Normal"/>
    <w:link w:val="FooterChar"/>
    <w:uiPriority w:val="99"/>
    <w:unhideWhenUsed/>
    <w:rsid w:val="00EC2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244"/>
  </w:style>
  <w:style w:type="paragraph" w:styleId="Title">
    <w:name w:val="Title"/>
    <w:basedOn w:val="Normal"/>
    <w:next w:val="Normal"/>
    <w:link w:val="TitleChar"/>
    <w:uiPriority w:val="10"/>
    <w:qFormat/>
    <w:rsid w:val="0068154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81541"/>
    <w:rPr>
      <w:rFonts w:asciiTheme="majorHAnsi" w:eastAsiaTheme="majorEastAsia" w:hAnsiTheme="majorHAnsi" w:cstheme="majorBidi"/>
      <w:caps/>
      <w:color w:val="44546A" w:themeColor="text2"/>
      <w:spacing w:val="-15"/>
      <w:sz w:val="72"/>
      <w:szCs w:val="72"/>
    </w:rPr>
  </w:style>
  <w:style w:type="character" w:customStyle="1" w:styleId="Heading2Char">
    <w:name w:val="Heading 2 Char"/>
    <w:basedOn w:val="DefaultParagraphFont"/>
    <w:link w:val="Heading2"/>
    <w:uiPriority w:val="9"/>
    <w:rsid w:val="006815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8154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154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8154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8154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8154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8154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8154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81541"/>
    <w:pPr>
      <w:spacing w:line="240" w:lineRule="auto"/>
    </w:pPr>
    <w:rPr>
      <w:b/>
      <w:bCs/>
      <w:smallCaps/>
      <w:color w:val="44546A" w:themeColor="text2"/>
    </w:rPr>
  </w:style>
  <w:style w:type="paragraph" w:styleId="Subtitle">
    <w:name w:val="Subtitle"/>
    <w:basedOn w:val="Normal"/>
    <w:next w:val="Normal"/>
    <w:link w:val="SubtitleChar"/>
    <w:uiPriority w:val="11"/>
    <w:qFormat/>
    <w:rsid w:val="0068154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8154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81541"/>
    <w:rPr>
      <w:b/>
      <w:bCs/>
    </w:rPr>
  </w:style>
  <w:style w:type="character" w:styleId="Emphasis">
    <w:name w:val="Emphasis"/>
    <w:basedOn w:val="DefaultParagraphFont"/>
    <w:uiPriority w:val="20"/>
    <w:qFormat/>
    <w:rsid w:val="00681541"/>
    <w:rPr>
      <w:i/>
      <w:iCs/>
    </w:rPr>
  </w:style>
  <w:style w:type="paragraph" w:styleId="NoSpacing">
    <w:name w:val="No Spacing"/>
    <w:uiPriority w:val="1"/>
    <w:qFormat/>
    <w:rsid w:val="00681541"/>
    <w:pPr>
      <w:spacing w:after="0" w:line="240" w:lineRule="auto"/>
    </w:pPr>
  </w:style>
  <w:style w:type="paragraph" w:styleId="Quote">
    <w:name w:val="Quote"/>
    <w:basedOn w:val="Normal"/>
    <w:next w:val="Normal"/>
    <w:link w:val="QuoteChar"/>
    <w:uiPriority w:val="29"/>
    <w:qFormat/>
    <w:rsid w:val="0068154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681541"/>
    <w:rPr>
      <w:color w:val="44546A" w:themeColor="text2"/>
      <w:sz w:val="24"/>
      <w:szCs w:val="24"/>
    </w:rPr>
  </w:style>
  <w:style w:type="paragraph" w:styleId="IntenseQuote">
    <w:name w:val="Intense Quote"/>
    <w:basedOn w:val="Normal"/>
    <w:next w:val="Normal"/>
    <w:link w:val="IntenseQuoteChar"/>
    <w:uiPriority w:val="30"/>
    <w:qFormat/>
    <w:rsid w:val="0068154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8154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81541"/>
    <w:rPr>
      <w:i/>
      <w:iCs/>
      <w:color w:val="595959" w:themeColor="text1" w:themeTint="A6"/>
    </w:rPr>
  </w:style>
  <w:style w:type="character" w:styleId="IntenseEmphasis">
    <w:name w:val="Intense Emphasis"/>
    <w:basedOn w:val="DefaultParagraphFont"/>
    <w:uiPriority w:val="21"/>
    <w:qFormat/>
    <w:rsid w:val="00681541"/>
    <w:rPr>
      <w:b/>
      <w:bCs/>
      <w:i/>
      <w:iCs/>
    </w:rPr>
  </w:style>
  <w:style w:type="character" w:styleId="SubtleReference">
    <w:name w:val="Subtle Reference"/>
    <w:basedOn w:val="DefaultParagraphFont"/>
    <w:uiPriority w:val="31"/>
    <w:qFormat/>
    <w:rsid w:val="0068154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81541"/>
    <w:rPr>
      <w:b/>
      <w:bCs/>
      <w:smallCaps/>
      <w:color w:val="44546A" w:themeColor="text2"/>
      <w:u w:val="single"/>
    </w:rPr>
  </w:style>
  <w:style w:type="character" w:styleId="BookTitle">
    <w:name w:val="Book Title"/>
    <w:basedOn w:val="DefaultParagraphFont"/>
    <w:uiPriority w:val="33"/>
    <w:qFormat/>
    <w:rsid w:val="00681541"/>
    <w:rPr>
      <w:b/>
      <w:bCs/>
      <w:smallCaps/>
      <w:spacing w:val="10"/>
    </w:rPr>
  </w:style>
  <w:style w:type="paragraph" w:styleId="TOCHeading">
    <w:name w:val="TOC Heading"/>
    <w:basedOn w:val="Heading1"/>
    <w:next w:val="Normal"/>
    <w:uiPriority w:val="39"/>
    <w:semiHidden/>
    <w:unhideWhenUsed/>
    <w:qFormat/>
    <w:rsid w:val="00681541"/>
    <w:pPr>
      <w:outlineLvl w:val="9"/>
    </w:pPr>
  </w:style>
  <w:style w:type="character" w:styleId="Hyperlink">
    <w:name w:val="Hyperlink"/>
    <w:basedOn w:val="DefaultParagraphFont"/>
    <w:uiPriority w:val="99"/>
    <w:unhideWhenUsed/>
    <w:rsid w:val="00A650FC"/>
    <w:rPr>
      <w:color w:val="0563C1" w:themeColor="hyperlink"/>
      <w:u w:val="single"/>
    </w:rPr>
  </w:style>
  <w:style w:type="character" w:styleId="UnresolvedMention">
    <w:name w:val="Unresolved Mention"/>
    <w:basedOn w:val="DefaultParagraphFont"/>
    <w:uiPriority w:val="99"/>
    <w:semiHidden/>
    <w:unhideWhenUsed/>
    <w:rsid w:val="00A650FC"/>
    <w:rPr>
      <w:color w:val="605E5C"/>
      <w:shd w:val="clear" w:color="auto" w:fill="E1DFDD"/>
    </w:rPr>
  </w:style>
  <w:style w:type="paragraph" w:styleId="BalloonText">
    <w:name w:val="Balloon Text"/>
    <w:basedOn w:val="Normal"/>
    <w:link w:val="BalloonTextChar"/>
    <w:uiPriority w:val="99"/>
    <w:semiHidden/>
    <w:unhideWhenUsed/>
    <w:rsid w:val="001604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4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collections/interfaces/list.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docs.oracle.com/javase/tutorial/collections/custom-implementations/index.html" TargetMode="External"/><Relationship Id="rId4" Type="http://schemas.openxmlformats.org/officeDocument/2006/relationships/footnotes" Target="footnotes.xml"/><Relationship Id="rId9" Type="http://schemas.openxmlformats.org/officeDocument/2006/relationships/hyperlink" Target="https://docs.oracle.com/javase/tutorial/collections/interfaces/coll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6</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Vanderende</dc:creator>
  <cp:keywords/>
  <dc:description/>
  <cp:lastModifiedBy>Matthew Vanderende</cp:lastModifiedBy>
  <cp:revision>75</cp:revision>
  <dcterms:created xsi:type="dcterms:W3CDTF">2019-03-09T02:14:00Z</dcterms:created>
  <dcterms:modified xsi:type="dcterms:W3CDTF">2019-03-16T02:25:00Z</dcterms:modified>
</cp:coreProperties>
</file>