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40"/>
        <w:ind w:hanging="0"/>
        <w:jc w:val="center"/>
        <w:rPr/>
      </w:pPr>
      <w:r>
        <w:rPr>
          <w:rFonts w:eastAsia="Times New Roman"/>
          <w:b/>
          <w:i w:val="false"/>
          <w:sz w:val="28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360" w:before="0" w:after="40"/>
        <w:ind w:hanging="0"/>
        <w:jc w:val="center"/>
        <w:rPr/>
      </w:pPr>
      <w:r>
        <w:rPr>
          <w:rFonts w:eastAsia="Times New Roman"/>
          <w:b/>
          <w:i w:val="false"/>
          <w:sz w:val="28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spacing w:lineRule="auto" w:line="360" w:before="0" w:after="40"/>
        <w:ind w:hanging="0"/>
        <w:jc w:val="center"/>
        <w:rPr/>
      </w:pPr>
      <w:r>
        <w:rPr>
          <w:rFonts w:eastAsia="Times New Roman"/>
          <w:b/>
          <w:i w:val="false"/>
          <w:sz w:val="28"/>
        </w:rPr>
        <w:t>«НАЦИОНАЛЬНЫЙ ИССЛЕДОВАТЕЛЬСКИЙ ТЕХНОЛОГИЧЕСКИЙ УНИВЕРСИТЕТ «МИСИС»</w:t>
      </w:r>
    </w:p>
    <w:p>
      <w:pPr>
        <w:pStyle w:val="Normal"/>
        <w:spacing w:lineRule="auto" w:line="360" w:before="0" w:after="40"/>
        <w:ind w:hanging="0"/>
        <w:jc w:val="center"/>
        <w:rPr/>
      </w:pPr>
      <w:r>
        <w:rPr>
          <w:rFonts w:eastAsia="Times New Roman"/>
          <w:b/>
          <w:i w:val="false"/>
          <w:sz w:val="28"/>
        </w:rPr>
        <w:t>ИНСТИТУТ ИНФОРМАЦИОННЫХ КОМПЬЮТЕРНЫХ НАУК</w:t>
      </w:r>
    </w:p>
    <w:p>
      <w:pPr>
        <w:pStyle w:val="Normal"/>
        <w:spacing w:lineRule="auto" w:line="360" w:before="0" w:after="480"/>
        <w:ind w:firstLine="709"/>
        <w:rPr/>
      </w:pPr>
      <w:r>
        <w:rPr/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/>
          <w:i w:val="false"/>
          <w:sz w:val="28"/>
        </w:rPr>
        <w:t>КУРСОВОЙ ПРОЕКТ</w:t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 w:val="false"/>
          <w:i w:val="false"/>
          <w:sz w:val="28"/>
        </w:rPr>
        <w:t>по дисциплине: «Клиент-серверные приложения»</w:t>
      </w:r>
    </w:p>
    <w:p>
      <w:pPr>
        <w:pStyle w:val="Normal"/>
        <w:spacing w:lineRule="auto" w:line="360" w:before="0" w:after="480"/>
        <w:ind w:hanging="0"/>
        <w:jc w:val="center"/>
        <w:rPr/>
      </w:pPr>
      <w:r>
        <w:rPr>
          <w:rFonts w:eastAsia="Times New Roman"/>
          <w:b/>
          <w:i w:val="false"/>
          <w:sz w:val="28"/>
        </w:rPr>
        <w:t>ТЕМА: Разработка информационной системы управления магазином детских игрушек «Toy Shop»</w:t>
      </w:r>
    </w:p>
    <w:p>
      <w:pPr>
        <w:pStyle w:val="Normal"/>
        <w:spacing w:lineRule="auto" w:line="360" w:before="0" w:after="80"/>
        <w:ind w:hanging="0"/>
        <w:jc w:val="right"/>
        <w:rPr/>
      </w:pPr>
      <w:r>
        <w:rPr>
          <w:rFonts w:eastAsia="Times New Roman"/>
          <w:b w:val="false"/>
          <w:i w:val="false"/>
          <w:sz w:val="28"/>
        </w:rPr>
        <w:t xml:space="preserve">Выполнил: </w:t>
      </w:r>
      <w:r>
        <w:rPr>
          <w:rFonts w:eastAsia="Times New Roman"/>
          <w:b w:val="false"/>
          <w:i w:val="false"/>
          <w:sz w:val="28"/>
          <w:lang w:val="ru-RU"/>
        </w:rPr>
        <w:t>Иордан Дмитрий Сергеевич</w:t>
      </w:r>
    </w:p>
    <w:p>
      <w:pPr>
        <w:pStyle w:val="Normal"/>
        <w:spacing w:lineRule="auto" w:line="360" w:before="0" w:after="80"/>
        <w:ind w:hanging="0"/>
        <w:jc w:val="right"/>
        <w:rPr/>
      </w:pPr>
      <w:r>
        <w:rPr>
          <w:rFonts w:eastAsia="Times New Roman"/>
          <w:b w:val="false"/>
          <w:i w:val="false"/>
          <w:sz w:val="28"/>
        </w:rPr>
        <w:t xml:space="preserve">Группа: </w:t>
      </w:r>
      <w:r>
        <w:rPr>
          <w:rFonts w:eastAsia="Times New Roman"/>
          <w:b w:val="false"/>
          <w:i w:val="false"/>
          <w:sz w:val="28"/>
          <w:lang w:val="ru-RU"/>
        </w:rPr>
        <w:t>БИВТ-24-7</w:t>
      </w:r>
    </w:p>
    <w:p>
      <w:pPr>
        <w:pStyle w:val="Normal"/>
        <w:spacing w:lineRule="auto" w:line="360" w:before="0" w:after="360"/>
        <w:ind w:hanging="0"/>
        <w:jc w:val="right"/>
        <w:rPr/>
      </w:pPr>
      <w:r>
        <w:rPr>
          <w:rFonts w:eastAsia="Times New Roman"/>
          <w:b w:val="false"/>
          <w:i w:val="false"/>
          <w:sz w:val="28"/>
        </w:rPr>
        <w:t xml:space="preserve">Проверил: </w:t>
      </w:r>
      <w:r>
        <w:rPr>
          <w:rFonts w:eastAsia="Times New Roman"/>
          <w:b w:val="false"/>
          <w:i w:val="false"/>
          <w:sz w:val="28"/>
        </w:rPr>
        <w:t>_____</w:t>
      </w:r>
    </w:p>
    <w:p>
      <w:pPr>
        <w:pStyle w:val="Normal"/>
        <w:spacing w:lineRule="auto" w:line="360" w:before="0" w:after="360"/>
        <w:ind w:hanging="0"/>
        <w:jc w:val="right"/>
        <w:rPr/>
      </w:pPr>
      <w:r>
        <w:rPr>
          <w:rFonts w:eastAsia="Times New Roman"/>
          <w:b w:val="false"/>
          <w:i w:val="false"/>
          <w:sz w:val="28"/>
        </w:rPr>
        <w:t xml:space="preserve">Оценка выполнения курсового проекта: </w:t>
      </w:r>
      <w:r>
        <w:rPr>
          <w:rFonts w:eastAsia="Times New Roman"/>
          <w:b w:val="false"/>
          <w:i w:val="false"/>
          <w:sz w:val="28"/>
        </w:rPr>
        <w:t>_____</w:t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rFonts w:eastAsia="Times New Roman"/>
          <w:b w:val="false"/>
          <w:i w:val="false"/>
          <w:sz w:val="28"/>
        </w:rPr>
        <w:t>Москва,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1"/>
        <w:spacing w:before="240" w:after="240"/>
        <w:ind w:hanging="0"/>
        <w:jc w:val="center"/>
        <w:rPr/>
      </w:pPr>
      <w:r>
        <w:rPr>
          <w:rFonts w:eastAsia="Times New Roman" w:ascii="Times New Roman" w:hAnsi="Times New Roman"/>
          <w:b/>
        </w:rPr>
        <w:t>СОДЕРЖАНИЕ</w:t>
      </w:r>
    </w:p>
    <w:p>
      <w:pPr>
        <w:pStyle w:val="Normal"/>
        <w:spacing w:lineRule="auto" w:line="360" w:before="0" w:after="40"/>
        <w:ind w:hanging="0"/>
        <w:rPr/>
      </w:pPr>
      <w:r>
        <w:rPr>
          <w:rFonts w:eastAsia="Times New Roman"/>
          <w:b w:val="false"/>
          <w:i w:val="false"/>
          <w:sz w:val="28"/>
        </w:rPr>
        <w:t>1. Предметная область</w:t>
      </w:r>
    </w:p>
    <w:p>
      <w:pPr>
        <w:pStyle w:val="Normal"/>
        <w:spacing w:lineRule="auto" w:line="360" w:before="0" w:after="40"/>
        <w:ind w:hanging="0"/>
        <w:rPr/>
      </w:pPr>
      <w:r>
        <w:rPr>
          <w:rFonts w:eastAsia="Times New Roman"/>
          <w:b w:val="false"/>
          <w:i w:val="false"/>
          <w:sz w:val="28"/>
        </w:rPr>
        <w:t>2. Постановка задачи</w:t>
      </w:r>
    </w:p>
    <w:p>
      <w:pPr>
        <w:pStyle w:val="Normal"/>
        <w:spacing w:lineRule="auto" w:line="360" w:before="0" w:after="40"/>
        <w:ind w:hanging="0"/>
        <w:rPr/>
      </w:pPr>
      <w:r>
        <w:rPr>
          <w:rFonts w:eastAsia="Times New Roman"/>
          <w:b w:val="false"/>
          <w:i w:val="false"/>
          <w:sz w:val="28"/>
        </w:rPr>
        <w:t>3. Описание архитектуры системы</w:t>
      </w:r>
    </w:p>
    <w:p>
      <w:pPr>
        <w:pStyle w:val="Normal"/>
        <w:spacing w:lineRule="auto" w:line="360" w:before="0" w:after="40"/>
        <w:ind w:hanging="0"/>
        <w:rPr/>
      </w:pPr>
      <w:r>
        <w:rPr>
          <w:rFonts w:eastAsia="Times New Roman"/>
          <w:b w:val="false"/>
          <w:i w:val="false"/>
          <w:sz w:val="28"/>
        </w:rPr>
        <w:t>4. Описание структуры базы данных</w:t>
      </w:r>
    </w:p>
    <w:p>
      <w:pPr>
        <w:pStyle w:val="Normal"/>
        <w:spacing w:lineRule="auto" w:line="360" w:before="0" w:after="40"/>
        <w:ind w:hanging="0"/>
        <w:rPr/>
      </w:pPr>
      <w:r>
        <w:rPr>
          <w:rFonts w:eastAsia="Times New Roman"/>
          <w:b w:val="false"/>
          <w:i w:val="false"/>
          <w:sz w:val="28"/>
        </w:rPr>
        <w:t>5. Описание серверной части</w:t>
      </w:r>
    </w:p>
    <w:p>
      <w:pPr>
        <w:pStyle w:val="Normal"/>
        <w:spacing w:lineRule="auto" w:line="360" w:before="0" w:after="40"/>
        <w:ind w:hanging="0"/>
        <w:rPr/>
      </w:pPr>
      <w:r>
        <w:rPr>
          <w:rFonts w:eastAsia="Times New Roman"/>
          <w:b w:val="false"/>
          <w:i w:val="false"/>
          <w:sz w:val="28"/>
        </w:rPr>
        <w:t>6. Описание клиентской части</w:t>
      </w:r>
    </w:p>
    <w:p>
      <w:pPr>
        <w:pStyle w:val="Normal"/>
        <w:spacing w:lineRule="auto" w:line="360" w:before="0" w:after="40"/>
        <w:ind w:hanging="0"/>
        <w:rPr/>
      </w:pPr>
      <w:r>
        <w:rPr>
          <w:rFonts w:eastAsia="Times New Roman"/>
          <w:b w:val="false"/>
          <w:i w:val="false"/>
          <w:sz w:val="28"/>
        </w:rPr>
        <w:t>7. Развертывание и проверка работы системы</w:t>
      </w:r>
    </w:p>
    <w:p>
      <w:pPr>
        <w:pStyle w:val="Normal"/>
        <w:spacing w:lineRule="auto" w:line="360" w:before="0" w:after="40"/>
        <w:ind w:hanging="0"/>
        <w:rPr/>
      </w:pPr>
      <w:r>
        <w:rPr>
          <w:rFonts w:eastAsia="Times New Roman"/>
          <w:b w:val="false"/>
          <w:i w:val="false"/>
          <w:sz w:val="28"/>
        </w:rPr>
        <w:t>8. Заключение</w:t>
      </w:r>
    </w:p>
    <w:p>
      <w:pPr>
        <w:pStyle w:val="Normal"/>
        <w:spacing w:lineRule="auto" w:line="360" w:before="0" w:after="40"/>
        <w:ind w:hanging="0"/>
        <w:rPr/>
      </w:pPr>
      <w:r>
        <w:rPr>
          <w:rFonts w:eastAsia="Times New Roman"/>
          <w:b w:val="false"/>
          <w:i w:val="false"/>
          <w:sz w:val="28"/>
        </w:rPr>
        <w:t>9. Список использованных источников</w:t>
      </w:r>
    </w:p>
    <w:p>
      <w:pPr>
        <w:pStyle w:val="Normal"/>
        <w:rPr/>
      </w:pPr>
      <w:r>
        <w:rPr/>
      </w:r>
      <w:r>
        <w:br w:type="page"/>
      </w:r>
    </w:p>
    <w:p>
      <w:pPr>
        <w:pStyle w:val="1"/>
        <w:spacing w:before="240" w:after="240"/>
        <w:ind w:hanging="0"/>
        <w:jc w:val="center"/>
        <w:rPr/>
      </w:pPr>
      <w:r>
        <w:rPr>
          <w:rFonts w:eastAsia="Times New Roman" w:ascii="Times New Roman" w:hAnsi="Times New Roman"/>
          <w:b/>
        </w:rPr>
        <w:t>1. ПРЕДМЕТНАЯ ОБЛАСТЬ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Предметной областью данной курсовой работы является деятельность небольшого магазина детских игрушек. В таком магазине требуется хранить информацию о товарах, категориях, производителях, покупателях и заказах. Также важно контролировать остатки на складе, потому что покупатель не должен оформить заказ на товар, которого уже нет в наличии.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При ручном ведении учета могут возникать разные проблемы. Например, продавец может забыть обновить количество товара на складе, потерять информацию о покупателе или не сразу увидеть, какой заказ уже доставлен, а какой только создан. Из-за этого работа магазина становится менее удобной и занимает больше времени.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Для решения этих задач была разработана веб-система «Toy Shop». Она позволяет пользователю просматривать каталог игрушек и оформлять заказы, а администратору — управлять товарами, просматривать заказы, менять их статусы, получать статистику и смотреть журнал действий пользователей.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1.1 Основные участники системы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В системе предусмотрены два типа пользователей: обычный пользователь и администратор. Обычный пользователь работает с каталогом и может оформить заказ. Администратор имеет расширенные права и может управлять товарами, заказами и служебной информацией.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Пользователь — просматривает каталог игрушек, ищет нужный товар и оформляет заказ.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Администратор — добавляет, изменяет и удаляет товары, просматривает все заказы, меняет статусы заказов, смотрит статистику и логи.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Покупатель — человек, данные которого сохраняются при оформлении заказа: ФИО, email и телефон.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1.2 Основные сущности предметной области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В рамках предметной области можно выделить несколько сущностей. Они используются как в базе данных, так и в логике приложения.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Игрушка — основной товар магазина, который имеет название, описание, цену, возрастное ограничение и остаток на складе.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Категория — группа товаров, например конструкторы, куклы, машинки, настольные игры и мягкие игрушки.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Производитель — организация или бренд, который выпускает игрушки.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Покупатель — клиент магазина, который оформляет заказ.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Заказ — запись о покупке конкретной игрушки определенным покупателем.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Пользователь системы — учетная запись для входа в приложение.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Журнал действий — записи о важных действиях пользователей, например вход в систему или изменение товара.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1.3 Статусы заказов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Для заказов в системе используются статусы. Они нужны, чтобы администратор мог понимать, на каком этапе находится заказ. В проекте используются следующие статусы: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new — новый заказ;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confirmed — заказ подтвержден;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shipped — заказ отправлен;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delivered — заказ доставлен;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cancelled — заказ отменен.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Использование статусов делает работу с заказами более понятной. Например, администратор может быстро увидеть новые заказы и поменять их состояние после обработки.</w:t>
      </w:r>
    </w:p>
    <w:p>
      <w:pPr>
        <w:pStyle w:val="1"/>
        <w:spacing w:before="240" w:after="240"/>
        <w:ind w:hanging="0"/>
        <w:jc w:val="center"/>
        <w:rPr/>
      </w:pPr>
      <w:r>
        <w:rPr>
          <w:rFonts w:eastAsia="Times New Roman" w:ascii="Times New Roman" w:hAnsi="Times New Roman"/>
          <w:b/>
        </w:rPr>
        <w:t>2. ПОСТАНОВКА ЗАДАЧИ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Целью курсовой работы является разработка веб-ориентированной информационной системы управления магазином детских игрушек. Система должна помогать хранить каталог товаров, оформлять заказы и выполнять административные функции.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2.1 Задачи проекта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Для достижения поставленной цели необходимо решить следующие задачи: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Спроектировать реляционную базу данных PostgreSQL для хранения данных магазина.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Создать таблицы для пользователей, категорий, производителей, покупателей, игрушек, заказов и журнала действий.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Реализовать представления, функции и процедуры на стороне базы данных.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Разработать серверную часть на языке Python с использованием FastAPI.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Реализовать авторизацию пользователей с использованием JWT-токенов.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Создать REST API для работы с каталогом, заказами, покупателями, статистикой и логами.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Разработать клиентскую часть на React, которая будет обращаться к серверу через HTTP-запросы.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Добавить разделение прав доступа для администратора и обычного пользователя.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Выполнить контейнеризацию проекта с использованием Docker и Docker Compose.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Проверить работу основных сценариев: вход, просмотр каталога, поиск, оформление заказа и управление товарами.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2.2 Основные требования к системе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К системе предъявляются следующие требования: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наличие удобного веб-интерфейса;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возможность входа по логину и паролю;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разделение функций администратора и пользователя;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просмотр каталога игрушек;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поиск товара по названию и описанию;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оформление заказа с проверкой количества товара на складе;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ведение журнала действий пользователей;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получение статистики по заказам;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возможность запуска проекта через Docker Compose.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2.3 Ожидаемый результат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В результате выполнения работы должно получиться приложение, которое можно запустить локально и использовать через браузер. После запуска пользователь должен иметь возможность войти в систему, перейти в каталог, выбрать товар и оформить заказ. Администратор должен иметь возможность управлять товарами и заказами.</w:t>
      </w:r>
    </w:p>
    <w:p>
      <w:pPr>
        <w:pStyle w:val="1"/>
        <w:spacing w:before="240" w:after="240"/>
        <w:ind w:hanging="0"/>
        <w:jc w:val="center"/>
        <w:rPr/>
      </w:pPr>
      <w:r>
        <w:rPr>
          <w:rFonts w:eastAsia="Times New Roman" w:ascii="Times New Roman" w:hAnsi="Times New Roman"/>
          <w:b/>
        </w:rPr>
        <w:t>3. ОПИСАНИЕ АРХИТЕКТУРЫ СИСТЕМЫ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3.1 Общая архитектура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Разрабатываемая система построена по трехуровневой архитектуре «клиент — сервер — база данных». Такой подход часто используется в веб-приложениях, потому что позволяет разделить внешний интерфейс, обработку запросов и хранение информации.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Схема взаимодействия компонентов имеет следующий вид:</w:t>
      </w:r>
    </w:p>
    <w:p>
      <w:pPr>
        <w:pStyle w:val="Normal"/>
        <w:spacing w:lineRule="auto" w:line="360" w:before="0" w:after="120"/>
        <w:ind w:hanging="0"/>
        <w:jc w:val="center"/>
        <w:rPr/>
      </w:pPr>
      <w:r>
        <w:rPr>
          <w:rFonts w:eastAsia="Times New Roman"/>
          <w:b/>
          <w:i w:val="false"/>
          <w:sz w:val="28"/>
        </w:rPr>
        <w:t>Браузер → React → FastAPI → PostgreSQL</w:t>
      </w:r>
    </w:p>
    <w:p>
      <w:pPr>
        <w:pStyle w:val="Normal"/>
        <w:rPr/>
      </w:pPr>
      <w:r>
        <w:rPr/>
        <w:drawing>
          <wp:inline distT="0" distB="0" distL="0" distR="0">
            <wp:extent cx="5579745" cy="326263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 w:val="false"/>
          <w:i/>
          <w:sz w:val="28"/>
        </w:rPr>
        <w:t>Рисунок 1 — Архитектура системы Toy Shop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Пользователь взаимодействует только с клиентской частью. React-приложение показывает страницы, кнопки, формы и таблицы. Когда пользователь выполняет действие, например нажимает кнопку поиска или отправляет форму заказа, клиентская часть формирует HTTP-запрос к серверу.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Серверная часть на FastAPI принимает запрос, проверяет данные, выполняет бизнес-логику и обращается к базе данных. База данных PostgreSQL хранит всю информацию и возвращает результат серверу. После этого сервер отправляет ответ клиентской части в формате JSON.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3.2 Уровень представления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Уровень представления реализован на React. Он отвечает за отображение страниц приложения, работу с формами, модальными окнами и таблицами. В интерфейсе есть экран входа, главная страница, каталог товаров, раздел заказов, статистика и журнал действий.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3.3 Уровень бизнес-логики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Уровень бизнес-логики реализован с помощью FastAPI. В этой части приложения описаны маршруты API, схемы данных, авторизация, проверка прав администратора и работа с базой данных. Например, при создании заказа сервер проверяет, существует ли игрушка и хватает ли ее на складе.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3.4 Уровень данных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Уровень данных представлен базой PostgreSQL. В ней находятся таблицы, представления, хранимые функции и процедуры. Такая структура позволяет не только хранить данные, но и выполнять часть операций на стороне базы данных, например получать статистику заказов или изменять статус заказа через процедуру.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3.5 Технологический стек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Используемая технология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Клиентская часть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React, JavaScript, Axios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Создание интерфейса и отправка HTTP-запросов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Серверная часть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Python, FastAPI, SQLAlchemy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Обработка запросов и работа с базой данных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База данных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PostgreSQL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Хранение данных, представления, функции и процедуры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Авторизация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JWT, passlib, bcrypt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Вход пользователей и защита API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Контейнеризация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Docker, Docker Compose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Запуск всех частей проекта одной командой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Веб-сервер backend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Uvicorn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Запуск FastAPI-приложения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 w:val="false"/>
          <w:i/>
          <w:sz w:val="28"/>
        </w:rPr>
        <w:t>Таблица 1 — Технологический стек проекта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3.6 Взаимодействие компонентов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Общий порядок работы приложения можно описать следующим образом: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Пользователь открывает веб-приложение в браузере.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React показывает экран входа и отправляет логин и пароль на сервер.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FastAPI проверяет пользователя в базе данных и создает JWT-токен.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Клиент сохраняет токен и добавляет его в заголовок Authorization при последующих запросах.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Пользователь выбирает нужный раздел приложения.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React отправляет запрос к API, например для получения игрушек или заказов.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FastAPI выполняет SQL-запрос или вызывает представление, функцию или процедуру в PostgreSQL.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База данных возвращает результат серверу.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Сервер отправляет данные клиенту в формате JSON.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React обновляет интерфейс без перезагрузки страницы.</w:t>
      </w:r>
    </w:p>
    <w:p>
      <w:pPr>
        <w:pStyle w:val="1"/>
        <w:spacing w:before="240" w:after="240"/>
        <w:ind w:hanging="0"/>
        <w:jc w:val="center"/>
        <w:rPr/>
      </w:pPr>
      <w:r>
        <w:rPr>
          <w:rFonts w:eastAsia="Times New Roman" w:ascii="Times New Roman" w:hAnsi="Times New Roman"/>
          <w:b/>
        </w:rPr>
        <w:t>4. ОПИСАНИЕ СТРУКТУРЫ БАЗЫ ДАННЫХ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4.1 Логическая модель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База данных построена на основе реляционной модели. Каждая таблица отвечает за отдельную сущность предметной области. Между таблицами используются связи через внешние ключи.</w:t>
      </w:r>
    </w:p>
    <w:p>
      <w:pPr>
        <w:pStyle w:val="Normal"/>
        <w:rPr/>
      </w:pPr>
      <w:r>
        <w:rPr/>
        <w:drawing>
          <wp:inline distT="0" distB="0" distL="0" distR="0">
            <wp:extent cx="5579745" cy="429196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 w:val="false"/>
          <w:i/>
          <w:sz w:val="28"/>
        </w:rPr>
        <w:t>Рисунок 2 — Логическая модель базы данных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Главной таблицей для каталога является таблица toys. Она связана с таблицами categories и manufacturers. Таблица orders связана с таблицами customers и toys, потому что каждый заказ относится к конкретному покупателю и конкретной игрушке. Таблица action_logs используется для хранения важных действий пользователей.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4.2 Таблицы базы данных</w:t>
      </w:r>
    </w:p>
    <w:p>
      <w:pPr>
        <w:pStyle w:val="3"/>
        <w:spacing w:before="160" w:after="120"/>
        <w:ind w:hanging="0"/>
        <w:rPr/>
      </w:pPr>
      <w:r>
        <w:rPr>
          <w:rFonts w:eastAsia="Times New Roman" w:ascii="Times New Roman" w:hAnsi="Times New Roman"/>
          <w:b/>
        </w:rPr>
        <w:t>Таблица users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Таблица users предназначена для хранения учетных записей пользователей системы. В ней сохраняются логин, хеш пароля, роль пользователя и дата создания учетной записи. Роль используется для разделения прав доступа.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7"/>
        <w:gridCol w:w="4676"/>
      </w:tblGrid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id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Уникальный идентификатор пользователя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username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Логин пользователя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password_hash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Хеш пароля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role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Роль пользователя: admin или user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created_at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Дата создания записи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 w:val="false"/>
          <w:i/>
          <w:sz w:val="28"/>
        </w:rPr>
        <w:t>Таблица 2 — Структура users</w:t>
      </w:r>
    </w:p>
    <w:p>
      <w:pPr>
        <w:pStyle w:val="3"/>
        <w:spacing w:before="160" w:after="120"/>
        <w:ind w:hanging="0"/>
        <w:rPr/>
      </w:pPr>
      <w:r>
        <w:rPr>
          <w:rFonts w:eastAsia="Times New Roman" w:ascii="Times New Roman" w:hAnsi="Times New Roman"/>
          <w:b/>
        </w:rPr>
        <w:t>Таблица categories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Таблица categories хранит категории игрушек. Категории нужны для группировки товаров и более удобной навигации по каталогу.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7"/>
        <w:gridCol w:w="4676"/>
      </w:tblGrid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id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Уникальный идентификатор категории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name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Название категории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Описание категории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parent_id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Ссылка на родительскую категорию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 w:val="false"/>
          <w:i/>
          <w:sz w:val="28"/>
        </w:rPr>
        <w:t>Таблица 3 — Структура categories</w:t>
      </w:r>
    </w:p>
    <w:p>
      <w:pPr>
        <w:pStyle w:val="3"/>
        <w:spacing w:before="160" w:after="120"/>
        <w:ind w:hanging="0"/>
        <w:rPr/>
      </w:pPr>
      <w:r>
        <w:rPr>
          <w:rFonts w:eastAsia="Times New Roman" w:ascii="Times New Roman" w:hAnsi="Times New Roman"/>
          <w:b/>
        </w:rPr>
        <w:t>Таблица manufacturers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Таблица manufacturers содержит информацию о производителях игрушек. В карточке товара отображается название производителя и страна.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7"/>
        <w:gridCol w:w="4676"/>
      </w:tblGrid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id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Уникальный идентификатор производителя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name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Название производителя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country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Страна производителя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website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Сайт производителя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 w:val="false"/>
          <w:i/>
          <w:sz w:val="28"/>
        </w:rPr>
        <w:t>Таблица 4 — Структура manufacturers</w:t>
      </w:r>
    </w:p>
    <w:p>
      <w:pPr>
        <w:pStyle w:val="3"/>
        <w:spacing w:before="160" w:after="120"/>
        <w:ind w:hanging="0"/>
        <w:rPr/>
      </w:pPr>
      <w:r>
        <w:rPr>
          <w:rFonts w:eastAsia="Times New Roman" w:ascii="Times New Roman" w:hAnsi="Times New Roman"/>
          <w:b/>
        </w:rPr>
        <w:t>Таблица customers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Таблица customers предназначена для хранения покупателей. При оформлении заказа пользователь вводит ФИО, email и телефон. Email сделан уникальным, чтобы не создавать одинаковых покупателей повторно.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7"/>
        <w:gridCol w:w="4676"/>
      </w:tblGrid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id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Уникальный идентификатор покупателя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full_name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ФИО покупателя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email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Электронная почта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phone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Телефон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address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Адрес покупателя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created_at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Дата создания записи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 w:val="false"/>
          <w:i/>
          <w:sz w:val="28"/>
        </w:rPr>
        <w:t>Таблица 5 — Структура customers</w:t>
      </w:r>
    </w:p>
    <w:p>
      <w:pPr>
        <w:pStyle w:val="3"/>
        <w:spacing w:before="160" w:after="120"/>
        <w:ind w:hanging="0"/>
        <w:rPr/>
      </w:pPr>
      <w:r>
        <w:rPr>
          <w:rFonts w:eastAsia="Times New Roman" w:ascii="Times New Roman" w:hAnsi="Times New Roman"/>
          <w:b/>
        </w:rPr>
        <w:t>Таблица toys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Таблица toys является основной таблицей каталога. В ней хранится информация о каждой игрушке: название, описание, цена, возраст от которого подходит товар, количество на складе, категория и производитель.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7"/>
        <w:gridCol w:w="4676"/>
      </w:tblGrid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id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Уникальный идентификатор игрушки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name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Название игрушки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Описание товара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price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Цена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age_from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Минимальный возраст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stock_qty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Остаток на складе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category_id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Ссылка на категорию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manufacturer_id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Ссылка на производителя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created_at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Дата добавления товара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 w:val="false"/>
          <w:i/>
          <w:sz w:val="28"/>
        </w:rPr>
        <w:t>Таблица 6 — Структура toys</w:t>
      </w:r>
    </w:p>
    <w:p>
      <w:pPr>
        <w:pStyle w:val="3"/>
        <w:spacing w:before="160" w:after="120"/>
        <w:ind w:hanging="0"/>
        <w:rPr/>
      </w:pPr>
      <w:r>
        <w:rPr>
          <w:rFonts w:eastAsia="Times New Roman" w:ascii="Times New Roman" w:hAnsi="Times New Roman"/>
          <w:b/>
        </w:rPr>
        <w:t>Таблица orders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Таблица orders хранит информацию о заказах. Каждый заказ связан с покупателем и игрушкой. Также в заказе указывается количество, статус, итоговая сумма и даты создания и обновления.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7"/>
        <w:gridCol w:w="4676"/>
      </w:tblGrid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id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Уникальный идентификатор заказа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customer_id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Ссылка на покупателя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toy_id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Ссылка на игрушку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quantity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Количество товара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Статус заказа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total_price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Итоговая сумма заказа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created_at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Дата создания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updated_at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Дата последнего изменения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 w:val="false"/>
          <w:i/>
          <w:sz w:val="28"/>
        </w:rPr>
        <w:t>Таблица 7 — Структура orders</w:t>
      </w:r>
    </w:p>
    <w:p>
      <w:pPr>
        <w:pStyle w:val="3"/>
        <w:spacing w:before="160" w:after="120"/>
        <w:ind w:hanging="0"/>
        <w:rPr/>
      </w:pPr>
      <w:r>
        <w:rPr>
          <w:rFonts w:eastAsia="Times New Roman" w:ascii="Times New Roman" w:hAnsi="Times New Roman"/>
          <w:b/>
        </w:rPr>
        <w:t>Таблица action_logs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Таблица action_logs используется для журнала действий. Она нужна, чтобы администратор мог видеть важные события, например вход пользователя, добавление товара, изменение заказа или очистку логов.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7"/>
        <w:gridCol w:w="4676"/>
      </w:tblGrid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id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Уникальный идентификатор записи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username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Имя пользователя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action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Название действия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details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Дополнительная информация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created_at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Дата и время действия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 w:val="false"/>
          <w:i/>
          <w:sz w:val="28"/>
        </w:rPr>
        <w:t>Таблица 8 — Структура action_logs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4.3 Представления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В базе данных используются представления. Они позволяют заранее объединить данные из нескольких таблиц и упростить запросы на серверной части.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7"/>
        <w:gridCol w:w="4676"/>
      </w:tblGrid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Представление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v_toys_full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Возвращает игрушки вместе с названием категории, названием производителя и страной производителя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v_order_stats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Показывает количество заказов и выручку по каждому статусу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v_popular_toys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Показывает популярные игрушки по количеству заказов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 w:val="false"/>
          <w:i/>
          <w:sz w:val="28"/>
        </w:rPr>
        <w:t>Таблица 9 — Представления базы данных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4.4 Хранимые функции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Функции в PostgreSQL используются для получения данных и вычислений. В проекте реализованы следующие функции: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7"/>
        <w:gridCol w:w="4676"/>
      </w:tblGrid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Функция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fn_toys_by_category(cat_id)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Возвращает список игрушек выбранной категории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fn_search_toys(query)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Выполняет поиск игрушек по названию и описанию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fn_customer_order_count(cust_id)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Возвращает количество заказов указанного покупателя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 w:val="false"/>
          <w:i/>
          <w:sz w:val="28"/>
        </w:rPr>
        <w:t>Таблица 10 — Хранимые функции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4.5 Хранимые процедуры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Хранимые процедуры используются для изменения данных. Они удобны для операций, которые должны выполняться на уровне базы данных.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7"/>
        <w:gridCol w:w="4676"/>
      </w:tblGrid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Процедура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sp_change_order_status(order_id, new_status)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Изменяет статус заказа и дату обновления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sp_restock_toys(toy_id, add_qty)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Увеличивает остаток товара на складе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sp_cancel_old_orders(days_old)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Отменяет старые новые заказы, которые долго не обрабатывались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 w:val="false"/>
          <w:i/>
          <w:sz w:val="28"/>
        </w:rPr>
        <w:t>Таблица 11 — Хранимые процедуры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4.6 Начальные данные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Для демонстрации работы системы в базе данных предусмотрены начальные данные. В проекте добавлены две учетные записи: admin с ролью администратора и user1 с ролью обычного пользователя. Также добавлены категории игрушек, производители, покупатели, игрушки и несколько тестовых заказов.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Наличие тестовых данных удобно для проверки приложения сразу после запуска. Например, можно войти под администратором, увидеть список товаров, проверить статистику и изменить статус заказа.</w:t>
      </w:r>
    </w:p>
    <w:p>
      <w:pPr>
        <w:pStyle w:val="1"/>
        <w:spacing w:before="240" w:after="240"/>
        <w:ind w:hanging="0"/>
        <w:jc w:val="center"/>
        <w:rPr/>
      </w:pPr>
      <w:r>
        <w:rPr>
          <w:rFonts w:eastAsia="Times New Roman" w:ascii="Times New Roman" w:hAnsi="Times New Roman"/>
          <w:b/>
        </w:rPr>
        <w:t>5. ОПИСАНИЕ СЕРВЕРНОЙ ЧАСТИ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Серверная часть разработана на языке Python с использованием фреймворка FastAPI. FastAPI удобен тем, что позволяет быстро создавать REST API и автоматически формирует документацию Swagger UI. Для подключения к базе данных используется SQLAlchemy.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5.1 Основные зависимости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В файле requirements.txt указаны зависимости backend-части. Среди них FastAPI, Uvicorn, SQLAlchemy, драйвер psycopg2-binary для PostgreSQL, python-jose для JWT-токенов, passlib и bcrypt для работы с паролями.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7"/>
        <w:gridCol w:w="4676"/>
      </w:tblGrid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Библиотека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fastapi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Создание API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uvicorn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Запуск веб-сервера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sqlalchemy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Работа с базой данных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psycopg2-binary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Подключение к PostgreSQL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python-jose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Создание и проверка JWT-токенов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passlib, bcrypt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Проверка хешей паролей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 w:val="false"/>
          <w:i/>
          <w:sz w:val="28"/>
        </w:rPr>
        <w:t>Таблица 12 — Основные зависимости серверной части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5.2 Авторизация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В приложении реализована авторизация по логину и паролю. Пользователь отправляет данные на маршрут /api/auth/login. Сервер ищет пользователя в таблице users и проверяет пароль по хешу. Если данные верные, сервер создает JWT-токен.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Токен содержит имя пользователя, роль и время окончания действия. В проекте срок действия токена составляет 24 часа. После входа клиентская часть добавляет токен в заголовок Authorization при обращении к защищенным методам API.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Для ограничения доступа используется функция require_admin. Если пользователь не является администратором, сервер возвращает ошибку доступа. Так защищены методы управления товарами, заказами, статистикой и логами.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5.3 Работа с товарами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Для работы с товарами реализованы методы получения списка игрушек, поиска, получения игрушек по категории, просмотра одного товара, создания, изменения и удаления товара. Обычный пользователь может просматривать товары, а администратор дополнительно может добавлять, редактировать и удалять их.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Метод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Адрес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/api/toys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Получить список игрушек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/api/toys/search/{query_text}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Найти игрушки по названию или описанию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/api/toys/category/{cat_id}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Получить игрушки выбранной категории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/api/toys/{toy_id}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Получить одну игрушку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POST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/api/toys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Создать игрушку, только администратор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PUT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/api/toys/{toy_id}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Изменить игрушку, только администратор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DELETE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/api/toys/{toy_id}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Удалить игрушку, только администратор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 w:val="false"/>
          <w:i/>
          <w:sz w:val="28"/>
        </w:rPr>
        <w:t>Таблица 13 — API для работы с игрушками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5.4 Работа с покупателями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При оформлении заказа клиентская часть сначала создает или получает покупателя. В методе создания покупателя используется проверка по email. Если покупатель с таким email уже существует, система возвращает его id, а не создает дубликат.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5.5 Работа с заказами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Заказы являются важной частью системы. При создании заказа сервер сначала проверяет, существует ли выбранная игрушка. Затем проверяется остаток на складе. Если пользователь пытается заказать больше, чем есть в наличии, сервер возвращает ошибку «Недостаточно товара на складе».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Если товара достаточно, сервер рассчитывает итоговую сумму заказа, создает запись в таблице orders и уменьшает количество товара на складе. Это позволяет поддерживать актуальные остатки после оформления заказов.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Метод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Адрес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/api/orders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Получить список заказов, только администратор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POST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/api/orders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Создать заказ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POST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/api/orders/{order_id}/status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Изменить статус заказа, только администратор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 w:val="false"/>
          <w:i/>
          <w:sz w:val="28"/>
        </w:rPr>
        <w:t>Таблица 14 — API для работы с заказами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5.6 Справочники и статистика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Серверная часть также предоставляет методы для получения справочников категорий и производителей. Эти данные используются на клиентской стороне, например при добавлении или редактировании игрушки.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Для администратора реализована статистика. Метод /api/stats/orders возвращает количество заказов и выручку по статусам. Метод /api/stats/popular возвращает топ популярных игрушек. Такие данные могут использоваться для анализа продаж.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Метод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Адрес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/api/categories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Получить категории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/api/manufacturers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Получить производителей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/api/stats/orders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Получить статистику заказов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/api/stats/popular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Получить популярные игрушки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/api/stats/customer/{cust_id}/orders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Получить количество заказов покупателя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 w:val="false"/>
          <w:i/>
          <w:sz w:val="28"/>
        </w:rPr>
        <w:t>Таблица 15 — API справочников и статистики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5.7 Журнал действий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Журнал действий нужен для контроля работы системы. В него записываются такие действия, как вход пользователя, создание товара, изменение товара, удаление товара, создание заказа, изменение статуса заказа и очистка логов. Просмотр и очистка логов доступны только администратору.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Метод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Адрес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/api/logs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Получить последние записи журнала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DELETE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/api/logs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Очистить журнал действий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 w:val="false"/>
          <w:i/>
          <w:sz w:val="28"/>
        </w:rPr>
        <w:t>Таблица 16 — API журнала действий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5.8 Документация API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FastAPI автоматически формирует документацию API. После запуска backend документацию можно открыть в браузере. Это удобно для проверки методов без отдельной программы, потому что Swagger UI позволяет отправлять запросы прямо из браузера.</w:t>
      </w:r>
    </w:p>
    <w:p>
      <w:pPr>
        <w:pStyle w:val="1"/>
        <w:spacing w:before="240" w:after="240"/>
        <w:ind w:hanging="0"/>
        <w:jc w:val="center"/>
        <w:rPr/>
      </w:pPr>
      <w:r>
        <w:rPr>
          <w:rFonts w:eastAsia="Times New Roman" w:ascii="Times New Roman" w:hAnsi="Times New Roman"/>
          <w:b/>
        </w:rPr>
        <w:t>6. ОПИСАНИЕ КЛИЕНТСКОЙ ЧАСТИ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Клиентская часть разработана на React. Она является одностраничным приложением и работает через компонент App. Для отправки запросов на сервер используется библиотека Axios.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6.1 Экран входа</w:t>
      </w:r>
    </w:p>
    <w:p>
      <w:pPr>
        <w:pStyle w:val="Normal"/>
        <w:spacing w:lineRule="auto" w:line="360" w:before="0" w:after="120"/>
        <w:ind w:hanging="0"/>
        <w:jc w:val="center"/>
        <w:rPr>
          <w:b w:val="false"/>
          <w:bCs w:val="false"/>
          <w:i/>
          <w:i/>
          <w:iCs/>
          <w:lang w:val="ru-R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-988695</wp:posOffset>
            </wp:positionH>
            <wp:positionV relativeFrom="paragraph">
              <wp:posOffset>43815</wp:posOffset>
            </wp:positionV>
            <wp:extent cx="7350125" cy="3579495"/>
            <wp:effectExtent l="0" t="0" r="0" b="0"/>
            <wp:wrapSquare wrapText="largest"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0125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 w:val="false"/>
          <w:bCs w:val="false"/>
          <w:i/>
          <w:iCs/>
          <w:sz w:val="28"/>
          <w:lang w:val="ru-RU"/>
        </w:rPr>
        <w:t>Рисунок 3 — Экран входа</w:t>
      </w:r>
    </w:p>
    <w:p>
      <w:pPr>
        <w:pStyle w:val="Normal"/>
        <w:spacing w:lineRule="auto" w:line="360" w:before="0" w:after="120"/>
        <w:ind w:hanging="0"/>
        <w:rPr/>
      </w:pPr>
      <w:r>
        <w:rPr>
          <w:rFonts w:eastAsia="Times New Roman"/>
          <w:b/>
          <w:i w:val="false"/>
          <w:sz w:val="28"/>
        </w:rPr>
        <w:tab/>
      </w:r>
      <w:r>
        <w:rPr>
          <w:rFonts w:eastAsia="Times New Roman"/>
          <w:b w:val="false"/>
          <w:i w:val="false"/>
          <w:sz w:val="28"/>
        </w:rPr>
        <w:t>При первом открытии приложения пользователь видит экран входа. На нем есть поля для логина и пароля, кнопка входа и подсказки с тестовыми учетными записями. Если пользователь не ввел логин или пароль, интерфейс показывает ошибку. Если сервер возвращает ошибку авторизации, она также отображается пользователю.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6.2 Главная страница</w:t>
      </w:r>
    </w:p>
    <w:p>
      <w:pPr>
        <w:pStyle w:val="Normal"/>
        <w:spacing w:before="200" w:after="160"/>
        <w:ind w:hanging="0"/>
        <w:rPr>
          <w:rFonts w:ascii="Times New Roman" w:hAnsi="Times New Roman" w:eastAsia="Times New Roman"/>
          <w:b/>
        </w:rPr>
      </w:pPr>
      <w:r>
        <w:rPr/>
      </w:r>
    </w:p>
    <w:p>
      <w:pPr>
        <w:pStyle w:val="Normal"/>
        <w:spacing w:before="200" w:after="160"/>
        <w:ind w:hanging="0"/>
        <w:rPr>
          <w:rFonts w:ascii="Times New Roman" w:hAnsi="Times New Roman" w:eastAsia="Times New Roman"/>
          <w:b/>
        </w:rPr>
      </w:pPr>
      <w:r>
        <w:rPr/>
      </w:r>
    </w:p>
    <w:p>
      <w:pPr>
        <w:pStyle w:val="Normal"/>
        <w:spacing w:before="200" w:after="160"/>
        <w:ind w:hanging="0"/>
        <w:rPr>
          <w:rFonts w:ascii="Times New Roman" w:hAnsi="Times New Roman" w:eastAsia="Times New Roman"/>
          <w:b/>
        </w:rPr>
      </w:pPr>
      <w:r>
        <w:rPr/>
      </w:r>
    </w:p>
    <w:p>
      <w:pPr>
        <w:pStyle w:val="Normal"/>
        <w:spacing w:before="200" w:after="160"/>
        <w:ind w:hanging="0"/>
        <w:jc w:val="center"/>
        <w:rPr>
          <w:b w:val="false"/>
          <w:bCs w:val="false"/>
          <w:i/>
          <w:i/>
          <w:iCs/>
          <w:lang w:val="ru-RU"/>
        </w:rPr>
      </w:pPr>
      <w:r>
        <w:rPr>
          <w:rFonts w:eastAsia="Times New Roman"/>
          <w:b w:val="false"/>
          <w:bCs w:val="false"/>
          <w:i/>
          <w:iCs/>
          <w:lang w:val="ru-RU"/>
        </w:rPr>
        <w:t xml:space="preserve">Рисунок 4 </w:t>
      </w:r>
      <w:r>
        <w:rPr>
          <w:rFonts w:eastAsia="Times New Roman"/>
          <w:b w:val="false"/>
          <w:bCs w:val="false"/>
          <w:i/>
          <w:iCs/>
          <w:sz w:val="28"/>
          <w:lang w:val="ru-RU"/>
        </w:rPr>
        <w:t>— Главная страница</w:t>
      </w:r>
    </w:p>
    <w:p>
      <w:pPr>
        <w:pStyle w:val="Normal"/>
        <w:spacing w:before="200" w:after="160"/>
        <w:ind w:hanging="0"/>
        <w:rPr>
          <w:rFonts w:ascii="Times New Roman" w:hAnsi="Times New Roman" w:eastAsia="Times New Roman"/>
          <w:b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-1040765</wp:posOffset>
            </wp:positionH>
            <wp:positionV relativeFrom="paragraph">
              <wp:posOffset>-600710</wp:posOffset>
            </wp:positionV>
            <wp:extent cx="7372350" cy="3587750"/>
            <wp:effectExtent l="0" t="0" r="0" b="0"/>
            <wp:wrapSquare wrapText="largest"/>
            <wp:docPr id="4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120"/>
        <w:ind w:hanging="0"/>
        <w:rPr/>
      </w:pPr>
      <w:r>
        <w:rPr>
          <w:rFonts w:eastAsia="Times New Roman"/>
          <w:b/>
          <w:i w:val="false"/>
          <w:sz w:val="28"/>
        </w:rPr>
        <w:tab/>
      </w:r>
      <w:r>
        <w:rPr>
          <w:rFonts w:eastAsia="Times New Roman"/>
          <w:b w:val="false"/>
          <w:i w:val="false"/>
          <w:sz w:val="28"/>
        </w:rPr>
        <w:t>После успешного входа пользователь попадает на главную страницу. На ней отображается приветствие и краткое описание системы. Для перехода к товарам есть кнопка «Перейти в каталог». Также на главной странице показаны преимущества: большой выбор, отслеживание заказов, проверенные бренды и простой заказ.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6.3 Каталог товаров</w:t>
      </w:r>
    </w:p>
    <w:p>
      <w:pPr>
        <w:pStyle w:val="2"/>
        <w:spacing w:before="200" w:after="16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-1073785</wp:posOffset>
            </wp:positionH>
            <wp:positionV relativeFrom="paragraph">
              <wp:posOffset>114935</wp:posOffset>
            </wp:positionV>
            <wp:extent cx="7493000" cy="3649345"/>
            <wp:effectExtent l="0" t="0" r="0" b="0"/>
            <wp:wrapSquare wrapText="largest"/>
            <wp:docPr id="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ascii="Times New Roman" w:hAnsi="Times New Roman"/>
          <w:b w:val="false"/>
          <w:bCs w:val="false"/>
          <w:i/>
          <w:iCs/>
          <w:sz w:val="28"/>
          <w:lang w:val="ru-RU"/>
        </w:rPr>
        <w:t>Рисунок 5 — Каталог товаров</w:t>
      </w:r>
      <w:r>
        <w:rPr>
          <w:rFonts w:eastAsia="Times New Roman" w:ascii="Times New Roman" w:hAnsi="Times New Roman"/>
          <w:b/>
          <w:i w:val="false"/>
          <w:sz w:val="28"/>
        </w:rPr>
        <w:tab/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  <w:i w:val="false"/>
          <w:sz w:val="28"/>
        </w:rPr>
        <w:tab/>
      </w:r>
      <w:r>
        <w:rPr>
          <w:rFonts w:eastAsia="Times New Roman" w:ascii="Times New Roman" w:hAnsi="Times New Roman"/>
          <w:b w:val="false"/>
          <w:i w:val="false"/>
          <w:sz w:val="28"/>
        </w:rPr>
        <w:t>Каталог товаров отображает игрушки в виде карточек. В каждой карточке показываются категория, возраст, название, производитель, описание, цена и количество на складе. Если товар есть в наличии, обычный пользователь может нажать кнопку «Заказать». Если товара нет, кнопка становится недоступной.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Для администратора в карточке отображаются кнопки «Изменить» и «Удалить». Также администратору доступна кнопка добавления нового товара. Форма добавления и редактирования открывается в модальном окне.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6.4 Поиск</w:t>
      </w:r>
    </w:p>
    <w:p>
      <w:pPr>
        <w:pStyle w:val="Normal"/>
        <w:spacing w:before="200" w:after="160"/>
        <w:ind w:hanging="0"/>
        <w:jc w:val="center"/>
        <w:rPr>
          <w:b w:val="false"/>
          <w:bCs w:val="false"/>
          <w:i/>
          <w:i/>
          <w:iCs/>
          <w:lang w:val="ru-RU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-1031240</wp:posOffset>
            </wp:positionH>
            <wp:positionV relativeFrom="paragraph">
              <wp:posOffset>-17780</wp:posOffset>
            </wp:positionV>
            <wp:extent cx="7511415" cy="1731010"/>
            <wp:effectExtent l="0" t="0" r="0" b="0"/>
            <wp:wrapSquare wrapText="largest"/>
            <wp:docPr id="6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1415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 w:val="false"/>
          <w:bCs w:val="false"/>
          <w:i/>
          <w:iCs/>
          <w:lang w:val="ru-RU"/>
        </w:rPr>
        <w:t xml:space="preserve">Рисунок 6 </w:t>
      </w:r>
      <w:r>
        <w:rPr>
          <w:rFonts w:eastAsia="Times New Roman"/>
          <w:b w:val="false"/>
          <w:bCs w:val="false"/>
          <w:i/>
          <w:iCs/>
          <w:sz w:val="28"/>
          <w:lang w:val="ru-RU"/>
        </w:rPr>
        <w:t>— Поиск</w:t>
      </w:r>
    </w:p>
    <w:p>
      <w:pPr>
        <w:pStyle w:val="Normal"/>
        <w:spacing w:lineRule="auto" w:line="360" w:before="0" w:after="120"/>
        <w:ind w:hanging="0"/>
        <w:rPr/>
      </w:pPr>
      <w:r>
        <w:rPr>
          <w:rFonts w:eastAsia="Times New Roman"/>
          <w:b/>
          <w:i w:val="false"/>
          <w:sz w:val="28"/>
        </w:rPr>
        <w:tab/>
      </w:r>
      <w:r>
        <w:rPr>
          <w:rFonts w:eastAsia="Times New Roman"/>
          <w:b w:val="false"/>
          <w:i w:val="false"/>
          <w:sz w:val="28"/>
        </w:rPr>
        <w:t>В каталоге есть поле поиска. Пользователь может ввести часть названия или описания товара и нажать кнопку «Найти». После этого React отправляет запрос на сервер, а сервер возвращает подходящие товары. Также есть кнопка «Сбросить», которая снова загружает полный список игрушек.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6.5 Оформление заказа</w:t>
      </w:r>
    </w:p>
    <w:p>
      <w:pPr>
        <w:pStyle w:val="Normal"/>
        <w:spacing w:before="200" w:after="160"/>
        <w:ind w:hanging="0"/>
        <w:rPr>
          <w:rFonts w:ascii="Times New Roman" w:hAnsi="Times New Roman" w:eastAsia="Times New Roman"/>
          <w:b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769620</wp:posOffset>
            </wp:positionH>
            <wp:positionV relativeFrom="paragraph">
              <wp:posOffset>24130</wp:posOffset>
            </wp:positionV>
            <wp:extent cx="4051935" cy="4069715"/>
            <wp:effectExtent l="0" t="0" r="0" b="0"/>
            <wp:wrapSquare wrapText="largest"/>
            <wp:docPr id="7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935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200" w:after="160"/>
        <w:ind w:hanging="0"/>
        <w:rPr>
          <w:rFonts w:ascii="Times New Roman" w:hAnsi="Times New Roman" w:eastAsia="Times New Roman"/>
          <w:b/>
        </w:rPr>
      </w:pPr>
      <w:r>
        <w:rPr/>
      </w:r>
    </w:p>
    <w:p>
      <w:pPr>
        <w:pStyle w:val="Normal"/>
        <w:spacing w:before="200" w:after="160"/>
        <w:ind w:hanging="0"/>
        <w:rPr>
          <w:rFonts w:ascii="Times New Roman" w:hAnsi="Times New Roman" w:eastAsia="Times New Roman"/>
          <w:b/>
        </w:rPr>
      </w:pPr>
      <w:r>
        <w:rPr/>
      </w:r>
    </w:p>
    <w:p>
      <w:pPr>
        <w:pStyle w:val="Normal"/>
        <w:spacing w:before="200" w:after="160"/>
        <w:ind w:hanging="0"/>
        <w:rPr>
          <w:rFonts w:ascii="Times New Roman" w:hAnsi="Times New Roman" w:eastAsia="Times New Roman"/>
          <w:b/>
        </w:rPr>
      </w:pPr>
      <w:r>
        <w:rPr/>
      </w:r>
    </w:p>
    <w:p>
      <w:pPr>
        <w:pStyle w:val="Normal"/>
        <w:spacing w:before="200" w:after="160"/>
        <w:ind w:hanging="0"/>
        <w:rPr>
          <w:rFonts w:ascii="Times New Roman" w:hAnsi="Times New Roman" w:eastAsia="Times New Roman"/>
          <w:b/>
        </w:rPr>
      </w:pPr>
      <w:r>
        <w:rPr/>
      </w:r>
    </w:p>
    <w:p>
      <w:pPr>
        <w:pStyle w:val="Normal"/>
        <w:spacing w:before="200" w:after="160"/>
        <w:ind w:hanging="0"/>
        <w:rPr>
          <w:rFonts w:ascii="Times New Roman" w:hAnsi="Times New Roman" w:eastAsia="Times New Roman"/>
          <w:b/>
        </w:rPr>
      </w:pPr>
      <w:r>
        <w:rPr/>
      </w:r>
    </w:p>
    <w:p>
      <w:pPr>
        <w:pStyle w:val="Normal"/>
        <w:spacing w:lineRule="auto" w:line="360" w:before="0" w:after="120"/>
        <w:ind w:firstLine="709"/>
        <w:rPr>
          <w:rFonts w:ascii="Times New Roman" w:hAnsi="Times New Roman" w:eastAsia="Times New Roman"/>
          <w:b w:val="false"/>
          <w:i w:val="false"/>
          <w:i w:val="false"/>
          <w:sz w:val="28"/>
        </w:rPr>
      </w:pPr>
      <w:r>
        <w:rPr/>
      </w:r>
    </w:p>
    <w:p>
      <w:pPr>
        <w:pStyle w:val="Normal"/>
        <w:spacing w:lineRule="auto" w:line="360" w:before="0" w:after="120"/>
        <w:ind w:firstLine="709"/>
        <w:rPr>
          <w:rFonts w:ascii="Times New Roman" w:hAnsi="Times New Roman" w:eastAsia="Times New Roman"/>
          <w:b w:val="false"/>
          <w:i w:val="false"/>
          <w:i w:val="false"/>
          <w:sz w:val="28"/>
        </w:rPr>
      </w:pPr>
      <w:r>
        <w:rPr/>
      </w:r>
    </w:p>
    <w:p>
      <w:pPr>
        <w:pStyle w:val="Normal"/>
        <w:spacing w:lineRule="auto" w:line="360" w:before="0" w:after="120"/>
        <w:ind w:firstLine="709"/>
        <w:rPr>
          <w:rFonts w:ascii="Times New Roman" w:hAnsi="Times New Roman" w:eastAsia="Times New Roman"/>
          <w:b w:val="false"/>
          <w:i w:val="false"/>
          <w:i w:val="false"/>
          <w:sz w:val="28"/>
        </w:rPr>
      </w:pPr>
      <w:r>
        <w:rPr/>
      </w:r>
    </w:p>
    <w:p>
      <w:pPr>
        <w:pStyle w:val="Normal"/>
        <w:spacing w:lineRule="auto" w:line="360" w:before="0" w:after="120"/>
        <w:ind w:hanging="0"/>
        <w:rPr>
          <w:rFonts w:ascii="Times New Roman" w:hAnsi="Times New Roman" w:eastAsia="Times New Roman"/>
          <w:b w:val="false"/>
          <w:i w:val="false"/>
          <w:i w:val="false"/>
          <w:sz w:val="28"/>
        </w:rPr>
      </w:pPr>
      <w:r>
        <w:rPr/>
      </w:r>
    </w:p>
    <w:p>
      <w:pPr>
        <w:pStyle w:val="Normal"/>
        <w:spacing w:lineRule="auto" w:line="360" w:before="0" w:after="120"/>
        <w:ind w:hanging="0"/>
        <w:rPr>
          <w:rFonts w:ascii="Times New Roman" w:hAnsi="Times New Roman" w:eastAsia="Times New Roman"/>
          <w:b w:val="false"/>
          <w:i w:val="false"/>
          <w:i w:val="false"/>
          <w:sz w:val="28"/>
        </w:rPr>
      </w:pPr>
      <w:r>
        <w:rPr/>
      </w:r>
    </w:p>
    <w:p>
      <w:pPr>
        <w:pStyle w:val="Normal"/>
        <w:spacing w:lineRule="auto" w:line="360" w:before="0" w:after="120"/>
        <w:ind w:hanging="0"/>
        <w:rPr>
          <w:rFonts w:ascii="Times New Roman" w:hAnsi="Times New Roman" w:eastAsia="Times New Roman"/>
          <w:b w:val="false"/>
          <w:i w:val="false"/>
          <w:i w:val="false"/>
          <w:sz w:val="28"/>
        </w:rPr>
      </w:pPr>
      <w:r>
        <w:rPr/>
      </w:r>
    </w:p>
    <w:p>
      <w:pPr>
        <w:pStyle w:val="Normal"/>
        <w:spacing w:lineRule="auto" w:line="360" w:before="0" w:after="120"/>
        <w:ind w:hanging="0"/>
        <w:jc w:val="center"/>
        <w:rPr>
          <w:i/>
          <w:i/>
          <w:iCs/>
          <w:lang w:val="ru-RU"/>
        </w:rPr>
      </w:pPr>
      <w:r>
        <w:rPr>
          <w:rFonts w:eastAsia="Times New Roman"/>
          <w:b w:val="false"/>
          <w:i/>
          <w:iCs/>
          <w:sz w:val="28"/>
          <w:lang w:val="ru-RU"/>
        </w:rPr>
        <w:t>Рисунок 7 — Оформление заказа</w:t>
      </w:r>
    </w:p>
    <w:p>
      <w:pPr>
        <w:pStyle w:val="Normal"/>
        <w:spacing w:lineRule="auto" w:line="360" w:before="0" w:after="120"/>
        <w:ind w:hanging="0"/>
        <w:rPr/>
      </w:pPr>
      <w:r>
        <w:rPr>
          <w:rFonts w:eastAsia="Times New Roman"/>
          <w:b w:val="false"/>
          <w:i w:val="false"/>
          <w:sz w:val="28"/>
        </w:rPr>
        <w:tab/>
        <w:t>Обычный пользователь может оформить заказ через модальное окно. В нем отображается название выбранной игрушки, цена за одну штуку, поля ФИО, email и телефона, а также выбор количества. Количество нельзя увеличить больше остатка товара на складе.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Перед отправкой формы клиентская часть проверяет, что ФИО заполнено, email имеет корректный вид, а телефон не пустой. После успешного оформления показывается сообщение об успешном создании заказа.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6.6 Раздел заказов</w:t>
      </w:r>
    </w:p>
    <w:p>
      <w:pPr>
        <w:pStyle w:val="Normal"/>
        <w:spacing w:lineRule="auto" w:line="360" w:before="0" w:after="12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-848995</wp:posOffset>
            </wp:positionH>
            <wp:positionV relativeFrom="paragraph">
              <wp:posOffset>-12065</wp:posOffset>
            </wp:positionV>
            <wp:extent cx="7264400" cy="4089400"/>
            <wp:effectExtent l="0" t="0" r="0" b="0"/>
            <wp:wrapSquare wrapText="largest"/>
            <wp:docPr id="8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 w:val="false"/>
          <w:bCs w:val="false"/>
          <w:i/>
          <w:iCs/>
          <w:sz w:val="28"/>
          <w:lang w:val="ru-RU"/>
        </w:rPr>
        <w:t>Рисунок 8 — Раздел заказов</w:t>
      </w:r>
      <w:r>
        <w:rPr>
          <w:rFonts w:eastAsia="Times New Roman"/>
          <w:b/>
          <w:i w:val="false"/>
          <w:sz w:val="28"/>
        </w:rPr>
        <w:tab/>
      </w:r>
    </w:p>
    <w:p>
      <w:pPr>
        <w:pStyle w:val="Normal"/>
        <w:spacing w:lineRule="auto" w:line="360" w:before="0" w:after="120"/>
        <w:ind w:hanging="0"/>
        <w:rPr/>
      </w:pPr>
      <w:r>
        <w:rPr>
          <w:rFonts w:eastAsia="Times New Roman"/>
          <w:b/>
          <w:i w:val="false"/>
          <w:sz w:val="28"/>
        </w:rPr>
        <w:tab/>
      </w:r>
      <w:r>
        <w:rPr>
          <w:rFonts w:eastAsia="Times New Roman"/>
          <w:b w:val="false"/>
          <w:i w:val="false"/>
          <w:sz w:val="28"/>
        </w:rPr>
        <w:t>Раздел заказов доступен только администратору. В нем отображается таблица заказов. В таблице показаны номер заказа, данные покупателя, название игрушки, количество, сумма и текущий статус. Администратор может изменить статус заказа через выпадающий список.</w:t>
      </w:r>
    </w:p>
    <w:p>
      <w:pPr>
        <w:pStyle w:val="Normal"/>
        <w:spacing w:lineRule="auto" w:line="360" w:before="0" w:after="120"/>
        <w:ind w:hanging="0"/>
        <w:rPr>
          <w:rFonts w:ascii="Times New Roman" w:hAnsi="Times New Roman" w:eastAsia="Times New Roman"/>
          <w:b w:val="false"/>
          <w:i w:val="false"/>
          <w:i w:val="false"/>
          <w:sz w:val="28"/>
        </w:rPr>
      </w:pPr>
      <w:r>
        <w:rPr/>
      </w:r>
    </w:p>
    <w:p>
      <w:pPr>
        <w:pStyle w:val="Normal"/>
        <w:spacing w:lineRule="auto" w:line="360" w:before="0" w:after="120"/>
        <w:ind w:hanging="0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-786130</wp:posOffset>
            </wp:positionH>
            <wp:positionV relativeFrom="paragraph">
              <wp:posOffset>434340</wp:posOffset>
            </wp:positionV>
            <wp:extent cx="7114540" cy="2840990"/>
            <wp:effectExtent l="0" t="0" r="0" b="0"/>
            <wp:wrapSquare wrapText="largest"/>
            <wp:docPr id="9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454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</w:rPr>
        <w:t>6.7 Раздел статистики</w:t>
      </w:r>
    </w:p>
    <w:p>
      <w:pPr>
        <w:pStyle w:val="Normal"/>
        <w:spacing w:lineRule="auto" w:line="360" w:before="0" w:after="120"/>
        <w:ind w:hanging="0"/>
        <w:jc w:val="center"/>
        <w:rPr/>
      </w:pPr>
      <w:r>
        <w:rPr>
          <w:rFonts w:eastAsia="Times New Roman"/>
          <w:b w:val="false"/>
          <w:i w:val="false"/>
          <w:sz w:val="28"/>
        </w:rPr>
        <w:tab/>
      </w:r>
      <w:r>
        <w:rPr>
          <w:rFonts w:eastAsia="Times New Roman"/>
          <w:b w:val="false"/>
          <w:i/>
          <w:iCs/>
          <w:sz w:val="28"/>
          <w:lang w:val="ru-RU"/>
        </w:rPr>
        <w:t>Рисунок 9 — Раздел статистики</w:t>
      </w:r>
    </w:p>
    <w:p>
      <w:pPr>
        <w:pStyle w:val="Normal"/>
        <w:spacing w:lineRule="auto" w:line="360" w:before="0" w:after="120"/>
        <w:ind w:hanging="0"/>
        <w:rPr/>
      </w:pPr>
      <w:r>
        <w:rPr>
          <w:rFonts w:eastAsia="Times New Roman"/>
          <w:b w:val="false"/>
          <w:i w:val="false"/>
          <w:sz w:val="28"/>
        </w:rPr>
        <w:tab/>
        <w:t>Раздел статистики также доступен только администратору. В нем отображается общее количество заказов и общая выручка. Дополнительно есть таблица по статусам заказов и топ-5 популярных игрушек. Это помогает администратору быстро оценить работу магазина.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6.8 Раздел логов</w:t>
      </w:r>
    </w:p>
    <w:p>
      <w:pPr>
        <w:pStyle w:val="Normal"/>
        <w:spacing w:lineRule="auto" w:line="360" w:before="0" w:after="12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-666750</wp:posOffset>
            </wp:positionH>
            <wp:positionV relativeFrom="paragraph">
              <wp:posOffset>43815</wp:posOffset>
            </wp:positionV>
            <wp:extent cx="6905625" cy="2348865"/>
            <wp:effectExtent l="0" t="0" r="0" b="0"/>
            <wp:wrapSquare wrapText="largest"/>
            <wp:docPr id="10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5625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i w:val="false"/>
          <w:sz w:val="28"/>
        </w:rPr>
        <w:tab/>
      </w:r>
      <w:r>
        <w:rPr>
          <w:rFonts w:eastAsia="Times New Roman"/>
          <w:b w:val="false"/>
          <w:bCs w:val="false"/>
          <w:i/>
          <w:iCs/>
          <w:sz w:val="28"/>
          <w:lang w:val="ru-RU"/>
        </w:rPr>
        <w:t>Рисунок 10 — Раздел логов</w:t>
      </w:r>
    </w:p>
    <w:p>
      <w:pPr>
        <w:pStyle w:val="Normal"/>
        <w:spacing w:lineRule="auto" w:line="360" w:before="0" w:after="120"/>
        <w:ind w:hanging="0"/>
        <w:rPr>
          <w:rFonts w:ascii="Times New Roman" w:hAnsi="Times New Roman" w:eastAsia="Times New Roman"/>
          <w:b/>
          <w:i w:val="false"/>
          <w:i w:val="false"/>
          <w:sz w:val="28"/>
        </w:rPr>
      </w:pPr>
      <w:r>
        <w:rPr/>
      </w:r>
    </w:p>
    <w:p>
      <w:pPr>
        <w:pStyle w:val="Normal"/>
        <w:spacing w:lineRule="auto" w:line="360" w:before="0" w:after="120"/>
        <w:ind w:hanging="0"/>
        <w:rPr/>
      </w:pPr>
      <w:r>
        <w:rPr>
          <w:rFonts w:eastAsia="Times New Roman"/>
          <w:b/>
          <w:i w:val="false"/>
          <w:sz w:val="28"/>
        </w:rPr>
        <w:tab/>
      </w:r>
      <w:r>
        <w:rPr>
          <w:rFonts w:eastAsia="Times New Roman"/>
          <w:b w:val="false"/>
          <w:i w:val="false"/>
          <w:sz w:val="28"/>
        </w:rPr>
        <w:t>В разделе логов администратор видит журнал действий. В таблице отображаются время, пользователь, действие и детали. Также реализована кнопка очистки логов. Перед очисткой появляется окно подтверждения, чтобы пользователь случайно не удалил данные.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6.9 Роли в интерфейсе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Интерфейс меняется в зависимости от роли пользователя. Обычный пользователь видит только главную страницу и каталог. Администратор видит дополнительные вкладки: заказы, статистика и логи. Это делает интерфейс более понятным, потому что пользователь не видит функции, которые ему недоступны.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Раздел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Обычный пользователь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Администратор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Главная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Каталог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Просмотр и заказ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Просмотр, добавление, изменение, удаление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Заказы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Нет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Статистика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Нет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Логи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Нет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 w:val="false"/>
          <w:i/>
          <w:sz w:val="28"/>
        </w:rPr>
        <w:t>Таблица 17 — Доступность разделов по ролям</w:t>
      </w:r>
    </w:p>
    <w:p>
      <w:pPr>
        <w:pStyle w:val="1"/>
        <w:spacing w:before="240" w:after="240"/>
        <w:ind w:hanging="0"/>
        <w:jc w:val="center"/>
        <w:rPr/>
      </w:pPr>
      <w:r>
        <w:rPr>
          <w:rFonts w:eastAsia="Times New Roman" w:ascii="Times New Roman" w:hAnsi="Times New Roman"/>
          <w:b/>
        </w:rPr>
        <w:t>7. РАЗВЕРТЫВАНИЕ И ПРОВЕРКА РАБОТЫ СИСТЕМЫ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7.1 Контейнеризация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Для удобного запуска проекта используется Docker Compose. В docker-compose.yml описаны три сервиса: база данных PostgreSQL, backend на FastAPI и frontend на React. Такой подход позволяет запустить всю систему одной командой.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Сервис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Назначение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Порт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db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База данных PostgreSQL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5433:5432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backend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Серверная часть FastAPI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8000:8000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frontend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Клиентская часть React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3000:3000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 w:val="false"/>
          <w:i/>
          <w:sz w:val="28"/>
        </w:rPr>
        <w:t>Таблица 18 — Сервисы Docker Compose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Запуск проекта выполняется командой:</w:t>
      </w:r>
    </w:p>
    <w:p>
      <w:pPr>
        <w:pStyle w:val="Normal"/>
        <w:spacing w:lineRule="auto" w:line="360" w:before="0" w:after="120"/>
        <w:ind w:hanging="0"/>
        <w:jc w:val="center"/>
        <w:rPr/>
      </w:pPr>
      <w:r>
        <w:rPr>
          <w:rFonts w:eastAsia="Times New Roman"/>
          <w:b/>
          <w:i w:val="false"/>
          <w:sz w:val="28"/>
        </w:rPr>
        <w:t>docker-compose up --build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После запуска становятся доступны следующие адреса: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клиентская часть — http://localhost:3000;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серверное API — http://localhost:8000;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документация Swagger — http://localhost:8000/docs;</w:t>
      </w:r>
    </w:p>
    <w:p>
      <w:pPr>
        <w:pStyle w:val="Normal"/>
        <w:spacing w:lineRule="auto" w:line="360" w:before="0" w:after="60"/>
        <w:ind w:left="567" w:hanging="0"/>
        <w:rPr/>
      </w:pPr>
      <w:r>
        <w:rPr>
          <w:rFonts w:eastAsia="Times New Roman"/>
          <w:sz w:val="28"/>
        </w:rPr>
        <w:t xml:space="preserve">• </w:t>
      </w:r>
      <w:r>
        <w:rPr>
          <w:rFonts w:eastAsia="Times New Roman"/>
          <w:sz w:val="28"/>
        </w:rPr>
        <w:t>PostgreSQL — localhost:5433.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7.2 Проверка авторизации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Для проверки авторизации можно использовать тестовые учетные записи. Администратор входит под логином admin и паролем admin123. Обычный пользователь входит под логином user1 и паролем user123. После входа интерфейс показывает имя пользователя и его роль.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7.3 Проверка каталога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Для проверки каталога нужно открыть вкладку «Каталог». Система должна загрузить список игрушек из базы данных. В карточках должны отображаться цена, производитель, категория и остаток на складе. Поиск должен находить товары по названию или описанию.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7.4 Проверка оформления заказа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Проверка оформления заказа выполняется от имени обычного пользователя. Нужно выбрать товар в наличии, нажать «Заказать», заполнить ФИО, email, телефон и выбрать количество. После отправки формы должен появиться текст об успешном оформлении заказа. При этом остаток товара в каталоге должен уменьшиться.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7.5 Проверка панели администратора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Проверка панели администратора выполняется под учетной записью admin. Нужно открыть каталог и попробовать добавить новый товар, изменить существующий товар и удалить ненужный товар. Затем нужно перейти в раздел заказов и изменить статус заказа. После этого в разделе логов должны появиться соответствующие записи.</w:t>
      </w:r>
    </w:p>
    <w:p>
      <w:pPr>
        <w:pStyle w:val="2"/>
        <w:spacing w:before="200" w:after="160"/>
        <w:ind w:hanging="0"/>
        <w:rPr/>
      </w:pPr>
      <w:r>
        <w:rPr>
          <w:rFonts w:eastAsia="Times New Roman" w:ascii="Times New Roman" w:hAnsi="Times New Roman"/>
          <w:b/>
        </w:rPr>
        <w:t>7.6 Примеры тестовых сценариев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№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Сценарий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Ожидаемый результат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1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Вход с правильным логином и паролем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Пользователь попадает на главную страницу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2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Вход с неправильным паролем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Отображается ошибка авторизации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3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Поиск товара по слову LEGO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Показываются подходящие игрушки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4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Оформление заказа с корректными данными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Создается заказ и уменьшается остаток товара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5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Оформление заказа больше остатка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Сервер возвращает ошибку о недостатке товара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6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Добавление товара администратором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Новый товар появляется в каталоге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7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Изменение статуса заказа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Статус в таблице заказов обновляется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8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Просмотр логов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Администратор видит последние действия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 w:val="false"/>
          <w:i/>
          <w:sz w:val="28"/>
        </w:rPr>
        <w:t>Таблица 19 — Тестовые сценарии</w:t>
      </w:r>
    </w:p>
    <w:p>
      <w:pPr>
        <w:pStyle w:val="1"/>
        <w:spacing w:before="240" w:after="240"/>
        <w:ind w:hanging="0"/>
        <w:jc w:val="center"/>
        <w:rPr/>
      </w:pPr>
      <w:r>
        <w:rPr>
          <w:rFonts w:eastAsia="Times New Roman" w:ascii="Times New Roman" w:hAnsi="Times New Roman"/>
          <w:b/>
        </w:rPr>
        <w:t>8. ЗАКЛЮЧЕНИЕ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В ходе выполнения курсовой работы была разработана информационная система управления магазином детских игрушек «Toy Shop». Система позволяет автоматизировать основные процессы магазина: просмотр каталога, поиск товаров, оформление заказов, управление товарами, изменение статусов заказов, просмотр статистики и ведение журнала действий.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В рамках проекта была создана база данных PostgreSQL. В ней реализованы таблицы для пользователей, категорий, производителей, покупателей, игрушек, заказов и логов. Также были добавлены представления, функции и процедуры, которые помогают получать расширенную информацию и выполнять операции с данными.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Серверная часть была разработана на FastAPI. В ней реализована авторизация по JWT-токенам, проверка ролей, REST API для работы с товарами, заказами, статистикой и логами. Клиентская часть была разработана на React и предоставляет простой интерфейс для обычного пользователя и администратора.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Для удобного запуска проект был контейнеризирован с использованием Docker Compose. Это позволяет поднять базу данных, сервер и клиентскую часть одной командой. В системе также предусмотрены демонстрационные данные, поэтому приложение можно проверить сразу после запуска.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Таким образом, поставленная цель курсовой работы была достигнута. Разработанная система может быть использована как учебный пример клиент-серверного приложения, а также как основа для дальнейшего развития интернет-магазина игрушек.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В дальнейшем проект можно улучшить. Например, можно добавить корзину, несколько товаров в одном заказе, регистрацию новых пользователей, загрузку изображений игрушек, фильтрацию по цене и категории, а также более подробную аналитику продаж.</w:t>
      </w:r>
    </w:p>
    <w:p>
      <w:pPr>
        <w:pStyle w:val="1"/>
        <w:spacing w:before="240" w:after="240"/>
        <w:ind w:hanging="0"/>
        <w:jc w:val="center"/>
        <w:rPr/>
      </w:pPr>
      <w:r>
        <w:rPr>
          <w:rFonts w:eastAsia="Times New Roman" w:ascii="Times New Roman" w:hAnsi="Times New Roman"/>
          <w:b/>
        </w:rPr>
        <w:t>9. СПИСОК ИСПОЛЬЗОВАННЫХ ИСТОЧНИКОВ</w:t>
      </w:r>
    </w:p>
    <w:p>
      <w:pPr>
        <w:pStyle w:val="Normal"/>
        <w:spacing w:lineRule="exact" w:line="360" w:before="0" w:after="10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1. Официальная документация FastAPI. — URL: https://fastapi.tiangolo.com</w:t>
      </w:r>
    </w:p>
    <w:p>
      <w:pPr>
        <w:pStyle w:val="Normal"/>
        <w:spacing w:lineRule="exact" w:line="360" w:before="0" w:after="10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2. Официальная документация SQLAlchemy. — URL: https://docs.sqlalchemy.org </w:t>
      </w:r>
    </w:p>
    <w:p>
      <w:pPr>
        <w:pStyle w:val="Normal"/>
        <w:spacing w:lineRule="exact" w:line="360" w:before="0" w:after="10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3. Документация СУБД PostgreSQL 16. — URL: https://www.postgresql.org/docs/16 </w:t>
      </w:r>
    </w:p>
    <w:p>
      <w:pPr>
        <w:pStyle w:val="Normal"/>
        <w:spacing w:lineRule="exact" w:line="360" w:before="0" w:after="10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4. </w:t>
        <w:tab/>
        <w:t xml:space="preserve">Официальная документация React. — URL: https://react.dev </w:t>
      </w:r>
    </w:p>
    <w:p>
      <w:pPr>
        <w:pStyle w:val="Normal"/>
        <w:spacing w:lineRule="exact" w:line="360" w:before="0" w:after="10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5.</w:t>
        <w:tab/>
        <w:t xml:space="preserve">Документация Docker Compose. — URL: https://docs.docker.com/compose </w:t>
      </w:r>
    </w:p>
    <w:p>
      <w:pPr>
        <w:pStyle w:val="Normal"/>
        <w:spacing w:lineRule="exact" w:line="360" w:before="0" w:after="10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6. </w:t>
        <w:tab/>
        <w:t xml:space="preserve">Документация библиотеки python-jose. — URL: https://python-jose.readthedocs.io </w:t>
      </w:r>
    </w:p>
    <w:p>
      <w:pPr>
        <w:pStyle w:val="Normal"/>
        <w:spacing w:lineRule="exact" w:line="360" w:before="0" w:after="10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7. </w:t>
        <w:tab/>
        <w:t>Зиборов В.В. PostgreSQL: примеры и задачи. — СПб.: БХВ-Петербург, 2022. — 352 с.</w:t>
      </w:r>
    </w:p>
    <w:p>
      <w:pPr>
        <w:pStyle w:val="Normal"/>
        <w:spacing w:lineRule="exact" w:line="360" w:before="0" w:after="10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8. </w:t>
        <w:tab/>
        <w:t>Любицкий В.Б. Разработка веб-приложений на FastAPI. — М.: ДМК Пресс, 2024. — 280 с.</w:t>
      </w:r>
    </w:p>
    <w:p>
      <w:pPr>
        <w:pStyle w:val="Normal"/>
        <w:spacing w:lineRule="exact" w:line="360" w:before="0" w:after="10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  <w:szCs w:val="28"/>
        </w:rPr>
        <w:t xml:space="preserve">9. </w:t>
        <w:tab/>
        <w:t>Мартинес Х. React в действии. — СПб.: Питер, 2023. — 368 с.</w:t>
      </w:r>
    </w:p>
    <w:p>
      <w:pPr>
        <w:pStyle w:val="1"/>
        <w:spacing w:before="240" w:after="240"/>
        <w:ind w:hanging="0"/>
        <w:jc w:val="center"/>
        <w:rPr>
          <w:rFonts w:ascii="Times New Roman" w:hAnsi="Times New Roman" w:eastAsia="Times New Roman"/>
          <w:b/>
        </w:rPr>
      </w:pPr>
      <w:r>
        <w:rPr/>
      </w:r>
    </w:p>
    <w:p>
      <w:pPr>
        <w:pStyle w:val="1"/>
        <w:spacing w:before="240" w:after="240"/>
        <w:ind w:hanging="0"/>
        <w:jc w:val="center"/>
        <w:rPr>
          <w:rFonts w:ascii="Times New Roman" w:hAnsi="Times New Roman" w:eastAsia="Times New Roman"/>
          <w:b/>
        </w:rPr>
      </w:pPr>
      <w:r>
        <w:rPr/>
      </w:r>
    </w:p>
    <w:p>
      <w:pPr>
        <w:pStyle w:val="1"/>
        <w:spacing w:before="240" w:after="240"/>
        <w:ind w:hanging="0"/>
        <w:jc w:val="center"/>
        <w:rPr/>
      </w:pPr>
      <w:r>
        <w:rPr>
          <w:rFonts w:eastAsia="Times New Roman" w:ascii="Times New Roman" w:hAnsi="Times New Roman"/>
          <w:b/>
        </w:rPr>
        <w:t>ПРИЛОЖЕНИЕ А. ОСНОВНЫЕ API-МЕТОДЫ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В приложении реализован набор REST API-методов. Они используются клиентской частью для обмена данными с сервером. Ниже приведен общий список основных методов.</w:t>
      </w:r>
    </w:p>
    <w:tbl>
      <w:tblPr>
        <w:tblStyle w:val="TableGrid"/>
        <w:tblW w:w="93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39"/>
        <w:gridCol w:w="2339"/>
        <w:gridCol w:w="2339"/>
        <w:gridCol w:w="2338"/>
      </w:tblGrid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Раздел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Метод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URL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Авторизация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POST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/api/auth/login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Вход пользователя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Авторизация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/api/auth/me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Получение текущего пользователя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Игрушки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/api/toys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Список игрушек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Игрушки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/api/toys/search/{query_text}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Поиск игрушек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Игрушки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/api/toys/category/{cat_id}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Игрушки по категории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Игрушки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/api/toys/{toy_id}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Одна игрушка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Игрушки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POST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/api/toys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Создание игрушки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Игрушки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PUT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/api/toys/{toy_id}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Изменение игрушки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Игрушки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DELETE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/api/toys/{toy_id}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Удаление игрушки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Покупатели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/api/customers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Список покупателей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Покупатели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POST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/api/customers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Создание покупателя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Заказы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/api/orders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Список заказов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Заказы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POST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/api/orders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Создание заказа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Заказы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POST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/api/orders/{order_id}/status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Изменение статуса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Справочники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/api/categories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Категории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Справочники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/api/manufacturers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Производители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Статистика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/api/stats/orders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Статистика заказов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Статистика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/api/stats/popular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Популярные товары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Логи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GET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/api/logs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Журнал действий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Логи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DELETE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/api/logs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Очистка журнала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 w:val="false"/>
          <w:i/>
          <w:sz w:val="28"/>
        </w:rPr>
        <w:t>Таблица А.1 — Основные API-методы</w:t>
      </w:r>
    </w:p>
    <w:p>
      <w:pPr>
        <w:pStyle w:val="Normal"/>
        <w:rPr/>
      </w:pPr>
      <w:r>
        <w:rPr/>
      </w:r>
      <w:r>
        <w:br w:type="page"/>
      </w:r>
    </w:p>
    <w:p>
      <w:pPr>
        <w:pStyle w:val="1"/>
        <w:spacing w:before="240" w:after="240"/>
        <w:ind w:hanging="0"/>
        <w:jc w:val="center"/>
        <w:rPr/>
      </w:pPr>
      <w:r>
        <w:rPr>
          <w:rFonts w:eastAsia="Times New Roman" w:ascii="Times New Roman" w:hAnsi="Times New Roman"/>
          <w:b/>
        </w:rPr>
        <w:t>ПРИЛОЖЕНИЕ Б. КРАТКОЕ ОПИСАНИЕ ФАЙЛОВ ПРОЕКТА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Проект состоит из нескольких основных файлов. Каждый файл отвечает за свою часть приложения.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7"/>
        <w:gridCol w:w="4676"/>
      </w:tblGrid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Файл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main.py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Основной файл серверной части FastAPI. Содержит маршруты API, авторизацию и работу с базой данных.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requirements.txt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Список Python-зависимостей для backend.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init.sql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Скрипт создания таблиц, представлений, функций, процедур и тестовых данных.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App.js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Основной файл клиентской части React. Содержит интерфейс приложения и запросы к API.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index.js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Точка входа React-приложения.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Dockerfile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Описание сборки контейнера backend.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docker-compose.yml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4"/>
                <w:szCs w:val="22"/>
                <w:lang w:val="en-US" w:eastAsia="en-US" w:bidi="ar-SA"/>
              </w:rPr>
              <w:t>Описание запуска базы данных, backend и frontend.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 w:val="false"/>
          <w:i/>
          <w:sz w:val="28"/>
        </w:rPr>
        <w:t>Таблица Б.1 — Основные файлы проекта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b w:val="false"/>
          <w:i w:val="false"/>
          <w:sz w:val="28"/>
        </w:rPr>
        <w:t>Такое разделение делает проект понятным. Серверная часть находится отдельно от клиентской, а база данных описывается отдельным SQL-файлом. Благодаря Docker Compose систему можно быстро запустить на другом компьютере.</w:t>
      </w:r>
    </w:p>
    <w:sectPr>
      <w:footerReference w:type="default" r:id="rId12"/>
      <w:type w:val="nextPage"/>
      <w:pgSz w:w="11906" w:h="16838"/>
      <w:pgMar w:left="1701" w:right="850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center"/>
      <w:rPr>
        <w:sz w:val="20"/>
      </w:rPr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sz w:val="32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sz w:val="30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sz w:val="28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Style8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9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Arial"/>
    </w:rPr>
  </w:style>
  <w:style w:type="paragraph" w:styleId="Style11">
    <w:name w:val="Колонтитул"/>
    <w:basedOn w:val="Normal"/>
    <w:qFormat/>
    <w:pPr/>
    <w:rPr/>
  </w:style>
  <w:style w:type="paragraph" w:styleId="Style12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3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4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5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21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31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6">
    <w:name w:val="Index Heading"/>
    <w:basedOn w:val="Style6"/>
    <w:pPr/>
    <w:rPr/>
  </w:style>
  <w:style w:type="paragraph" w:styleId="Style17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Application>LibreOffice/7.5.1.2$Windows_X86_64 LibreOffice_project/fcbaee479e84c6cd81291587d2ee68cba099e129</Application>
  <AppVersion>15.0000</AppVersion>
  <Pages>30</Pages>
  <Words>3732</Words>
  <Characters>25943</Characters>
  <CharactersWithSpaces>29141</CharactersWithSpaces>
  <Paragraphs>622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2026-06-07T14:19:35Z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