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pPr>
      <w:r w:rsidDel="00000000" w:rsidR="00000000" w:rsidRPr="00000000">
        <w:rPr>
          <w:rtl w:val="0"/>
        </w:rPr>
        <w:t xml:space="preserve">Jumat, 24 juni 2022</w:t>
      </w:r>
    </w:p>
    <w:p w:rsidR="00000000" w:rsidDel="00000000" w:rsidP="00000000" w:rsidRDefault="00000000" w:rsidRPr="00000000" w14:paraId="00000002">
      <w:pPr>
        <w:rPr>
          <w:b w:val="1"/>
          <w:i w:val="1"/>
          <w:sz w:val="28"/>
          <w:szCs w:val="28"/>
        </w:rPr>
      </w:pPr>
      <w:r w:rsidDel="00000000" w:rsidR="00000000" w:rsidRPr="00000000">
        <w:rPr>
          <w:b w:val="1"/>
        </w:rPr>
        <w:drawing>
          <wp:inline distB="114300" distT="114300" distL="114300" distR="114300">
            <wp:extent cx="609600" cy="609600"/>
            <wp:effectExtent b="0" l="0" r="0" t="0"/>
            <wp:docPr id="23"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609600" cy="609600"/>
                    </a:xfrm>
                    <a:prstGeom prst="rect"/>
                    <a:ln/>
                  </pic:spPr>
                </pic:pic>
              </a:graphicData>
            </a:graphic>
          </wp:inline>
        </w:drawing>
      </w:r>
      <w:r w:rsidDel="00000000" w:rsidR="00000000" w:rsidRPr="00000000">
        <w:rPr>
          <w:b w:val="1"/>
          <w:rtl w:val="0"/>
        </w:rPr>
        <w:t xml:space="preserve"> </w:t>
      </w:r>
      <w:r w:rsidDel="00000000" w:rsidR="00000000" w:rsidRPr="00000000">
        <w:rPr>
          <w:b w:val="1"/>
          <w:sz w:val="28"/>
          <w:szCs w:val="28"/>
          <w:rtl w:val="0"/>
        </w:rPr>
        <w:t xml:space="preserve">Dimas Dwi Putra</w:t>
        <w:tab/>
      </w:r>
      <w:r w:rsidDel="00000000" w:rsidR="00000000" w:rsidRPr="00000000">
        <w:rPr>
          <w:b w:val="1"/>
          <w:i w:val="1"/>
          <w:color w:val="4a86e8"/>
          <w:sz w:val="28"/>
          <w:szCs w:val="28"/>
          <w:rtl w:val="0"/>
        </w:rPr>
        <w:t xml:space="preserve">51418957</w:t>
      </w: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Website </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i w:val="1"/>
        </w:rPr>
      </w:pPr>
      <w:r w:rsidDel="00000000" w:rsidR="00000000" w:rsidRPr="00000000">
        <w:rPr>
          <w:rtl w:val="0"/>
        </w:rPr>
        <w:t xml:space="preserve">Aplikasi Kopra Web (</w:t>
      </w:r>
      <w:r w:rsidDel="00000000" w:rsidR="00000000" w:rsidRPr="00000000">
        <w:rPr>
          <w:i w:val="1"/>
          <w:rtl w:val="0"/>
        </w:rPr>
        <w:t xml:space="preserve">Koperasi Online) </w:t>
      </w:r>
    </w:p>
    <w:p w:rsidR="00000000" w:rsidDel="00000000" w:rsidP="00000000" w:rsidRDefault="00000000" w:rsidRPr="00000000" w14:paraId="00000007">
      <w:pPr>
        <w:rPr>
          <w:i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Koperasi Online Kaum Milenial Untuk Masyarakat Desa</w:t>
      </w:r>
    </w:p>
    <w:p w:rsidR="00000000" w:rsidDel="00000000" w:rsidP="00000000" w:rsidRDefault="00000000" w:rsidRPr="00000000" w14:paraId="00000009">
      <w:pPr>
        <w:rPr>
          <w:b w:val="1"/>
        </w:rPr>
      </w:pPr>
      <w:r w:rsidDel="00000000" w:rsidR="00000000" w:rsidRPr="00000000">
        <w:rPr>
          <w:b w:val="1"/>
          <w:rtl w:val="0"/>
        </w:rPr>
        <w:t xml:space="preserve">Mari Majukan Perekonomian Desa Bersama Koperasi Online</w:t>
      </w:r>
    </w:p>
    <w:p w:rsidR="00000000" w:rsidDel="00000000" w:rsidP="00000000" w:rsidRDefault="00000000" w:rsidRPr="00000000" w14:paraId="0000000A">
      <w:pPr>
        <w:rPr>
          <w:b w:val="1"/>
        </w:rPr>
      </w:pPr>
      <w:r w:rsidDel="00000000" w:rsidR="00000000" w:rsidRPr="00000000">
        <w:rPr>
          <w:b w:val="1"/>
          <w:rtl w:val="0"/>
        </w:rPr>
        <w:t xml:space="preserve">Untuk Membangun Masyarakt Desa Mandiri</w: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Features</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numPr>
          <w:ilvl w:val="0"/>
          <w:numId w:val="5"/>
        </w:numPr>
        <w:ind w:left="720" w:hanging="360"/>
        <w:rPr/>
      </w:pPr>
      <w:r w:rsidDel="00000000" w:rsidR="00000000" w:rsidRPr="00000000">
        <w:rPr>
          <w:rtl w:val="0"/>
        </w:rPr>
        <w:t xml:space="preserve">Simpan Pinjam</w:t>
      </w:r>
    </w:p>
    <w:p w:rsidR="00000000" w:rsidDel="00000000" w:rsidP="00000000" w:rsidRDefault="00000000" w:rsidRPr="00000000" w14:paraId="0000000F">
      <w:pPr>
        <w:numPr>
          <w:ilvl w:val="0"/>
          <w:numId w:val="5"/>
        </w:numPr>
        <w:ind w:left="720" w:hanging="360"/>
        <w:rPr/>
      </w:pPr>
      <w:r w:rsidDel="00000000" w:rsidR="00000000" w:rsidRPr="00000000">
        <w:rPr>
          <w:rtl w:val="0"/>
        </w:rPr>
        <w:t xml:space="preserve">Pasar (Jual-Beli Produk)</w:t>
      </w:r>
    </w:p>
    <w:p w:rsidR="00000000" w:rsidDel="00000000" w:rsidP="00000000" w:rsidRDefault="00000000" w:rsidRPr="00000000" w14:paraId="00000010">
      <w:pPr>
        <w:numPr>
          <w:ilvl w:val="0"/>
          <w:numId w:val="5"/>
        </w:numPr>
        <w:ind w:left="720" w:hanging="360"/>
        <w:rPr/>
      </w:pPr>
      <w:r w:rsidDel="00000000" w:rsidR="00000000" w:rsidRPr="00000000">
        <w:rPr>
          <w:rtl w:val="0"/>
        </w:rPr>
        <w:t xml:space="preserve">Forum / Komunitas</w:t>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Software</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numPr>
          <w:ilvl w:val="0"/>
          <w:numId w:val="9"/>
        </w:numPr>
        <w:ind w:left="720" w:hanging="360"/>
        <w:rPr>
          <w:b w:val="1"/>
          <w:u w:val="none"/>
        </w:rPr>
      </w:pPr>
      <w:r w:rsidDel="00000000" w:rsidR="00000000" w:rsidRPr="00000000">
        <w:rPr>
          <w:b w:val="1"/>
          <w:rtl w:val="0"/>
        </w:rPr>
        <w:t xml:space="preserve">Perancangan    Draw io </w:t>
      </w:r>
      <w:r w:rsidDel="00000000" w:rsidR="00000000" w:rsidRPr="00000000">
        <w:rPr>
          <w:b w:val="1"/>
        </w:rPr>
        <w:drawing>
          <wp:inline distB="114300" distT="114300" distL="114300" distR="114300">
            <wp:extent cx="452438" cy="452438"/>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52438" cy="452438"/>
                    </a:xfrm>
                    <a:prstGeom prst="rect"/>
                    <a:ln/>
                  </pic:spPr>
                </pic:pic>
              </a:graphicData>
            </a:graphic>
          </wp:inline>
        </w:drawing>
      </w:r>
      <w:r w:rsidDel="00000000" w:rsidR="00000000" w:rsidRPr="00000000">
        <w:rPr>
          <w:b w:val="1"/>
          <w:rtl w:val="0"/>
        </w:rPr>
        <w:t xml:space="preserve"> Figma </w:t>
      </w:r>
      <w:r w:rsidDel="00000000" w:rsidR="00000000" w:rsidRPr="00000000">
        <w:rPr>
          <w:b w:val="1"/>
        </w:rPr>
        <w:drawing>
          <wp:inline distB="114300" distT="114300" distL="114300" distR="114300">
            <wp:extent cx="472885" cy="472885"/>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72885" cy="47288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720" w:firstLine="0"/>
        <w:rPr>
          <w:b w:val="1"/>
        </w:rPr>
      </w:pPr>
      <w:r w:rsidDel="00000000" w:rsidR="00000000" w:rsidRPr="00000000">
        <w:rPr>
          <w:rtl w:val="0"/>
        </w:rPr>
      </w:r>
    </w:p>
    <w:p w:rsidR="00000000" w:rsidDel="00000000" w:rsidP="00000000" w:rsidRDefault="00000000" w:rsidRPr="00000000" w14:paraId="00000016">
      <w:pPr>
        <w:numPr>
          <w:ilvl w:val="0"/>
          <w:numId w:val="4"/>
        </w:numPr>
        <w:ind w:left="720" w:hanging="360"/>
        <w:rPr>
          <w:b w:val="1"/>
          <w:u w:val="none"/>
        </w:rPr>
      </w:pPr>
      <w:r w:rsidDel="00000000" w:rsidR="00000000" w:rsidRPr="00000000">
        <w:rPr>
          <w:b w:val="1"/>
          <w:rtl w:val="0"/>
        </w:rPr>
        <w:t xml:space="preserve">Pemrograman </w:t>
      </w:r>
      <w:r w:rsidDel="00000000" w:rsidR="00000000" w:rsidRPr="00000000">
        <w:rPr>
          <w:b w:val="1"/>
        </w:rPr>
        <w:drawing>
          <wp:inline distB="114300" distT="114300" distL="114300" distR="114300">
            <wp:extent cx="452438" cy="441665"/>
            <wp:effectExtent b="0" l="0" r="0" t="0"/>
            <wp:docPr id="1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52438" cy="441665"/>
                    </a:xfrm>
                    <a:prstGeom prst="rect"/>
                    <a:ln/>
                  </pic:spPr>
                </pic:pic>
              </a:graphicData>
            </a:graphic>
          </wp:inline>
        </w:drawing>
      </w:r>
      <w:r w:rsidDel="00000000" w:rsidR="00000000" w:rsidRPr="00000000">
        <w:rPr>
          <w:b w:val="1"/>
        </w:rPr>
        <w:drawing>
          <wp:inline distB="114300" distT="114300" distL="114300" distR="114300">
            <wp:extent cx="337707" cy="450276"/>
            <wp:effectExtent b="0" l="0" r="0" t="0"/>
            <wp:docPr id="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37707" cy="450276"/>
                    </a:xfrm>
                    <a:prstGeom prst="rect"/>
                    <a:ln/>
                  </pic:spPr>
                </pic:pic>
              </a:graphicData>
            </a:graphic>
          </wp:inline>
        </w:drawing>
      </w:r>
      <w:r w:rsidDel="00000000" w:rsidR="00000000" w:rsidRPr="00000000">
        <w:rPr>
          <w:b w:val="1"/>
        </w:rPr>
        <w:drawing>
          <wp:inline distB="114300" distT="114300" distL="114300" distR="114300">
            <wp:extent cx="395288" cy="395288"/>
            <wp:effectExtent b="0" l="0" r="0" t="0"/>
            <wp:docPr id="25"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395288" cy="395288"/>
                    </a:xfrm>
                    <a:prstGeom prst="rect"/>
                    <a:ln/>
                  </pic:spPr>
                </pic:pic>
              </a:graphicData>
            </a:graphic>
          </wp:inline>
        </w:drawing>
      </w:r>
      <w:r w:rsidDel="00000000" w:rsidR="00000000" w:rsidRPr="00000000">
        <w:rPr>
          <w:b w:val="1"/>
        </w:rPr>
        <w:drawing>
          <wp:inline distB="114300" distT="114300" distL="114300" distR="114300">
            <wp:extent cx="757238" cy="410904"/>
            <wp:effectExtent b="0" l="0" r="0" t="0"/>
            <wp:docPr id="9"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757238" cy="41090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firstLine="720"/>
        <w:rPr>
          <w:b w:val="1"/>
        </w:rPr>
      </w:pPr>
      <w:r w:rsidDel="00000000" w:rsidR="00000000" w:rsidRPr="00000000">
        <w:rPr>
          <w:rtl w:val="0"/>
        </w:rPr>
      </w:r>
    </w:p>
    <w:p w:rsidR="00000000" w:rsidDel="00000000" w:rsidP="00000000" w:rsidRDefault="00000000" w:rsidRPr="00000000" w14:paraId="00000018">
      <w:pPr>
        <w:numPr>
          <w:ilvl w:val="0"/>
          <w:numId w:val="6"/>
        </w:numPr>
        <w:ind w:left="720" w:hanging="360"/>
        <w:rPr>
          <w:b w:val="1"/>
          <w:u w:val="none"/>
        </w:rPr>
      </w:pPr>
      <w:r w:rsidDel="00000000" w:rsidR="00000000" w:rsidRPr="00000000">
        <w:rPr>
          <w:b w:val="1"/>
          <w:rtl w:val="0"/>
        </w:rPr>
        <w:t xml:space="preserve">Database </w:t>
      </w:r>
      <w:r w:rsidDel="00000000" w:rsidR="00000000" w:rsidRPr="00000000">
        <w:rPr>
          <w:b w:val="1"/>
        </w:rPr>
        <w:drawing>
          <wp:inline distB="114300" distT="114300" distL="114300" distR="114300">
            <wp:extent cx="804863" cy="415698"/>
            <wp:effectExtent b="0" l="0" r="0" t="0"/>
            <wp:docPr id="1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804863" cy="41569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720"/>
        <w:rPr>
          <w:b w:val="1"/>
        </w:rPr>
      </w:pPr>
      <w:r w:rsidDel="00000000" w:rsidR="00000000" w:rsidRPr="00000000">
        <w:rPr>
          <w:rtl w:val="0"/>
        </w:rPr>
      </w:r>
    </w:p>
    <w:p w:rsidR="00000000" w:rsidDel="00000000" w:rsidP="00000000" w:rsidRDefault="00000000" w:rsidRPr="00000000" w14:paraId="0000001A">
      <w:pPr>
        <w:numPr>
          <w:ilvl w:val="0"/>
          <w:numId w:val="7"/>
        </w:numPr>
        <w:ind w:left="720" w:hanging="360"/>
        <w:rPr>
          <w:b w:val="1"/>
          <w:u w:val="none"/>
        </w:rPr>
      </w:pPr>
      <w:r w:rsidDel="00000000" w:rsidR="00000000" w:rsidRPr="00000000">
        <w:rPr>
          <w:b w:val="1"/>
          <w:rtl w:val="0"/>
        </w:rPr>
        <w:t xml:space="preserve">Framework </w:t>
      </w:r>
      <w:r w:rsidDel="00000000" w:rsidR="00000000" w:rsidRPr="00000000">
        <w:rPr>
          <w:b w:val="1"/>
        </w:rPr>
        <w:drawing>
          <wp:inline distB="114300" distT="114300" distL="114300" distR="114300">
            <wp:extent cx="510756" cy="574601"/>
            <wp:effectExtent b="0" l="0" r="0" t="0"/>
            <wp:docPr id="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10756" cy="574601"/>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01B">
      <w:pPr>
        <w:ind w:left="0" w:firstLine="720"/>
        <w:rPr>
          <w:b w:val="1"/>
        </w:rPr>
      </w:pPr>
      <w:r w:rsidDel="00000000" w:rsidR="00000000" w:rsidRPr="00000000">
        <w:rPr>
          <w:rtl w:val="0"/>
        </w:rPr>
      </w:r>
    </w:p>
    <w:p w:rsidR="00000000" w:rsidDel="00000000" w:rsidP="00000000" w:rsidRDefault="00000000" w:rsidRPr="00000000" w14:paraId="0000001C">
      <w:pPr>
        <w:numPr>
          <w:ilvl w:val="0"/>
          <w:numId w:val="2"/>
        </w:numPr>
        <w:ind w:left="720" w:hanging="360"/>
        <w:rPr>
          <w:b w:val="1"/>
          <w:u w:val="none"/>
        </w:rPr>
      </w:pPr>
      <w:r w:rsidDel="00000000" w:rsidR="00000000" w:rsidRPr="00000000">
        <w:rPr>
          <w:b w:val="1"/>
          <w:rtl w:val="0"/>
        </w:rPr>
        <w:t xml:space="preserve">Text Editor </w:t>
      </w:r>
      <w:r w:rsidDel="00000000" w:rsidR="00000000" w:rsidRPr="00000000">
        <w:rPr>
          <w:b w:val="1"/>
        </w:rPr>
        <w:drawing>
          <wp:inline distB="114300" distT="114300" distL="114300" distR="114300">
            <wp:extent cx="1262063" cy="364596"/>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262063" cy="364596"/>
                    </a:xfrm>
                    <a:prstGeom prst="rect"/>
                    <a:ln/>
                  </pic:spPr>
                </pic:pic>
              </a:graphicData>
            </a:graphic>
          </wp:inline>
        </w:drawing>
      </w:r>
      <w:r w:rsidDel="00000000" w:rsidR="00000000" w:rsidRPr="00000000">
        <w:rPr>
          <w:b w:val="1"/>
        </w:rPr>
        <w:drawing>
          <wp:inline distB="114300" distT="114300" distL="114300" distR="114300">
            <wp:extent cx="1323508" cy="656543"/>
            <wp:effectExtent b="0" l="0" r="0" t="0"/>
            <wp:docPr id="6"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1323508" cy="65654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3"/>
        </w:numPr>
        <w:ind w:left="720" w:hanging="360"/>
        <w:rPr>
          <w:b w:val="1"/>
          <w:u w:val="none"/>
        </w:rPr>
      </w:pPr>
      <w:r w:rsidDel="00000000" w:rsidR="00000000" w:rsidRPr="00000000">
        <w:rPr>
          <w:b w:val="1"/>
          <w:rtl w:val="0"/>
        </w:rPr>
        <w:t xml:space="preserve">Server  </w:t>
      </w:r>
      <w:r w:rsidDel="00000000" w:rsidR="00000000" w:rsidRPr="00000000">
        <w:rPr>
          <w:b w:val="1"/>
        </w:rPr>
        <w:drawing>
          <wp:inline distB="114300" distT="114300" distL="114300" distR="114300">
            <wp:extent cx="1121690" cy="480724"/>
            <wp:effectExtent b="0" l="0" r="0" t="0"/>
            <wp:docPr id="24"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1121690" cy="480724"/>
                    </a:xfrm>
                    <a:prstGeom prst="rect"/>
                    <a:ln/>
                  </pic:spPr>
                </pic:pic>
              </a:graphicData>
            </a:graphic>
          </wp:inline>
        </w:drawing>
      </w:r>
      <w:r w:rsidDel="00000000" w:rsidR="00000000" w:rsidRPr="00000000">
        <w:rPr>
          <w:b w:val="1"/>
        </w:rPr>
        <w:drawing>
          <wp:inline distB="114300" distT="114300" distL="114300" distR="114300">
            <wp:extent cx="1378326" cy="352595"/>
            <wp:effectExtent b="0" l="0" r="0" t="0"/>
            <wp:docPr id="22"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1378326" cy="35259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Kasus </w:t>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color w:val="202024"/>
        </w:rPr>
      </w:pPr>
      <w:r w:rsidDel="00000000" w:rsidR="00000000" w:rsidRPr="00000000">
        <w:rPr>
          <w:b w:val="1"/>
          <w:rtl w:val="0"/>
        </w:rPr>
        <w:t xml:space="preserve">“ </w:t>
      </w:r>
      <w:r w:rsidDel="00000000" w:rsidR="00000000" w:rsidRPr="00000000">
        <w:rPr>
          <w:b w:val="1"/>
          <w:color w:val="202024"/>
          <w:rtl w:val="0"/>
        </w:rPr>
        <w:t xml:space="preserve">Aplikasi penerapan “Koperasi Secara Online (KopraWeb)” untuk masyarakat desa, </w:t>
      </w:r>
    </w:p>
    <w:p w:rsidR="00000000" w:rsidDel="00000000" w:rsidP="00000000" w:rsidRDefault="00000000" w:rsidRPr="00000000" w14:paraId="00000024">
      <w:pPr>
        <w:jc w:val="both"/>
        <w:rPr>
          <w:b w:val="1"/>
          <w:color w:val="202024"/>
        </w:rPr>
      </w:pPr>
      <w:r w:rsidDel="00000000" w:rsidR="00000000" w:rsidRPr="00000000">
        <w:rPr>
          <w:b w:val="1"/>
          <w:color w:val="202024"/>
          <w:rtl w:val="0"/>
        </w:rPr>
        <w:t xml:space="preserve">Tujuan pembuatan aplikasi ini untuk membantu masyarakat melakukan kegiatan simpan pinjam, pencatatan dan pengelolaan keuangan, konsultasi dengan pihak koperasi, terhubung dengan masyarakat lainnnya melalui fitur komunitas, dan jenis kegiatan lain sehubungan dengan perkembangan aplikasi ini.</w:t>
      </w:r>
    </w:p>
    <w:p w:rsidR="00000000" w:rsidDel="00000000" w:rsidP="00000000" w:rsidRDefault="00000000" w:rsidRPr="00000000" w14:paraId="00000025">
      <w:pPr>
        <w:jc w:val="both"/>
        <w:rPr>
          <w:b w:val="1"/>
          <w:color w:val="202024"/>
        </w:rPr>
      </w:pPr>
      <w:r w:rsidDel="00000000" w:rsidR="00000000" w:rsidRPr="00000000">
        <w:rPr>
          <w:b w:val="1"/>
          <w:color w:val="202024"/>
          <w:rtl w:val="0"/>
        </w:rPr>
        <w:t xml:space="preserve">Dengan adanya aplikasi ini dapat membantu kegiatan masyarakat menjadi lebih efektif dan efisien. Masyarakat yang ingin menabung atau meminjam dana, tidak perlu lagi mendatangi dan mengantri di bank. Dengan menjadi nasabah koperasi, masyarakat dapat menggunakan aplikasi ini dengan beberapa fitur selain simpan pinjam dana  seperti pasar, tagihan, dan komunitas.</w:t>
      </w:r>
    </w:p>
    <w:p w:rsidR="00000000" w:rsidDel="00000000" w:rsidP="00000000" w:rsidRDefault="00000000" w:rsidRPr="00000000" w14:paraId="00000026">
      <w:pPr>
        <w:rPr>
          <w:b w:val="1"/>
        </w:rPr>
      </w:pPr>
      <w:r w:rsidDel="00000000" w:rsidR="00000000" w:rsidRPr="00000000">
        <w:rPr>
          <w:b w:val="1"/>
          <w:rtl w:val="0"/>
        </w:rPr>
        <w:t xml:space="preserve">”</w:t>
      </w:r>
    </w:p>
    <w:p w:rsidR="00000000" w:rsidDel="00000000" w:rsidP="00000000" w:rsidRDefault="00000000" w:rsidRPr="00000000" w14:paraId="00000027">
      <w:pPr>
        <w:ind w:left="0" w:firstLine="0"/>
        <w:rPr>
          <w:b w:val="1"/>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b w:val="1"/>
          <w:rtl w:val="0"/>
        </w:rPr>
        <w:t xml:space="preserve">Struktur Navigasi</w:t>
      </w:r>
      <w:r w:rsidDel="00000000" w:rsidR="00000000" w:rsidRPr="00000000">
        <w:rPr>
          <w:rtl w:val="0"/>
        </w:rPr>
      </w:r>
    </w:p>
    <w:p w:rsidR="00000000" w:rsidDel="00000000" w:rsidP="00000000" w:rsidRDefault="00000000" w:rsidRPr="00000000" w14:paraId="00000029">
      <w:pPr>
        <w:ind w:left="0" w:firstLine="0"/>
        <w:jc w:val="center"/>
        <w:rPr/>
      </w:pPr>
      <w:r w:rsidDel="00000000" w:rsidR="00000000" w:rsidRPr="00000000">
        <w:rPr/>
        <w:drawing>
          <wp:inline distB="114300" distT="114300" distL="114300" distR="114300">
            <wp:extent cx="3973350" cy="6003318"/>
            <wp:effectExtent b="0" l="0" r="0" t="0"/>
            <wp:docPr id="17"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3973350" cy="600331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jc w:val="center"/>
        <w:rPr/>
      </w:pPr>
      <w:r w:rsidDel="00000000" w:rsidR="00000000" w:rsidRPr="00000000">
        <w:rPr>
          <w:rtl w:val="0"/>
        </w:rPr>
      </w:r>
    </w:p>
    <w:p w:rsidR="00000000" w:rsidDel="00000000" w:rsidP="00000000" w:rsidRDefault="00000000" w:rsidRPr="00000000" w14:paraId="0000002B">
      <w:pPr>
        <w:ind w:left="0" w:firstLine="0"/>
        <w:rPr>
          <w:b w:val="1"/>
        </w:rPr>
      </w:pPr>
      <w:r w:rsidDel="00000000" w:rsidR="00000000" w:rsidRPr="00000000">
        <w:rPr>
          <w:b w:val="1"/>
          <w:rtl w:val="0"/>
        </w:rPr>
        <w:t xml:space="preserve">Rancangan Halaman</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numPr>
          <w:ilvl w:val="0"/>
          <w:numId w:val="8"/>
        </w:numPr>
        <w:ind w:left="720" w:hanging="360"/>
        <w:rPr>
          <w:u w:val="none"/>
        </w:rPr>
      </w:pPr>
      <w:r w:rsidDel="00000000" w:rsidR="00000000" w:rsidRPr="00000000">
        <w:rPr>
          <w:rtl w:val="0"/>
        </w:rPr>
        <w:t xml:space="preserve">Halaman Utama</w:t>
      </w:r>
    </w:p>
    <w:p w:rsidR="00000000" w:rsidDel="00000000" w:rsidP="00000000" w:rsidRDefault="00000000" w:rsidRPr="00000000" w14:paraId="0000002E">
      <w:pPr>
        <w:ind w:left="0" w:firstLine="0"/>
        <w:jc w:val="center"/>
        <w:rPr/>
      </w:pPr>
      <w:r w:rsidDel="00000000" w:rsidR="00000000" w:rsidRPr="00000000">
        <w:rPr/>
        <w:drawing>
          <wp:inline distB="114300" distT="114300" distL="114300" distR="114300">
            <wp:extent cx="5200535" cy="3361562"/>
            <wp:effectExtent b="0" l="0" r="0" t="0"/>
            <wp:docPr id="1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200535" cy="336156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8"/>
        </w:numPr>
        <w:ind w:left="720" w:hanging="360"/>
        <w:rPr>
          <w:u w:val="none"/>
        </w:rPr>
      </w:pPr>
      <w:r w:rsidDel="00000000" w:rsidR="00000000" w:rsidRPr="00000000">
        <w:rPr>
          <w:rtl w:val="0"/>
        </w:rPr>
        <w:t xml:space="preserve">Halaman Login</w:t>
      </w:r>
    </w:p>
    <w:p w:rsidR="00000000" w:rsidDel="00000000" w:rsidP="00000000" w:rsidRDefault="00000000" w:rsidRPr="00000000" w14:paraId="00000030">
      <w:pPr>
        <w:ind w:left="0" w:firstLine="0"/>
        <w:jc w:val="center"/>
        <w:rPr/>
      </w:pPr>
      <w:r w:rsidDel="00000000" w:rsidR="00000000" w:rsidRPr="00000000">
        <w:rPr/>
        <w:drawing>
          <wp:inline distB="114300" distT="114300" distL="114300" distR="114300">
            <wp:extent cx="5776913" cy="3723508"/>
            <wp:effectExtent b="0" l="0" r="0" t="0"/>
            <wp:docPr id="1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76913" cy="372350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firstLine="720"/>
        <w:jc w:val="both"/>
        <w:rPr/>
      </w:pPr>
      <w:r w:rsidDel="00000000" w:rsidR="00000000" w:rsidRPr="00000000">
        <w:rPr>
          <w:b w:val="1"/>
          <w:rtl w:val="0"/>
        </w:rPr>
        <w:t xml:space="preserve">Tampilan Awal</w:t>
      </w:r>
      <w:r w:rsidDel="00000000" w:rsidR="00000000" w:rsidRPr="00000000">
        <w:rPr>
          <w:rtl w:val="0"/>
        </w:rPr>
        <w:t xml:space="preserve"> dalam pembukaan aplikasi Koperasi Online. Apabila sudah memiliki akun silahkan isi email dan password, kemudian klik login. Apabila belum punya akun klik daftar.</w:t>
      </w:r>
    </w:p>
    <w:p w:rsidR="00000000" w:rsidDel="00000000" w:rsidP="00000000" w:rsidRDefault="00000000" w:rsidRPr="00000000" w14:paraId="00000032">
      <w:pPr>
        <w:numPr>
          <w:ilvl w:val="0"/>
          <w:numId w:val="8"/>
        </w:numPr>
        <w:ind w:left="720" w:hanging="360"/>
        <w:rPr>
          <w:u w:val="none"/>
        </w:rPr>
      </w:pPr>
      <w:r w:rsidDel="00000000" w:rsidR="00000000" w:rsidRPr="00000000">
        <w:rPr>
          <w:rtl w:val="0"/>
        </w:rPr>
        <w:t xml:space="preserve">Halaman Buat Akun</w:t>
      </w:r>
    </w:p>
    <w:p w:rsidR="00000000" w:rsidDel="00000000" w:rsidP="00000000" w:rsidRDefault="00000000" w:rsidRPr="00000000" w14:paraId="00000033">
      <w:pPr>
        <w:ind w:left="720" w:firstLine="0"/>
        <w:jc w:val="center"/>
        <w:rPr/>
      </w:pPr>
      <w:r w:rsidDel="00000000" w:rsidR="00000000" w:rsidRPr="00000000">
        <w:rPr/>
        <w:drawing>
          <wp:inline distB="114300" distT="114300" distL="114300" distR="114300">
            <wp:extent cx="4651137" cy="3001375"/>
            <wp:effectExtent b="0" l="0" r="0" t="0"/>
            <wp:docPr id="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651137" cy="30013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firstLine="720"/>
        <w:jc w:val="both"/>
        <w:rPr/>
      </w:pPr>
      <w:r w:rsidDel="00000000" w:rsidR="00000000" w:rsidRPr="00000000">
        <w:rPr>
          <w:rtl w:val="0"/>
        </w:rPr>
        <w:t xml:space="preserve">Ketika mendaftar akun, pengisian data diwajibkan sesuai kartu identitas, memiliki nomor telepon yang aktif untuk melakukan aktivasi, dan memasukkan password yang mudah diingat oleh pengguna. Setelah pengisian data, klik lanjutkan untuk ke tahap verifikasi, user memasukkan kode aktivasi kemudian klik lanjutkan. Kemudian kembali ke halaman login untuk masuk ke aplikasi</w:t>
      </w:r>
    </w:p>
    <w:p w:rsidR="00000000" w:rsidDel="00000000" w:rsidP="00000000" w:rsidRDefault="00000000" w:rsidRPr="00000000" w14:paraId="00000035">
      <w:pPr>
        <w:ind w:left="720" w:firstLine="0"/>
        <w:jc w:val="center"/>
        <w:rPr/>
      </w:pPr>
      <w:r w:rsidDel="00000000" w:rsidR="00000000" w:rsidRPr="00000000">
        <w:rPr>
          <w:rtl w:val="0"/>
        </w:rPr>
      </w:r>
    </w:p>
    <w:p w:rsidR="00000000" w:rsidDel="00000000" w:rsidP="00000000" w:rsidRDefault="00000000" w:rsidRPr="00000000" w14:paraId="00000036">
      <w:pPr>
        <w:numPr>
          <w:ilvl w:val="0"/>
          <w:numId w:val="8"/>
        </w:numPr>
        <w:ind w:left="720" w:hanging="360"/>
        <w:rPr>
          <w:u w:val="none"/>
        </w:rPr>
      </w:pPr>
      <w:r w:rsidDel="00000000" w:rsidR="00000000" w:rsidRPr="00000000">
        <w:rPr>
          <w:rtl w:val="0"/>
        </w:rPr>
        <w:t xml:space="preserve">Halaman Utama</w:t>
      </w:r>
    </w:p>
    <w:p w:rsidR="00000000" w:rsidDel="00000000" w:rsidP="00000000" w:rsidRDefault="00000000" w:rsidRPr="00000000" w14:paraId="00000037">
      <w:pPr>
        <w:ind w:left="720" w:firstLine="0"/>
        <w:rPr>
          <w:color w:val="202024"/>
        </w:rPr>
      </w:pPr>
      <w:r w:rsidDel="00000000" w:rsidR="00000000" w:rsidRPr="00000000">
        <w:rPr>
          <w:color w:val="202024"/>
        </w:rPr>
        <w:drawing>
          <wp:inline distB="114300" distT="114300" distL="114300" distR="114300">
            <wp:extent cx="5167313" cy="3335514"/>
            <wp:effectExtent b="0" l="0" r="0" t="0"/>
            <wp:docPr id="10"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167313" cy="333551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rPr>
          <w:color w:val="202024"/>
        </w:rPr>
      </w:pPr>
      <w:r w:rsidDel="00000000" w:rsidR="00000000" w:rsidRPr="00000000">
        <w:rPr>
          <w:rtl w:val="0"/>
        </w:rPr>
      </w:r>
    </w:p>
    <w:p w:rsidR="00000000" w:rsidDel="00000000" w:rsidP="00000000" w:rsidRDefault="00000000" w:rsidRPr="00000000" w14:paraId="00000039">
      <w:pPr>
        <w:numPr>
          <w:ilvl w:val="0"/>
          <w:numId w:val="1"/>
        </w:numPr>
        <w:ind w:left="720" w:hanging="360"/>
        <w:jc w:val="both"/>
        <w:rPr>
          <w:color w:val="202024"/>
          <w:u w:val="none"/>
        </w:rPr>
      </w:pPr>
      <w:r w:rsidDel="00000000" w:rsidR="00000000" w:rsidRPr="00000000">
        <w:rPr>
          <w:b w:val="1"/>
          <w:color w:val="202024"/>
          <w:rtl w:val="0"/>
        </w:rPr>
        <w:t xml:space="preserve">Peminjaman </w:t>
      </w:r>
      <w:r w:rsidDel="00000000" w:rsidR="00000000" w:rsidRPr="00000000">
        <w:rPr>
          <w:color w:val="202024"/>
          <w:rtl w:val="0"/>
        </w:rPr>
        <w:t xml:space="preserve">merupakan layanan pinjam dana yang berisi persyaratan peminjaman. </w:t>
      </w:r>
    </w:p>
    <w:p w:rsidR="00000000" w:rsidDel="00000000" w:rsidP="00000000" w:rsidRDefault="00000000" w:rsidRPr="00000000" w14:paraId="0000003A">
      <w:pPr>
        <w:numPr>
          <w:ilvl w:val="0"/>
          <w:numId w:val="1"/>
        </w:numPr>
        <w:ind w:left="720" w:hanging="360"/>
        <w:jc w:val="both"/>
        <w:rPr>
          <w:color w:val="202024"/>
          <w:u w:val="none"/>
        </w:rPr>
      </w:pPr>
      <w:r w:rsidDel="00000000" w:rsidR="00000000" w:rsidRPr="00000000">
        <w:rPr>
          <w:b w:val="1"/>
          <w:color w:val="202024"/>
          <w:rtl w:val="0"/>
        </w:rPr>
        <w:t xml:space="preserve">Pasar</w:t>
      </w:r>
      <w:r w:rsidDel="00000000" w:rsidR="00000000" w:rsidRPr="00000000">
        <w:rPr>
          <w:color w:val="202024"/>
          <w:rtl w:val="0"/>
        </w:rPr>
        <w:t xml:space="preserve"> merupakan fitur yang menjadi wadah pengguna aplikasi untuk menjual-belikan produk yang ingin dipasarkan.</w:t>
      </w:r>
    </w:p>
    <w:p w:rsidR="00000000" w:rsidDel="00000000" w:rsidP="00000000" w:rsidRDefault="00000000" w:rsidRPr="00000000" w14:paraId="0000003B">
      <w:pPr>
        <w:numPr>
          <w:ilvl w:val="0"/>
          <w:numId w:val="1"/>
        </w:numPr>
        <w:ind w:left="720" w:hanging="360"/>
        <w:jc w:val="both"/>
        <w:rPr>
          <w:color w:val="202024"/>
        </w:rPr>
      </w:pPr>
      <w:r w:rsidDel="00000000" w:rsidR="00000000" w:rsidRPr="00000000">
        <w:rPr>
          <w:b w:val="1"/>
          <w:color w:val="202024"/>
          <w:rtl w:val="0"/>
        </w:rPr>
        <w:t xml:space="preserve">Tagihan</w:t>
      </w:r>
      <w:r w:rsidDel="00000000" w:rsidR="00000000" w:rsidRPr="00000000">
        <w:rPr>
          <w:color w:val="202024"/>
          <w:rtl w:val="0"/>
        </w:rPr>
        <w:t xml:space="preserve"> merupakan fitur yang menyediakan fasilitas pembayaran tagihan</w:t>
      </w:r>
    </w:p>
    <w:p w:rsidR="00000000" w:rsidDel="00000000" w:rsidP="00000000" w:rsidRDefault="00000000" w:rsidRPr="00000000" w14:paraId="0000003C">
      <w:pPr>
        <w:numPr>
          <w:ilvl w:val="0"/>
          <w:numId w:val="1"/>
        </w:numPr>
        <w:ind w:left="720" w:hanging="360"/>
        <w:jc w:val="both"/>
        <w:rPr>
          <w:color w:val="202024"/>
        </w:rPr>
      </w:pPr>
      <w:r w:rsidDel="00000000" w:rsidR="00000000" w:rsidRPr="00000000">
        <w:rPr>
          <w:b w:val="1"/>
          <w:color w:val="202024"/>
          <w:rtl w:val="0"/>
        </w:rPr>
        <w:t xml:space="preserve">Komunitas</w:t>
      </w:r>
      <w:r w:rsidDel="00000000" w:rsidR="00000000" w:rsidRPr="00000000">
        <w:rPr>
          <w:color w:val="202024"/>
          <w:rtl w:val="0"/>
        </w:rPr>
        <w:t xml:space="preserve"> merupakan fitur yang menjadi penghubung antar pengguna aplikasi.</w:t>
      </w:r>
    </w:p>
    <w:p w:rsidR="00000000" w:rsidDel="00000000" w:rsidP="00000000" w:rsidRDefault="00000000" w:rsidRPr="00000000" w14:paraId="0000003D">
      <w:pPr>
        <w:numPr>
          <w:ilvl w:val="0"/>
          <w:numId w:val="1"/>
        </w:numPr>
        <w:ind w:left="720" w:hanging="360"/>
        <w:jc w:val="both"/>
        <w:rPr>
          <w:color w:val="202024"/>
        </w:rPr>
      </w:pPr>
      <w:r w:rsidDel="00000000" w:rsidR="00000000" w:rsidRPr="00000000">
        <w:rPr>
          <w:b w:val="1"/>
          <w:color w:val="202024"/>
          <w:rtl w:val="0"/>
        </w:rPr>
        <w:t xml:space="preserve">Tabunganku </w:t>
      </w:r>
      <w:r w:rsidDel="00000000" w:rsidR="00000000" w:rsidRPr="00000000">
        <w:rPr>
          <w:color w:val="202024"/>
          <w:rtl w:val="0"/>
        </w:rPr>
        <w:t xml:space="preserve">merupakan menu yang berguna untuk melihat mutasi tabungan nasabah, dan nasabah bisa melakukan setoran melalui aplikasi. Dan nasabah bisa melakukan penarikan. Nasabah bisa menabung tanpa maksimal. </w:t>
      </w:r>
    </w:p>
    <w:p w:rsidR="00000000" w:rsidDel="00000000" w:rsidP="00000000" w:rsidRDefault="00000000" w:rsidRPr="00000000" w14:paraId="0000003E">
      <w:pPr>
        <w:numPr>
          <w:ilvl w:val="0"/>
          <w:numId w:val="1"/>
        </w:numPr>
        <w:ind w:left="720" w:hanging="360"/>
        <w:jc w:val="both"/>
        <w:rPr>
          <w:color w:val="202024"/>
        </w:rPr>
      </w:pPr>
      <w:r w:rsidDel="00000000" w:rsidR="00000000" w:rsidRPr="00000000">
        <w:rPr>
          <w:b w:val="1"/>
          <w:color w:val="202024"/>
          <w:rtl w:val="0"/>
        </w:rPr>
        <w:t xml:space="preserve">Pinjamanku </w:t>
      </w:r>
      <w:r w:rsidDel="00000000" w:rsidR="00000000" w:rsidRPr="00000000">
        <w:rPr>
          <w:color w:val="202024"/>
          <w:rtl w:val="0"/>
        </w:rPr>
        <w:t xml:space="preserve">merupakan fitur dimana pengguna bisa melakukan pinjaman melalui aplikasi. Untuk batas maksimal melakukan pinjaman akan ada persyaratan dari Koperasi Online Desa. Setelah itu pengguna akan mendapatkan bukti pengajuan pinjaman yang berisi informasi dan kode QR, bukti ini dicetak dan dibawa saat melakukan proses pencairan di kantor koperasi.</w:t>
      </w:r>
    </w:p>
    <w:p w:rsidR="00000000" w:rsidDel="00000000" w:rsidP="00000000" w:rsidRDefault="00000000" w:rsidRPr="00000000" w14:paraId="0000003F">
      <w:pPr>
        <w:numPr>
          <w:ilvl w:val="0"/>
          <w:numId w:val="1"/>
        </w:numPr>
        <w:ind w:left="720" w:hanging="360"/>
        <w:jc w:val="both"/>
        <w:rPr>
          <w:color w:val="202024"/>
        </w:rPr>
      </w:pPr>
      <w:r w:rsidDel="00000000" w:rsidR="00000000" w:rsidRPr="00000000">
        <w:rPr>
          <w:b w:val="1"/>
          <w:color w:val="202024"/>
          <w:rtl w:val="0"/>
        </w:rPr>
        <w:t xml:space="preserve">Barangku </w:t>
      </w:r>
      <w:r w:rsidDel="00000000" w:rsidR="00000000" w:rsidRPr="00000000">
        <w:rPr>
          <w:color w:val="202024"/>
          <w:rtl w:val="0"/>
        </w:rPr>
        <w:t xml:space="preserve">menampilkan barang yang sudah dibeli dan dijual untuk dipasarkan di Aplikasi. </w:t>
      </w:r>
    </w:p>
    <w:p w:rsidR="00000000" w:rsidDel="00000000" w:rsidP="00000000" w:rsidRDefault="00000000" w:rsidRPr="00000000" w14:paraId="00000040">
      <w:pPr>
        <w:numPr>
          <w:ilvl w:val="0"/>
          <w:numId w:val="1"/>
        </w:numPr>
        <w:ind w:left="720" w:hanging="360"/>
        <w:jc w:val="both"/>
        <w:rPr>
          <w:color w:val="202024"/>
        </w:rPr>
      </w:pPr>
      <w:r w:rsidDel="00000000" w:rsidR="00000000" w:rsidRPr="00000000">
        <w:rPr>
          <w:b w:val="1"/>
          <w:color w:val="202024"/>
          <w:rtl w:val="0"/>
        </w:rPr>
        <w:t xml:space="preserve">Komunitasku </w:t>
      </w:r>
      <w:r w:rsidDel="00000000" w:rsidR="00000000" w:rsidRPr="00000000">
        <w:rPr>
          <w:color w:val="202024"/>
          <w:rtl w:val="0"/>
        </w:rPr>
        <w:t xml:space="preserve">menampilkan fitur chat yang dipergunakan untuk membuat sebuah komunitas kecil di fitur chat. </w:t>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numPr>
          <w:ilvl w:val="0"/>
          <w:numId w:val="8"/>
        </w:numPr>
        <w:ind w:left="720" w:hanging="360"/>
        <w:rPr>
          <w:u w:val="none"/>
        </w:rPr>
      </w:pPr>
      <w:r w:rsidDel="00000000" w:rsidR="00000000" w:rsidRPr="00000000">
        <w:rPr>
          <w:rtl w:val="0"/>
        </w:rPr>
        <w:t xml:space="preserve">Halaman Pinjaman</w:t>
      </w:r>
    </w:p>
    <w:p w:rsidR="00000000" w:rsidDel="00000000" w:rsidP="00000000" w:rsidRDefault="00000000" w:rsidRPr="00000000" w14:paraId="00000043">
      <w:pPr>
        <w:ind w:left="0" w:firstLine="0"/>
        <w:rPr/>
      </w:pPr>
      <w:r w:rsidDel="00000000" w:rsidR="00000000" w:rsidRPr="00000000">
        <w:rPr/>
        <w:drawing>
          <wp:inline distB="114300" distT="114300" distL="114300" distR="114300">
            <wp:extent cx="5731200" cy="3708400"/>
            <wp:effectExtent b="0" l="0" r="0" t="0"/>
            <wp:docPr id="4"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numPr>
          <w:ilvl w:val="0"/>
          <w:numId w:val="8"/>
        </w:numPr>
        <w:ind w:left="720" w:hanging="360"/>
        <w:rPr>
          <w:u w:val="none"/>
        </w:rPr>
      </w:pPr>
      <w:r w:rsidDel="00000000" w:rsidR="00000000" w:rsidRPr="00000000">
        <w:rPr>
          <w:rtl w:val="0"/>
        </w:rPr>
        <w:t xml:space="preserve">Halaman Tagihan</w:t>
      </w:r>
    </w:p>
    <w:p w:rsidR="00000000" w:rsidDel="00000000" w:rsidP="00000000" w:rsidRDefault="00000000" w:rsidRPr="00000000" w14:paraId="00000051">
      <w:pPr>
        <w:ind w:left="0" w:firstLine="0"/>
        <w:rPr/>
      </w:pPr>
      <w:r w:rsidDel="00000000" w:rsidR="00000000" w:rsidRPr="00000000">
        <w:rPr/>
        <w:drawing>
          <wp:inline distB="114300" distT="114300" distL="114300" distR="114300">
            <wp:extent cx="5731200" cy="3708400"/>
            <wp:effectExtent b="0" l="0" r="0" t="0"/>
            <wp:docPr id="1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numPr>
          <w:ilvl w:val="0"/>
          <w:numId w:val="8"/>
        </w:numPr>
        <w:ind w:left="720" w:hanging="360"/>
        <w:rPr>
          <w:u w:val="none"/>
        </w:rPr>
      </w:pPr>
      <w:r w:rsidDel="00000000" w:rsidR="00000000" w:rsidRPr="00000000">
        <w:rPr>
          <w:rtl w:val="0"/>
        </w:rPr>
        <w:t xml:space="preserve">Halaman Pasar</w:t>
      </w:r>
    </w:p>
    <w:p w:rsidR="00000000" w:rsidDel="00000000" w:rsidP="00000000" w:rsidRDefault="00000000" w:rsidRPr="00000000" w14:paraId="00000054">
      <w:pPr>
        <w:ind w:left="0" w:firstLine="0"/>
        <w:rPr/>
      </w:pPr>
      <w:r w:rsidDel="00000000" w:rsidR="00000000" w:rsidRPr="00000000">
        <w:rPr/>
        <w:drawing>
          <wp:inline distB="114300" distT="114300" distL="114300" distR="114300">
            <wp:extent cx="5731200" cy="3708400"/>
            <wp:effectExtent b="0" l="0" r="0" t="0"/>
            <wp:docPr id="26"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numPr>
          <w:ilvl w:val="0"/>
          <w:numId w:val="8"/>
        </w:numPr>
        <w:ind w:left="720" w:hanging="360"/>
        <w:rPr>
          <w:u w:val="none"/>
        </w:rPr>
      </w:pPr>
      <w:r w:rsidDel="00000000" w:rsidR="00000000" w:rsidRPr="00000000">
        <w:rPr>
          <w:rtl w:val="0"/>
        </w:rPr>
        <w:t xml:space="preserve">Halaman Komunitas dan Forum</w:t>
      </w:r>
    </w:p>
    <w:p w:rsidR="00000000" w:rsidDel="00000000" w:rsidP="00000000" w:rsidRDefault="00000000" w:rsidRPr="00000000" w14:paraId="0000005A">
      <w:pPr>
        <w:ind w:left="0" w:firstLine="0"/>
        <w:rPr/>
      </w:pPr>
      <w:r w:rsidDel="00000000" w:rsidR="00000000" w:rsidRPr="00000000">
        <w:rPr/>
        <w:drawing>
          <wp:inline distB="114300" distT="114300" distL="114300" distR="114300">
            <wp:extent cx="5731200" cy="3708400"/>
            <wp:effectExtent b="0" l="0" r="0" t="0"/>
            <wp:docPr id="21"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numPr>
          <w:ilvl w:val="0"/>
          <w:numId w:val="8"/>
        </w:numPr>
        <w:ind w:left="720" w:hanging="360"/>
        <w:rPr>
          <w:u w:val="none"/>
        </w:rPr>
      </w:pPr>
      <w:r w:rsidDel="00000000" w:rsidR="00000000" w:rsidRPr="00000000">
        <w:rPr>
          <w:rtl w:val="0"/>
        </w:rPr>
        <w:t xml:space="preserve">Halaman Tabunganku</w:t>
      </w:r>
    </w:p>
    <w:p w:rsidR="00000000" w:rsidDel="00000000" w:rsidP="00000000" w:rsidRDefault="00000000" w:rsidRPr="00000000" w14:paraId="0000005D">
      <w:pPr>
        <w:ind w:left="0" w:firstLine="0"/>
        <w:rPr/>
      </w:pPr>
      <w:r w:rsidDel="00000000" w:rsidR="00000000" w:rsidRPr="00000000">
        <w:rPr/>
        <w:drawing>
          <wp:inline distB="114300" distT="114300" distL="114300" distR="114300">
            <wp:extent cx="5731200" cy="3708400"/>
            <wp:effectExtent b="0" l="0" r="0" t="0"/>
            <wp:docPr id="8"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numPr>
          <w:ilvl w:val="0"/>
          <w:numId w:val="8"/>
        </w:numPr>
        <w:ind w:left="720" w:hanging="360"/>
        <w:rPr>
          <w:u w:val="none"/>
        </w:rPr>
      </w:pPr>
      <w:r w:rsidDel="00000000" w:rsidR="00000000" w:rsidRPr="00000000">
        <w:rPr>
          <w:rtl w:val="0"/>
        </w:rPr>
        <w:t xml:space="preserve">Halaman Pinjamanku</w:t>
      </w:r>
    </w:p>
    <w:p w:rsidR="00000000" w:rsidDel="00000000" w:rsidP="00000000" w:rsidRDefault="00000000" w:rsidRPr="00000000" w14:paraId="00000063">
      <w:pPr>
        <w:ind w:left="0" w:firstLine="0"/>
        <w:rPr/>
      </w:pPr>
      <w:r w:rsidDel="00000000" w:rsidR="00000000" w:rsidRPr="00000000">
        <w:rPr/>
        <w:drawing>
          <wp:inline distB="114300" distT="114300" distL="114300" distR="114300">
            <wp:extent cx="5731200" cy="3708400"/>
            <wp:effectExtent b="0" l="0" r="0" t="0"/>
            <wp:docPr id="20"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numPr>
          <w:ilvl w:val="0"/>
          <w:numId w:val="8"/>
        </w:numPr>
        <w:ind w:left="720" w:hanging="360"/>
        <w:rPr>
          <w:u w:val="none"/>
        </w:rPr>
      </w:pPr>
      <w:r w:rsidDel="00000000" w:rsidR="00000000" w:rsidRPr="00000000">
        <w:rPr>
          <w:rtl w:val="0"/>
        </w:rPr>
        <w:t xml:space="preserve">Halaman Produkku</w:t>
      </w:r>
    </w:p>
    <w:p w:rsidR="00000000" w:rsidDel="00000000" w:rsidP="00000000" w:rsidRDefault="00000000" w:rsidRPr="00000000" w14:paraId="00000066">
      <w:pPr>
        <w:ind w:left="0" w:firstLine="0"/>
        <w:rPr/>
      </w:pPr>
      <w:r w:rsidDel="00000000" w:rsidR="00000000" w:rsidRPr="00000000">
        <w:rPr/>
        <w:drawing>
          <wp:inline distB="114300" distT="114300" distL="114300" distR="114300">
            <wp:extent cx="5731200" cy="3708400"/>
            <wp:effectExtent b="0" l="0" r="0" t="0"/>
            <wp:docPr id="11"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numPr>
          <w:ilvl w:val="0"/>
          <w:numId w:val="8"/>
        </w:numPr>
        <w:ind w:left="720" w:hanging="360"/>
        <w:rPr>
          <w:u w:val="none"/>
        </w:rPr>
      </w:pPr>
      <w:r w:rsidDel="00000000" w:rsidR="00000000" w:rsidRPr="00000000">
        <w:rPr>
          <w:rtl w:val="0"/>
        </w:rPr>
        <w:t xml:space="preserve">Halaman Komunitasku</w:t>
      </w:r>
    </w:p>
    <w:p w:rsidR="00000000" w:rsidDel="00000000" w:rsidP="00000000" w:rsidRDefault="00000000" w:rsidRPr="00000000" w14:paraId="0000006C">
      <w:pPr>
        <w:ind w:left="0" w:firstLine="0"/>
        <w:rPr/>
      </w:pPr>
      <w:r w:rsidDel="00000000" w:rsidR="00000000" w:rsidRPr="00000000">
        <w:rPr/>
        <w:drawing>
          <wp:inline distB="114300" distT="114300" distL="114300" distR="114300">
            <wp:extent cx="5731200" cy="3708400"/>
            <wp:effectExtent b="0" l="0" r="0" t="0"/>
            <wp:docPr id="27"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numPr>
          <w:ilvl w:val="0"/>
          <w:numId w:val="8"/>
        </w:numPr>
        <w:ind w:left="720" w:hanging="360"/>
        <w:rPr>
          <w:u w:val="none"/>
        </w:rPr>
      </w:pPr>
      <w:r w:rsidDel="00000000" w:rsidR="00000000" w:rsidRPr="00000000">
        <w:rPr>
          <w:rtl w:val="0"/>
        </w:rPr>
        <w:t xml:space="preserve">Halaman Diskusi</w:t>
      </w:r>
    </w:p>
    <w:p w:rsidR="00000000" w:rsidDel="00000000" w:rsidP="00000000" w:rsidRDefault="00000000" w:rsidRPr="00000000" w14:paraId="0000006F">
      <w:pPr>
        <w:ind w:left="0" w:firstLine="0"/>
        <w:rPr/>
      </w:pPr>
      <w:r w:rsidDel="00000000" w:rsidR="00000000" w:rsidRPr="00000000">
        <w:rPr/>
        <w:drawing>
          <wp:inline distB="114300" distT="114300" distL="114300" distR="114300">
            <wp:extent cx="5731200" cy="3708400"/>
            <wp:effectExtent b="0" l="0" r="0" t="0"/>
            <wp:docPr id="18"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731200" cy="37084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4.png"/><Relationship Id="rId21" Type="http://schemas.openxmlformats.org/officeDocument/2006/relationships/image" Target="media/image8.png"/><Relationship Id="rId24" Type="http://schemas.openxmlformats.org/officeDocument/2006/relationships/image" Target="media/image3.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5.png"/><Relationship Id="rId25" Type="http://schemas.openxmlformats.org/officeDocument/2006/relationships/image" Target="media/image7.png"/><Relationship Id="rId28" Type="http://schemas.openxmlformats.org/officeDocument/2006/relationships/image" Target="media/image16.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17.png"/><Relationship Id="rId7" Type="http://schemas.openxmlformats.org/officeDocument/2006/relationships/image" Target="media/image4.png"/><Relationship Id="rId8" Type="http://schemas.openxmlformats.org/officeDocument/2006/relationships/image" Target="media/image5.png"/><Relationship Id="rId31" Type="http://schemas.openxmlformats.org/officeDocument/2006/relationships/image" Target="media/image21.png"/><Relationship Id="rId30" Type="http://schemas.openxmlformats.org/officeDocument/2006/relationships/image" Target="media/image11.png"/><Relationship Id="rId11" Type="http://schemas.openxmlformats.org/officeDocument/2006/relationships/image" Target="media/image22.png"/><Relationship Id="rId10" Type="http://schemas.openxmlformats.org/officeDocument/2006/relationships/image" Target="media/image13.png"/><Relationship Id="rId32"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26.png"/><Relationship Id="rId15" Type="http://schemas.openxmlformats.org/officeDocument/2006/relationships/image" Target="media/image6.png"/><Relationship Id="rId14" Type="http://schemas.openxmlformats.org/officeDocument/2006/relationships/image" Target="media/image12.png"/><Relationship Id="rId17" Type="http://schemas.openxmlformats.org/officeDocument/2006/relationships/image" Target="media/image23.png"/><Relationship Id="rId16" Type="http://schemas.openxmlformats.org/officeDocument/2006/relationships/image" Target="media/image15.png"/><Relationship Id="rId19" Type="http://schemas.openxmlformats.org/officeDocument/2006/relationships/image" Target="media/image20.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