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FF8420">
      <w:pPr>
        <w:pBdr/>
        <w:spacing w:line="360" w:lineRule="auto"/>
        <w:ind w:right="0" w:firstLine="142" w:left="-1134"/>
        <w:jc w:val="both"/>
        <w:rPr>
          <w:rFonts w:ascii="Times New Roman" w:hAnsi="Times New Roman" w:cs="Times New Roman"/>
          <w:sz w:val="28"/>
          <w:szCs w:val="28"/>
        </w:rPr>
        <w:sectPr>
          <w:headerReference w:type="default" r:id="rId10"/>
          <w:headerReference w:type="first" r:id="rId11"/>
          <w:footerReference w:type="default" r:id="rId12"/>
          <w:footerReference w:type="first" r:id="rId13"/>
          <w:footnotePr/>
          <w:endnotePr/>
          <w:type w:val="nextPage"/>
          <w:pgSz w:h="16838" w:orient="portrait" w:w="11906"/>
          <w:pgMar w:top="284" w:right="850" w:bottom="1134" w:left="1701" w:header="709" w:footer="709" w:gutter="0"/>
          <w:cols w:num="1" w:sep="0" w:space="708" w:equalWidth="1"/>
          <w:titlePg/>
        </w:sect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44105" cy="974694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97143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-426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6344104" cy="97469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99.54pt;height:767.48pt;mso-wrap-distance-left:0.00pt;mso-wrap-distance-top:0.00pt;mso-wrap-distance-right:0.00pt;mso-wrap-distance-bottom:0.00pt;z-index:1;" stroked="false">
                <v:imagedata r:id="rId14" o:title="" croptop="0f" cropleft="-2791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9E992D6">
      <w:pPr>
        <w:pBdr/>
        <w:spacing w:line="360" w:lineRule="auto"/>
        <w:ind w:right="0" w:firstLine="142" w:left="-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74CC8BD">
      <w:pPr>
        <w:pBdr/>
        <w:spacing w:line="360" w:lineRule="auto"/>
        <w:ind/>
        <w:jc w:val="both"/>
        <w:rPr>
          <w:rFonts w:ascii="Times New Roman" w:hAnsi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 Содержание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cs="Times New Roman"/>
          <w:sz w:val="28"/>
          <w:szCs w:val="28"/>
        </w:rPr>
      </w:sdtPr>
      <w:sdtContent>
        <w:p w14:paraId="171B3CB6"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instrText xml:space="preserve">TOC \o "1-9" \h </w:instrTex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</w:rPr>
          </w:r>
          <w:hyperlink w:tooltip="#_Toc37" w:anchor="_Toc37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ВВЕДЕНИЕ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46282136"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38" w:anchor="_Toc38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1. ОСНОВНАЯ ЧАСТЬ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1B4CF794"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39" w:anchor="_Toc39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 ТЕОРЕТИЧЕСКИЕ ОСНОВЫ КОМПЬЮТЕРНОГО ЗРЕНИЯ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13B20A9D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40" w:anchor="_Toc40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2.1 Анализ задач компьютерного зрения</w:t>
            </w:r>
            <w:r>
              <w:rPr>
                <w:rStyle w:val="187"/>
                <w:rFonts w:ascii="Times New Roman" w:hAnsi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4FCD1C8E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41" w:anchor="_Toc41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2.3 Анализ методов оптического потока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4000B30"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42" w:anchor="_Toc42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2.3.1 Метод Lucas-Kanade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7A69FB8"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43" w:anchor="_Toc43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2.3.2 Метод Farneback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1EF6BC4"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44" w:anchor="_Toc44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2.3.3 Сравнение методов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C182854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45" w:anchor="_Toc45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2.4 Вычитание фона MOG2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4C99BD2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46" w:anchor="_Toc46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2.5 Визуализация плотного оптического потока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35A9FD7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47" w:anchor="_Toc47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2.6 Выводы по разделу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1531E8D"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48" w:anchor="_Toc48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3. РАЗРАБОТКА СИСТЕМЫ АНАЛИЗА ДВИЖЕНИЯ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63C69F63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49" w:anchor="_Toc49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3.1 Подготовка видео для обработки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95E0A17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50" w:anchor="_Toc50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3.2 Реализация алгоритма Lucas-Kanade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63B5679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51" w:anchor="_Toc51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3.3 Реализация алгоритма Farneback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0901B9F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52" w:anchor="_Toc52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3.4 Реализация вычитания фона MOG2 и подсчёта объектов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20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1FBCDE32"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53" w:anchor="_Toc53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3.5 Сравнение производительности методов</w:t>
            </w:r>
            <w:r>
              <w:rPr>
                <w:rStyle w:val="18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21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EC4E623"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54" w:anchor="_Toc54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ЗАКЛЮЧЕНИЕ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25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3163F260"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55" w:anchor="_Toc55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</w:rPr>
              <w:t xml:space="preserve">                                                                                                                                                                                       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2E89B402"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56" w:anchor="_Toc56" w:history="1">
            <w:r>
              <w:rPr>
                <w:rStyle w:val="187"/>
              </w:rPr>
            </w:r>
            <w:r>
              <w:rPr>
                <w:rStyle w:val="187"/>
                <w:rFonts w:ascii="Times New Roman" w:hAnsi="Times New Roman" w:eastAsia="Times New Roman" w:cs="Times New Roman"/>
                <w:b/>
              </w:rPr>
              <w:t xml:space="preserve">СПИСОК ЛИТЕРАТУРЫ</w:t>
            </w:r>
            <w:r>
              <w:rPr>
                <w:rStyle w:val="187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27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 w14:paraId="2223AD7B">
          <w:pPr>
            <w:pBdr/>
            <w:spacing w:line="360" w:lineRule="auto"/>
            <w:ind/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/>
        </w:p>
      </w:sdtContent>
    </w:sdt>
    <w:p w14:paraId="607363E8"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5A25082"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D2F0F7A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/>
      <w:bookmarkStart w:id="37" w:name="_Toc37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ВВЕДЕНИЕ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37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756E3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современном мире технологии компьютерного зрения активно применяются в системах видеонаблюдения, робототехнике, медицине, логистике и автоматизированных системах контроля. Одной из востребованных задач является анализ движения объектов в видеопотоке. Под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обные системы используются для подсчёта людей в общественных местах, контроля дорожного движения, анализа активности в производственных цехах, стабилизации видео и многих других практических приложений.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D60B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Автоматизация процессов анализа видеоданных позволяет значительно сократить время обработки информации, снизить вероятность ошибок, возникающих при ручном мониторинге, а также повысить точность контроля. В зависимости от сложности задачи для обработки виде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опотоков могут применяться методы машинного обучения, нейронные сети или классические алгоритмы компьютерного зрения.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0B286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Использование нейросетевых технологий не всегда является оправданным, поскольку такие методы требуют значительных вычислительных ресурсов, большого объёма размеченных обучающих данных и времени на обучение модели. В условиях, когда объекты движутся предска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зуемо, фон стабилен, а требования к скорости обработки высоки, эффективным решением становятся методы классического компьютерного зрения, в частности — алгоритмы оптического потока.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81955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Оптический поток описывает смещение пикселей между двумя последовательными кадрами видеопоследовательности, формируя векторное поле движения. Классические алгоритмы оптического потока позволяют выполнять выделение движущихся объектов, отслеживание траектор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ий, измерение скорости и направления движения без применения сложных моделей искусственного интеллекта. Одним из наиболее популярных инструментов реализации подобных задач является библиотека OpenCV, предоставляющая широкий набор функций для анализа видео.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1D5C7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данной работе рассматривается задача автоматического обнаружения, отслеживания и анализа движения объектов в видеопотоке с использованием библиотеки OpenCV и языка программирования Python. Основой решения являются два классических метода оптического пото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ка: разреженный метод Lucas-Kanade для отслеживания характерных точек и плотный метод Farneback для получения полной картины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FECD5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Особенностью разработанного решения является не только визуализация траекторий движения, но и автоматический подсчёт объектов в кадре с определением направления их перемещения. Для этого используется адаптивное вычитание фона MOG2, позволяющее выделять дви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жущиеся объекты даже при изменяющихся условиях освещения.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7F6D5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Цель работы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— разработка системы автоматического анализа движения объектов в видеопотоке методами оптического потока средствами классического компьютерного зрения.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3311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достижения поставленной цели были определены следующие задачи: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29FE64C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изучить теоретические основы оптического потока;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18501C2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рассмотреть методы разреженного и плотного оптического потока;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2A442C2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выполнить сравнение алгоритмов Lucas-Kanade и Farneback;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5D0C7CD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реализовать выделение движущихся объектов методом вычитания фона MOG2;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293726B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выполнить автоматический подсчёт объектов в кадре;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8F4801F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определить направление движения объектов;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1D4A3D7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реализовать визуализацию траекторий и векторов движения;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BAB7685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провести анализ производительности методов.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1E3F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Практическая значимость работы заключается в возможности применения разработанной системы для автоматизации задач видеонаблюдения, анализа дорожного трафика, подсчёта посетителей и других приложений, связанных с анализом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E14ED52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0B59A91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71BC8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500DF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34C92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47EC71E7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DA2E556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3C9A853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12C02FE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8C28C54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23D5719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4A01637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2548B89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AC2CA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6ED65830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38" w:name="_Toc38"/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1. ОСНОВНАЯ ЧАСТЬ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38"/>
      <w:r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973C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37AE0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Компьютерное зрение представляет собой направление информатики, связанное с автоматическим анализом изображений и видео с целью извлечения полезной информации. Основной задачей данной области является моделирование способности человека воспринимать визуаль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ные данные и принимать решения на основе полученных изображений.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CDCDD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Технологии компьютерного зрения активно используются в различных сферах деятельности. В промышленности они применяются для контроля качества продукции, обнаружения дефектов и сортировки изделий. В сфере безопасности системы видеонаблюдения используют метод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ы компьютерного зрения для обнаружения вторжений, подсчёта людей и анализа поведения. Также компьютерное зрение применяется в робототехнике, транспортных технологиях и системах автоматического управления.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BEC84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Одной из распространённых задач компьютерного зрения является анализ движения объектов в видеопотоке. Такая задача возникает в случаях, когда необходимо определить количество движущихся объектов, их скорость, направление и траекторию. Примерами могут служи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ть подсчёт автомобилей на дороге, анализ перемещения людей в магазине, контроль активности на производственной линии.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A56AB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Ручной анализ видеоданных занимает значительное количество времени и может сопровождаться ошибками, связанными с человеческим фактором. Автоматизированные методы позволяют ускорить обработку информации и повысить точность результатов.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2C36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решения задач анализа движения используются различные подходы. Наиболее современными являются методы машинного обучения и глубоких нейронных сетей. Они позволяют распознавать сложные сценарии движения даже в условиях частичного перекрытия объектов и из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менения освещения. Однако применение подобных методов требует большого количества размеченных данных и значительных вычислительных ресурсов.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32287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случаях, когда условия съёмки являются относительно стабильными, а требования к скорости обработки высоки, более рациональным становится применение классических методов компьютерного зрения, в частности — алгоритмов оптического потока.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15545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рамках данной работы используется именно классический подход, включающий несколько этапов обработки видеопоследовательности: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3318FE2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загрузка видео и предварительная обработка кадров;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3521E41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выделение движущихся объектов методом вычитания фона;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C836F3E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вычисление разреженного оптического потока (Lucas-Kanade) для отслеживания характерных точек;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6735ED5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вычисление плотного оптического потока (Farneback) для получения полной картины движения;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374C94A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визуализация траекторий и векторов движения;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B1F311C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подсчёт объектов и определение направления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95F1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Использование методов классического компьютерного зрения позволяет получить интерпретируемый результат без необходимости обучения сложных моделей искусственного интеллекта.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D1D4F93"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31C91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</w:p>
    <w:p w14:paraId="3AD9A9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</w:p>
    <w:p w14:paraId="51C54E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</w:p>
    <w:p w14:paraId="4C25EF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</w:p>
    <w:p w14:paraId="3F76193F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39" w:name="_Toc39"/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 ТЕОРЕТИЧЕСКИЕ ОСНОВЫ КОМПЬЮТЕРНОГО ЗРЕНИЯ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39"/>
      <w:r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CFB890A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/>
      <w:bookmarkStart w:id="40" w:name="_Toc40"/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2.1 Анализ задач компьютерного зрения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bookmarkEnd w:id="40"/>
      <w:r/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DE49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Компьютерное зрение применяется для решения большого количества практических задач, связанных с анализом визуальной информации. В зависимости от области применения могут выполняться обнаружение объектов, распознавание лиц, анализ медицинских изображений, п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оиск дефектов, навигация роботов и автоматический контроль качества.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4660E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Одной из наиболее востребованных задач является анализ движения объектов в видеопотоке. Данная задача имеет практическое значение в системах видеонаблюдения, анализе дорожного движения, логистике и промышленной автоматизации.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1032F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системах безопасности технологии компьютерного зрения позволяют автоматически обнаруживать перемещение людей в запрещённых зонах, подсчитывать количество посетителей и отслеживать маршруты движения. В транспортной сфере подобные технологии используются д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ля анализа интенсивности движения автомобилей, контроля скорости и обнаружения аварийных ситуаций. В промышленности автоматический анализ движения помогает контролировать работу производственных линий и безопасность персонала.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CBDC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решения подобных задач применяются как нейросетевые технологии, так и методы классического компьютерного зрения. Однако при стабильных условиях съёмки, хорошем освещении и чётких движущихся объектах классические алгоритмы часто показывают высокую эффек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тивность при меньших вычислительных затратах.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FF3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Таким образом, задача анализа движения объектов является актуальной и практически значимой, а использование классических методов обработки видео позволяет эффективно решать её без применения сложных моделей искусственного интеллекта.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A8D48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3158B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2.2 Выбор и развёртывание среды разработки Python и библиотеки OpenCV</w:t>
      </w:r>
      <w:bookmarkEnd w:id="5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65EC2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реализации системы анализа движения был выбран язык программирования Python. Данный язык широко применяется в области анализа данных, машинного обучения и компьютерного зрения благодаря простоте синтаксиса, удобству разработки и большому количеству спе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циализированных библиотек.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238F0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Одним из ключевых преимуществ Python является наличие библиотеки OpenCV, предназначенной для обработки изображений и компьютерного зрения. Библиотека предоставляет инструменты для работы с видео, фильтрации кадров, вычисления оптического потока, поиска кон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туров, анализа движения и визуализации результатов.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ACF2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качестве среды разработки использовалась Visual Studio Code. Данная среда обладает удобным интерфейсом, поддержкой языка Python и встроенными средствами запуска и отладки программ.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51D60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работы программы были использованы следующие библиотеки: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0B871BE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OpenCV — для обработки видео и реализации оптического потока;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C86D1E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NumPy — для работы с массивами и математическими вычислениями;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EFD84F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Collections — для хранения истории траекторий движения объектов;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3381348"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Time — для замера производительности.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43A7E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Использование Python и OpenCV позволило реализовать систему анализа видеопотока, включающую вычисление оптического потока, отслеживание объектов, подсчёт и определение направления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70F27EF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1" w:name="_Toc41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2.3 Анализ методов оптического потока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1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77BBE7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66B68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Оптический поток описывает смещение пикселей между двумя последовательными кадрами видеопоследовательности. Это векторное поле, где каждому пикселю соответствует вектор (dx, dy), показывающий его перемещение.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DEA06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Основное предположение, используемое в методах оптического потока — гипотеза сохранения яркости: яркость пикселя при его перемещении между кадрами не изменяется.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D4E10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Выделяют два основных подхода к вычислению оптического потока: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5E288CA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Разреженный оптический поток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— вычисляется только для ключевых точек (углов, контрастных пятен). Быстрый, но даёт ограниченную информацию. Типичный представитель — метод Lucas-Kanade.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042AACC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Плотный оптический поток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— вычисляется для каждого пикселя кадра. Медленнее, но позволяет получить полную картину движения. Типичный представитель — метод Farneback.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563A0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рамках данной работы были рассмотрены оба подхода для их последующего сравнения.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02A5DDB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2" w:name="_Toc42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2.3.1 Метод Lucas-Kanade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2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5C1610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0DEB4A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Метод Лукаса — Канаде относится к разреженным методам оптического потока. Основная идея заключается в том, что оптический поток предполагается постоянным в пределах небольшой окрестности каждой ключевой точки.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D446F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Алгоритм работы метода: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F3E7FBF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 первом кадре с помощью детектора углов Ши — Томази (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  <w:t xml:space="preserve">goodFeaturesToTrack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) отбираются точки с высоким значением «качества» — обычно это углы и контрастные участки изображения.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D90937F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каждой выбранной точки строится система уравнений, основанная на гипотезе сохранения яркости для всех пикселей в окне размером (например, 15×15 пикселей).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F8CBCFA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Система решается методом наименьших квадратов, что даёт вектор перемещения (dx, dy).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F2329FA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повышения устойчивости к большим перемещениям используется пирамидальное представление: сначала движение оценивается на грубом уровне (маленькое изображение), затем уточняется на более детальных уровнях.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2D2B3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Достоинства метода: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высокая скорость работы, относительная простота реализации, устойчивость к шуму.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5E09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Недостатки: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не работает на однородных участках изображения (нет углов), теряет точки при быстром движении, не даёт информации о движении в областях между ключевыми точками.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D0B59B3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3" w:name="_Toc43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2.3.2 Метод Farneback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3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6D473A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445C44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Метод Farneback является плотным методом оптического потока, то есть вычисляет движение для каждого пикселя изображения.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FF5D7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Основная идея метода: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каждый кадр аппроксимируется полиномом второго порядка. Оптический поток между двумя кадрами вычисляется путём сравнения полиномиальных коэффициентов соседних кадров.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3329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Аналогично Lucas-Kanade, метод Farneback использует пирамиду изображений для захвата как малых, так и больших перемещений. На каждом уровне пирамиды вычисляется оптический поток, который затем используется для инициализации следующего (более детального) ур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овня.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D166D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Достоинства метода: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полная информация о движении (каждый пиксель), возможность анализа сложных деформаций, наглядная цветовая визуализация.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232DF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Недостатки: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низкая производительность (в 5–10 раз медленнее Lucas-Kanade), высокие требования к оперативной памяти, чувствительность к шумам.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BAF32E1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4" w:name="_Toc44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2.3.3 Сравнение методов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4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6F11A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272E60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рамках работы было проведено сравнение методов Lucas-Kanade и Farneback по следующим критериям: скорость обработки (FPS), детальность результата и вычислительные требования.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22A85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Результаты сравнения приведены в таблице 1.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534D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Таблица 1 – Сравнение методов оптического потока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shd w:val="clear" w:color="ffffff" w:fill="ffffff"/>
        <w:tblLayout w:type="autofit"/>
        <w:tblLook w:val="04A0" w:firstRow="1" w:lastRow="0" w:firstColumn="1" w:lastColumn="0" w:noHBand="0" w:noVBand="1"/>
      </w:tblPr>
      <w:tblGrid>
        <w:gridCol w:w="2150"/>
        <w:gridCol w:w="1074"/>
        <w:gridCol w:w="2433"/>
        <w:gridCol w:w="1624"/>
        <w:gridCol w:w="1901"/>
      </w:tblGrid>
      <w:tr>
        <w:trPr/>
        <w:tc>
          <w:tcPr>
            <w:tcBorders>
              <w:bottom w:val="single" w:color="000000" w:sz="7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150" w:type="dxa"/>
            <w:vAlign w:val="center"/>
          </w:tcPr>
          <w:p w14:paraId="32F1EC9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f1115"/>
                <w:sz w:val="28"/>
                <w:szCs w:val="28"/>
              </w:rPr>
              <w:t xml:space="preserve">Метод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074" w:type="dxa"/>
            <w:vAlign w:val="center"/>
          </w:tcPr>
          <w:p w14:paraId="033A5AC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f1115"/>
                <w:sz w:val="28"/>
                <w:szCs w:val="28"/>
              </w:rPr>
              <w:t xml:space="preserve">FPS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33" w:type="dxa"/>
            <w:vAlign w:val="center"/>
          </w:tcPr>
          <w:p w14:paraId="28A732B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f1115"/>
                <w:sz w:val="28"/>
                <w:szCs w:val="28"/>
              </w:rPr>
              <w:t xml:space="preserve">Детальность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624" w:type="dxa"/>
            <w:vAlign w:val="center"/>
          </w:tcPr>
          <w:p w14:paraId="371118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f1115"/>
                <w:sz w:val="28"/>
                <w:szCs w:val="28"/>
              </w:rPr>
              <w:t xml:space="preserve">Требования к памяти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901" w:type="dxa"/>
            <w:vAlign w:val="center"/>
          </w:tcPr>
          <w:p w14:paraId="6DFB0A5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f1115"/>
                <w:sz w:val="28"/>
                <w:szCs w:val="28"/>
              </w:rPr>
              <w:t xml:space="preserve">Типичное применение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bottom w:val="single" w:color="000000" w:sz="7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150" w:type="dxa"/>
            <w:vAlign w:val="center"/>
          </w:tcPr>
          <w:p w14:paraId="7571396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Lucas-Kanade (разреженный)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074" w:type="dxa"/>
            <w:vAlign w:val="center"/>
          </w:tcPr>
          <w:p w14:paraId="6606167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15–30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33" w:type="dxa"/>
            <w:vAlign w:val="center"/>
          </w:tcPr>
          <w:p w14:paraId="03195FC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Низкая (только ключевые точки)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624" w:type="dxa"/>
            <w:vAlign w:val="center"/>
          </w:tcPr>
          <w:p w14:paraId="644C897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Низкие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01" w:type="dxa"/>
            <w:vAlign w:val="center"/>
          </w:tcPr>
          <w:p w14:paraId="56E734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Трекинг объектов, AR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bottom w:val="single" w:color="000000" w:sz="7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2150" w:type="dxa"/>
            <w:vAlign w:val="center"/>
          </w:tcPr>
          <w:p w14:paraId="568FB1A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Farneback (плотный)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074" w:type="dxa"/>
            <w:vAlign w:val="center"/>
          </w:tcPr>
          <w:p w14:paraId="6BA6912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2–5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433" w:type="dxa"/>
            <w:vAlign w:val="center"/>
          </w:tcPr>
          <w:p w14:paraId="15DD583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Высокая (каждый пиксель)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624" w:type="dxa"/>
            <w:vAlign w:val="center"/>
          </w:tcPr>
          <w:p w14:paraId="64E4FDA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Высокие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1901" w:type="dxa"/>
            <w:vAlign w:val="center"/>
          </w:tcPr>
          <w:p w14:paraId="2D10118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f1115"/>
                <w:sz w:val="28"/>
                <w:szCs w:val="28"/>
              </w:rPr>
              <w:t xml:space="preserve">Анализ сложного движения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 w14:paraId="76094D7D"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C2A4EB3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5" w:name="_Toc45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2.4 Вычитание фона MOG2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5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72EBEE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4AF7CD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выделения движущихся объектов на видео используется метод вычитания фона. Алгоритм MOG2 (Mixture of Gaussians, версия 2) моделирует каждый пиксель как смесь нескольких гауссиан, что позволяет адаптивно разделять фон и передний план.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58C41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Преимущества MOG2: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D0FA90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адаптивность к изменениям освещения;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A66BD36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возможность обнаружения теней (маркируются значением 127);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C163ED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накопление истории кадров для построения модели фона.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4F2D4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разработанной системе MOG2 используется для: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875D10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получения бинарной маски движущихся объектов;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65B4575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подсчёта количества объектов в кадре;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915C8EE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определения центров объектов для последующего отслеживания.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6B087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5663E0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44ECB037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6" w:name="_Toc46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2.5 Визуализация плотного оптического потока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6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1BD767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5C8D88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визуализации результатов плотного оптического потока Farneback используется цветовое пространство HSV, где: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31E919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Hue (оттенок)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кодирует направление движения (угол вектора). Разным направлениям соответствуют разные цвета: красный — движение вправо, синий — влево, зелёный — вверх/вниз.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528E055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Saturation (насыщенность)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устанавливается в максимум (255) для яркости цветов.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1C0E12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Value (яркость)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кодирует абсолютную скорость движения. Чем быстрее движение, тем ярче цвет.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4DC6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Такая визуализация позволяет интуитивно оценить: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27EBCD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какие участки кадра движутся;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CE643AA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куда направлено движение;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52F5969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 какой скоростью движутся объекты.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15D99BC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7" w:name="_Toc47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2.6 Выводы по разделу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7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556B26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12AD63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данном разделе были рассмотрены основные теоретические аспекты компьютерного зрения, необходимые для реализации системы анализа движения объектов в видеопотоке.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8A872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Проведён анализ задач компьютерного зрения и определены области применения методов анализа движения в системах видеонаблюдения, транспортной сфере и промышленности.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256FC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качестве программной платформы были выбраны язык программирования Python и библиотека OpenCV, предоставляющая широкий набор инструментов для работы с видео и вычисления оптического потока.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62A87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Были рассмотрены два основных метода оптического потока: разреженный (Lucas-Kanade) и плотный (Farneback). Проведённое сравнение показало, что Lucas-Kanade обеспечивает более высокую скорость работы, тогда как Farneback даёт полную картину движения сцены. 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Также был рассмотрен метод вычитания фона MOG2 для выделения движущихся объектов.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2DCC2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Таким образом, рассмотренные теоретические положения являются основой для практической реализации системы анализа видеопотока.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3B10A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0F375B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3F19FA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13E524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65574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70C44E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096144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0063F6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103358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641450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09EBD97D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2C44E3D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48" w:name="_Toc48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3. РАЗРАБОТКА СИСТЕМЫ АНАЛИЗА ДВИЖЕНИЯ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8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26759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2CD358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Практическая часть работы посвящена разработке программной системы, предназначенной для автоматического анализа движения объектов в видеопотоке с использованием методов оптического потока.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05A96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Разработка выполнялась с использованием языка программирования Python и библиотеки OpenCV, позволяющей реализовывать методы обработки видео и компьютерного зрения.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2F53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Основной задачей разработанной системы является обработка входного видео, обнаружение движущихся объектов, отслеживание их траекторий, автоматический подсчёт и определение направления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85F1F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Дополнительно реализована визуализация результатов в виде цветовой карты движения (для плотного потока) и траекторий с векторами (для разреженного потока).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86DCB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Работа программы организована по принципу последовательной обработки кадров. Каждый этап выполняет отдельную задачу, что повышает устойчивость системы и упрощает анализ результатов.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B09D6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Алгоритм работы системы включает следующие этапы: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578C0CC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загрузка видео из заданной папки;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D8F1A07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предварительная обработка кадров (преобразование в градации серого);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47AFD99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выделение движущихся объектов методом MOG2 (для Lucas-Kanade);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842AFC3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вычисление разреженного оптического потока Lucas-Kanade с визуализацией траекторий и векторов;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372A81E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вычисление плотного оптического потока Farneback с HSV-визуализацией;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3CC43F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подсчёт количества объектов в кадре;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7B3472E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определение направления движения объектов;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6D8CA65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сохранение результатов и скриншотов.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02A9462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49" w:name="_Toc49"/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3.1 Подготовка видео для обработки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49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092D48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Перед началом анализа видеопоток должен быть подготовлен к обработке. Качество предварительной подготовки напрямую влияет на точность обнаружения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D319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 первом этапе выполняется автоматический поиск видеофайла в заданной папке (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  <w:t xml:space="preserve">D:/optical_flow_project/video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). Система обрабатывает только поддерживаемые видеоформаты (.avi, .mp4, .mov), что позволяет избежать ошибок при чтении файлов.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BF4FE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После загрузки видео выполняется преобразование кадров в оттенки серого. Такой подход уменьшает вычислительную сложность обработки, поскольку анализируется только изменение яркости изображения без учёта цветовой информации.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AE304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подавления шумов применяется сглаживание изображения (гауссово размытие). Данный этап позволяет уменьшить влияние мелких дефектов и неоднородностей, которые могут негативно влиять на качество выделения границ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D8B7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После завершения предварительной обработки видеопоток становится пригодным для дальнейшего анализа.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C099F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52693E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1273681D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50" w:name="_Toc50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3.2 Реализация алгоритма Lucas-Kanade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50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1F9166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09305F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Одним из ключевых этапов разработки системы является реализация разреженного оптического потока Lucas-Kanade. Данный метод позволяет отслеживать перемещение характерных точек (углов) между кадрами.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78F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Алгоритм работы модуля Lucas-Kanade: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0A0148F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 первом кадре с помощью 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  <w:t xml:space="preserve">goodFeaturesToTrack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находятся характерные точки.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BB8613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каждого последующего кадра вычисляется оптический поток с помощью 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  <w:t xml:space="preserve">calcOpticalFlowPyrLK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D155188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Отслеживаются только успешные точки (статус 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  <w:t xml:space="preserve">status=1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CE10096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каждой точки сохраняется история положений (последние 15 кадров).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E857AFE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 основе истории рисуются траектории движения (зелёные линии).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66AAAA8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Между предыдущим и текущим положением точки рисуется стрелка вектора движения (жёлтая).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DF6ACAA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При уменьшении количества точек выполняется повторный поиск новых характерных точек.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B4EAF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Результат работы модуля: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538C5B6"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Каждый движущийся объект идентифицируется уникальным ID.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0D9406C"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Отображается одна траектория на объект (зелёная линия, соединяющая последние 30 положений).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645E30A"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Направление движения показывается жёлтой стрелкой.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053A86D"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Текущее положение объекта выделяется красным кружком.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A2960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 w:firstLine="0" w:left="-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727440" cy="484008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445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6727439" cy="4840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29.72pt;height:381.1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53D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7EFBB73C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51" w:name="_Toc51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3.3 Реализация алгоритма Farneback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51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6098DB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60A20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Плотный оптический поток Farneback вычисляет движение для каждого пикселя изображения. Визуализация выполняется в цветовом пространстве HSV.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50712FB">
      <w:pPr>
        <w:pBdr/>
        <w:spacing w:line="360" w:lineRule="auto"/>
        <w:ind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  <w:u w:val="single"/>
        </w:rPr>
      </w:pP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u w:val="singl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38750" cy="1809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3134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238749" cy="1809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2.50pt;height:142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u w:val="single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u w:val="single"/>
        </w:rPr>
      </w:r>
    </w:p>
    <w:p w14:paraId="39A246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Результат работы модуля: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6C71A94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Неподвижные области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отображаются чёрным цветом.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8D07C98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Движение вправо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— красный цвет.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2E9BE10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Движение влево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— синий/голубой цвет.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44F52DC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Движение вверх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— зелёный цвет.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D71AF77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Движение вниз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— фиолетовый/пурпурный цвет.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8DDB383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Яркость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пропорциональна скорости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75511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 экран выводится вертикально разделённое окно: верхняя половина — исходное видео, нижняя — цветовая карта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1987C4C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/>
      <w:bookmarkStart w:id="52" w:name="_Toc52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3.4 Реализация вычитания фона MOG2 и подсчёта объектов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52"/>
      <w:r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06E6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55BE8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автоматического подсчёта объектов и определения направления движения используется метод вычитания фона MOG2.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C6993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Алгоритм работы модуля MOG2: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89BD5A2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Создаётся объект вычитателя фона: 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  <w:t xml:space="preserve">cv2.createBackgroundSubtractorMOG2()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2344491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 каждом кадре применяется вычитание фона, получается бинарная маска переднего плана.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DCCDA5B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Производится морфологическая очистка маски для удаления шумов.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2537FBB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Находятся контуры на маске переднего плана.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C2F40E7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Контуры с площадью менее 500 пикселей отбрасываются как шум.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F2E5B62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каждого контура вычисляется центр и ограничивающий прямоугольник.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528772C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Выполняется сопоставление объектов между соседними кадрами по минимальному расстоянию между центрами.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37A280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каждого объекта сохраняется история положений (траектория).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71E2AD0"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На основе разницы между текущим и предыдущим положением определяется направление движения (RIGHT, LEFT, UP, DOWN).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B4B9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Результат работы модуля: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1BB657B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Зелёный прямоугольник вокруг каждого движущегося объекта.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58EDF5A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Красная точка в центре объекта.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CC170C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Жёлтая линия — траектория движения (последние 30 положений).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12E9C1C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Синяя стрелка — направление движения.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DC1732C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Белый текст — ID объекта.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72F7BC0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/>
      <w:bookmarkStart w:id="53" w:name="_Toc53"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3.5 Сравнение производительности методов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53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05E2E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08BB84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Для объективного сравнения методов Lucas-Kanade и Farneback был разработан модуль замера производительности.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244B5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Методика замера FPS: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7D4BB5A"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Видео загружается и обрабатывается 100 кадров (или до конца видео).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ECE2503"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Замеряется время выполнения с помощью модуля 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  <w:t xml:space="preserve">time.time()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184D98F"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FPS вычисляется по формуле: </w:t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  <w:t xml:space="preserve">FPS = количество_кадров / затраченное_время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39B27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Результаты сравнения приведены в таблице 2.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9EE53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Таблица 2 – Сравнение производительности методов оптического потока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469"/>
        <w:gridCol w:w="1234"/>
        <w:gridCol w:w="2268"/>
        <w:gridCol w:w="2186"/>
      </w:tblGrid>
      <w:tr>
        <w:trPr/>
        <w:tc>
          <w:tcPr>
            <w:tcBorders>
              <w:bottom w:val="single" w:color="000000" w:sz="7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469" w:type="dxa"/>
            <w:vAlign w:val="center"/>
          </w:tcPr>
          <w:p w14:paraId="0B7D979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Метод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234" w:type="dxa"/>
            <w:vAlign w:val="center"/>
          </w:tcPr>
          <w:p w14:paraId="3C02D61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Средний FPS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268" w:type="dxa"/>
            <w:vAlign w:val="center"/>
          </w:tcPr>
          <w:p w14:paraId="3A50ACF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Детальность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186" w:type="dxa"/>
            <w:vAlign w:val="center"/>
          </w:tcPr>
          <w:p w14:paraId="46E3FE7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Применение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bottom w:val="single" w:color="000000" w:sz="7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469" w:type="dxa"/>
            <w:vAlign w:val="center"/>
          </w:tcPr>
          <w:p w14:paraId="0C5DEA4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Lucas-Kanade (MOG2 + трекинг центров)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234" w:type="dxa"/>
            <w:vAlign w:val="center"/>
          </w:tcPr>
          <w:p w14:paraId="6EF459D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15–30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268" w:type="dxa"/>
            <w:vAlign w:val="center"/>
          </w:tcPr>
          <w:p w14:paraId="0DD773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Низкая (центры объектов)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186" w:type="dxa"/>
            <w:vAlign w:val="center"/>
          </w:tcPr>
          <w:p w14:paraId="0AB0564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Трекинг, подсчёт объектов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bottom w:val="single" w:color="000000" w:sz="7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3469" w:type="dxa"/>
            <w:vAlign w:val="center"/>
          </w:tcPr>
          <w:p w14:paraId="4C64771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Farneback (плотный поток)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1234" w:type="dxa"/>
            <w:vAlign w:val="center"/>
          </w:tcPr>
          <w:p w14:paraId="08B3418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2–5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2268" w:type="dxa"/>
            <w:vAlign w:val="center"/>
          </w:tcPr>
          <w:p w14:paraId="56F491F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Высокая (каждый пиксель)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bottom w:val="single" w:color="000000" w:sz="7" w:space="0"/>
            </w:tcBorders>
            <w:tcMar>
              <w:left w:w="240" w:type="dxa"/>
              <w:top w:w="150" w:type="dxa"/>
              <w:right w:w="0" w:type="dxa"/>
              <w:bottom w:w="150" w:type="dxa"/>
            </w:tcMar>
            <w:tcW w:w="2186" w:type="dxa"/>
            <w:vAlign w:val="center"/>
          </w:tcPr>
          <w:p w14:paraId="675E454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Анализ сложного движения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 w14:paraId="7DB80D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Вывод по результатам сравнения: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BDD4E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Lucas-Kanade работает в 5–10 раз быстрее плотного метода Farneback, однако Farneback даёт несоизмеримо более детальную информацию — цветовая карта движения позволяет увидеть направление и скорость каждого пикселя. Выбор метода зависит от конкретной задачи: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 если требуется высокая скорость и отслеживание только факта движения — предпочтителен Lucas-Kanade; если необходим детальный анализ движения сцены — Farneback.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6817E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371A0D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6F571B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6F735C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69F88C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42A2EF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5ED665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031D08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eastAsia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4. АНАЛИЗ РЕЗУЛЬТАТОВ И ТЕСТИРОВАНИЕ ПРОГРАММЫ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4AB8A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12D483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рамках работы было проведено тестирование разработанной системы на нескольких видеозаписях с движущимися объектами. Для проверки корректности работы использовались видео с различными условиями: хорошее освещение и чёткие контуры объектов, наличие теней и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 частичное перекрытие объектов.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4A797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Результаты показали, что программа корректно выполняет обнаружение движущихся объектов и их автоматический подсчёт при наличии достаточного расстояния между элементами и хорошем контрасте. Наиболее точные результаты были получены на видео с высоким контрас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том между объектами и фоном.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E853A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Алгоритм Lucas-Kanade показал хорошие результаты при отслеживании небольшого количества объектов с характерными угловыми точками. При отслеживании более 10 объектов производительность снижалась, и часть точек терялась.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0049E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Алгоритм Farneback продемонстрировал высокую детальность визуализации, но низкую скорость работы (2–5 FPS на тестовом видео с разрешением 640×480). Это ограничивает его применение в реальном времени на маломощном оборудовании.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471F1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Модуль MOG2 с подсчётом объектов показал корректную работу при условии, что объекты движутся независимо и не пересекаются. При пересечении объектов контуры объединялись, что приводило к временной потере идентификации объектов.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D66B9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ходе тестирования были выявлены ограничения метода: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569BD18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При пересечении или слишком близком расположении объектов контуры могут объединяться в один, что влияет на точность подсчёта.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DD6D97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Снижение контраста и наличие сильных теней ухудшают качество выделения движущихся объектов.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DAD1566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Метод Lucas-Kanade теряет характерные точки при очень быстром движении объектов.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A01D0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Несмотря на выявленные ограничения, результаты тестирования подтвердили работоспособность разработанной системы и возможность применения классических методов компьютерного зрения для задач анализа движения в видеопотоке.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900E9A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59F00584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0F5F91F4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051127A7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f1115"/>
          <w:sz w:val="28"/>
          <w:szCs w:val="28"/>
          <w:highlight w:val="none"/>
        </w:rPr>
      </w:r>
    </w:p>
    <w:p w14:paraId="50A57499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66C4CD0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F664DD3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A670C06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47CB342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D0036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f1115"/>
          <w:sz w:val="28"/>
          <w:szCs w:val="28"/>
          <w:highlight w:val="none"/>
        </w:rPr>
      </w:r>
    </w:p>
    <w:p w14:paraId="483F36D8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54" w:name="_Toc54"/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ЗАКЛЮЧЕНИЕ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54"/>
      <w:r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E522F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67D3D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color w:val="0f1115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ходе выполнения работы была разработана система автоматического анализа движения объектов в видеопотоке с использованием методов классического компьютерного зрения и библиотеки OpenCV.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A8821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 процессе работы были изучены основные методы оптического потока, включая разреженный метод Lucas-Kanade и плотный метод Farneback. Проведённое сравнение показало, что Lucas-Kanade обеспечивает более высокую скорость обработки (15–30 FPS), тогда как Farne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back даёт полную картину движения каждого пикселя (2–5 FPS) с наглядной цветовой визуализацией.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55C67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Разработанная программа позволила выполнять: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D4C5FE5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выделение движущихся объектов с помощью MOG2;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3D9F717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отслеживание траекторий движения (Lucas-Kanade);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7C05672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цветовую визуализацию направления и скорости движения (Farneback);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3605CEE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автоматический подсчёт объектов в кадре;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5649023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определение направления движения объектов;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F64BB32"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сравнение производительности методов.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CC9D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Результаты тестирования подтвердили работоспособность разработанного решения. Программа корректно выполняет обнаружение и отслеживание движения в условиях хорошего контраста и отсутствия пересечения между объектами. Вместе с тем были выявлены ограничения, 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связанные с объединением близко расположенных объектов в один контур и потерей характерных точек при быстром движении.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F12E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24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Таким образом, поставленная цель работы была достигнута, а задачи исследования выполнены в полном объёме. Полученные результаты показали, что методы классического компьютерного зрения позволяют эффективно решать задачи анализа движения без применения нейро</w:t>
      </w: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сетевых технологий, однако требуют дальнейшей доработки для повышения устойчивости к сложным условиям съёмки и пересечению объектов.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CD26CEE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2811127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CC6D705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D18E966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A8897F6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143C5DC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C4973B9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B8831ED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B1D0BE6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2293602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4BE4126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55" w:name="_Toc55"/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                                                                                                                                                                                      </w:t>
      </w:r>
      <w:bookmarkEnd w:id="55"/>
      <w:r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01ADE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 w:firstLine="0"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673B61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f1115"/>
          <w:sz w:val="28"/>
          <w:szCs w:val="28"/>
          <w:highlight w:val="none"/>
        </w:rPr>
      </w:r>
    </w:p>
    <w:p w14:paraId="184ECD86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40" w:before="48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/>
      <w:bookmarkStart w:id="56" w:name="_Toc56"/>
      <w:r>
        <w:rPr>
          <w:rFonts w:ascii="Times New Roman" w:hAnsi="Times New Roman" w:eastAsia="Times New Roman" w:cs="Times New Roman"/>
          <w:sz w:val="28"/>
          <w:szCs w:val="28"/>
        </w:rPr>
      </w:r>
      <w:bookmarkStart w:id="36" w:name="_Toc36"/>
      <w:r>
        <w:rPr>
          <w:rFonts w:ascii="Times New Roman" w:hAnsi="Times New Roman" w:eastAsia="Times New Roman" w:cs="Times New Roman"/>
          <w:b/>
          <w:color w:val="0f1115"/>
          <w:sz w:val="28"/>
          <w:szCs w:val="28"/>
        </w:rPr>
        <w:t xml:space="preserve">СПИСОК ЛИТЕРАТУРЫ</w:t>
      </w:r>
      <w:r>
        <w:rPr>
          <w:rFonts w:ascii="Times New Roman" w:hAnsi="Times New Roman" w:eastAsia="Times New Roman" w:cs="Times New Roman"/>
          <w:sz w:val="28"/>
          <w:szCs w:val="28"/>
        </w:rPr>
      </w:r>
      <w:bookmarkEnd w:id="36"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bookmarkEnd w:id="56"/>
      <w:r/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A7EBB71"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OpenCV Team. OpenCV Documentation — Режим   доступа: </w:t>
      </w:r>
      <w:hyperlink r:id="rId17" w:tooltip="https://docs.opencv.org/4.x/" w:history="1">
        <w:r>
          <w:rPr>
            <w:rStyle w:val="187"/>
            <w:rFonts w:ascii="Times New Roman" w:hAnsi="Times New Roman" w:eastAsia="Times New Roman" w:cs="Times New Roman"/>
            <w:color w:val="3964fe"/>
            <w:sz w:val="28"/>
            <w:szCs w:val="28"/>
            <w:u w:val="none"/>
          </w:rPr>
          <w:t xml:space="preserve">https://docs.opencv.org/4.x/</w:t>
        </w:r>
      </w:hyperlink>
      <w:r>
        <w:rPr>
          <w:rFonts w:ascii="Times New Roman" w:hAnsi="Times New Roman" w:eastAsia="Times New Roman" w:cs="Times New Roman"/>
          <w:color w:val="0f1115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800C171"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OpenCV. Optical Flow (Python) — Режим доступа: </w:t>
      </w:r>
      <w:hyperlink r:id="rId18" w:tooltip="https://docs.opencv.org/4.x/d4/dee/tutorial_optical_flow.html" w:history="1">
        <w:r>
          <w:rPr>
            <w:rStyle w:val="187"/>
            <w:rFonts w:ascii="Times New Roman" w:hAnsi="Times New Roman" w:eastAsia="Times New Roman" w:cs="Times New Roman"/>
            <w:color w:val="3964fe"/>
            <w:sz w:val="28"/>
            <w:szCs w:val="28"/>
            <w:u w:val="none"/>
          </w:rPr>
          <w:t xml:space="preserve">https://docs.opencv.org/4.x/d4/dee/tutorial_optical_flow.html</w:t>
        </w:r>
      </w:hyperlink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 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1EF17F"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OpenCV. Background Subtraction (Python)  — Режим доступа: </w:t>
      </w:r>
      <w:hyperlink r:id="rId19" w:tooltip="https://docs.opencv.org/4.x/db/d5c/tutorial_py_bg_subtraction.html" w:history="1">
        <w:r>
          <w:rPr>
            <w:rStyle w:val="187"/>
            <w:rFonts w:ascii="Times New Roman" w:hAnsi="Times New Roman" w:eastAsia="Times New Roman" w:cs="Times New Roman"/>
            <w:color w:val="3964fe"/>
            <w:sz w:val="28"/>
            <w:szCs w:val="28"/>
            <w:u w:val="none"/>
          </w:rPr>
          <w:t xml:space="preserve">https://docs.opencv.org/4.x/db/d5c/tutorial_py_bg_subtraction.html</w:t>
        </w:r>
      </w:hyperlink>
      <w:r>
        <w:rPr>
          <w:rFonts w:ascii="Times New Roman" w:hAnsi="Times New Roman" w:eastAsia="Times New Roman" w:cs="Times New Roman"/>
          <w:color w:val="0f1115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E328E16"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Bradski, G. Learning OpenCV / G. Bradski, A. Kaehler. — O'Reilly Media, 2008.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3AEDF61"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NumPy Documentation — Режим доступа: </w:t>
      </w:r>
      <w:hyperlink r:id="rId20" w:tooltip="https://numpy.org/doc/" w:history="1">
        <w:r>
          <w:rPr>
            <w:rStyle w:val="187"/>
            <w:rFonts w:ascii="Times New Roman" w:hAnsi="Times New Roman" w:eastAsia="Times New Roman" w:cs="Times New Roman"/>
            <w:color w:val="3964fe"/>
            <w:sz w:val="28"/>
            <w:szCs w:val="28"/>
            <w:u w:val="none"/>
          </w:rPr>
          <w:t xml:space="preserve">https://numpy.org/doc/</w:t>
        </w:r>
      </w:hyperlink>
      <w:r>
        <w:rPr>
          <w:rFonts w:ascii="Times New Roman" w:hAnsi="Times New Roman" w:eastAsia="Times New Roman" w:cs="Times New Roman"/>
          <w:color w:val="0f1115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72EA415"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Visual Studio Code — Documentation — Режим доступа: </w:t>
      </w:r>
      <w:hyperlink r:id="rId21" w:tooltip="https://code.visualstudio.com/" w:history="1">
        <w:r>
          <w:rPr>
            <w:rStyle w:val="187"/>
            <w:rFonts w:ascii="Times New Roman" w:hAnsi="Times New Roman" w:eastAsia="Times New Roman" w:cs="Times New Roman"/>
            <w:color w:val="3964fe"/>
            <w:sz w:val="28"/>
            <w:szCs w:val="28"/>
            <w:u w:val="none"/>
          </w:rPr>
          <w:t xml:space="preserve">https://code.visualstudio.com/</w:t>
        </w:r>
      </w:hyperlink>
      <w:r>
        <w:rPr>
          <w:rFonts w:ascii="Times New Roman" w:hAnsi="Times New Roman" w:eastAsia="Times New Roman" w:cs="Times New Roman"/>
          <w:color w:val="0f1115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590E8E2"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 w:line="360" w:lineRule="auto"/>
        <w:ind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f1115"/>
          <w:sz w:val="28"/>
          <w:szCs w:val="28"/>
        </w:rPr>
        <w:t xml:space="preserve">Парфенова М.Я., Маликов С.Н. Методологические исследования эффективности информационных технологий: монография. — МУ им. С.Ю. Витте, 2017.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53C7D0C">
      <w:pPr>
        <w:pBdr/>
        <w:spacing w:line="360" w:lineRule="auto"/>
        <w:ind/>
        <w:jc w:val="both"/>
        <w:rPr>
          <w:rFonts w:ascii="Times New Roman" w:hAnsi="Times New Roman" w:cs="Times New Roman"/>
          <w:bCs w:val="0"/>
          <w:i w:val="0"/>
          <w:sz w:val="28"/>
          <w:szCs w:val="28"/>
          <w:u w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u w:val="none"/>
        </w:rPr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u w:val="single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u w:val="none"/>
        </w:rPr>
      </w:r>
    </w:p>
    <w:p w14:paraId="61538DCA"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610C8A6D"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FF4B9F">
    <w:pPr>
      <w:pStyle w:val="178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218B4699">
    <w:pPr>
      <w:pStyle w:val="178"/>
      <w:pBdr/>
      <w:spacing/>
      <w:ind/>
      <w:rPr/>
    </w:pP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5A3328">
    <w:pPr>
      <w:pStyle w:val="17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42B295E">
    <w:pPr>
      <w:pStyle w:val="176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40F5DF5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23909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0831F6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3A9133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0C2DEE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3D3703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nsid w:val="73FC055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2002FB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2300CA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8">
    <w:nsid w:val="093A03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8F9A23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0">
    <w:nsid w:val="34645A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AE81BB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2">
    <w:nsid w:val="3E26FA1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B21F6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00145EA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A78184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hyperlink" Target="https://docs.opencv.org/4.x/" TargetMode="External"/><Relationship Id="rId18" Type="http://schemas.openxmlformats.org/officeDocument/2006/relationships/hyperlink" Target="https://docs.opencv.org/4.x/d4/dee/tutorial_optical_flow.html" TargetMode="External"/><Relationship Id="rId19" Type="http://schemas.openxmlformats.org/officeDocument/2006/relationships/hyperlink" Target="https://docs.opencv.org/4.x/db/d5c/tutorial_py_bg_subtraction.html" TargetMode="External"/><Relationship Id="rId20" Type="http://schemas.openxmlformats.org/officeDocument/2006/relationships/hyperlink" Target="https://numpy.org/doc/" TargetMode="External"/><Relationship Id="rId21" Type="http://schemas.openxmlformats.org/officeDocument/2006/relationships/hyperlink" Target="https://code.visualstudio.com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2026-05-28T19:07:38Z</dcterms:modified>
</cp:coreProperties>
</file>