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BD" w:rsidRPr="00973085" w:rsidRDefault="00973085" w:rsidP="00973085">
      <w:pPr>
        <w:pStyle w:val="a0"/>
        <w:rPr>
          <w:b/>
          <w:sz w:val="28"/>
          <w:szCs w:val="28"/>
          <w:u w:val="single"/>
        </w:rPr>
      </w:pPr>
      <w:r w:rsidRPr="00973085">
        <w:rPr>
          <w:b/>
          <w:sz w:val="28"/>
          <w:szCs w:val="28"/>
          <w:u w:val="single"/>
        </w:rPr>
        <w:t>Задача:</w:t>
      </w:r>
    </w:p>
    <w:p w:rsidR="00973085" w:rsidRDefault="00973085" w:rsidP="00973085">
      <w:pPr>
        <w:pStyle w:val="a0"/>
      </w:pPr>
    </w:p>
    <w:p w:rsidR="00973085" w:rsidRDefault="00973085" w:rsidP="00973085">
      <w:pPr>
        <w:pStyle w:val="a0"/>
      </w:pPr>
      <w:r>
        <w:t>Н</w:t>
      </w:r>
      <w:r w:rsidRPr="00973085">
        <w:t>ужно сделать слайдер для сайта по макету.</w:t>
      </w:r>
    </w:p>
    <w:p w:rsidR="00973085" w:rsidRDefault="00973085" w:rsidP="00973085">
      <w:pPr>
        <w:pStyle w:val="a0"/>
      </w:pPr>
    </w:p>
    <w:p w:rsidR="00973085" w:rsidRDefault="00973085" w:rsidP="00973085">
      <w:pPr>
        <w:pStyle w:val="a0"/>
      </w:pPr>
      <w:hyperlink r:id="rId5" w:history="1">
        <w:r w:rsidRPr="009961B4">
          <w:rPr>
            <w:rStyle w:val="a8"/>
          </w:rPr>
          <w:t>https://www.figma.com/file/D4rkmpfIjEC3GwYBPgE1vd/Slider?type=design&amp;node-id=0-1</w:t>
        </w:r>
      </w:hyperlink>
    </w:p>
    <w:p w:rsidR="00973085" w:rsidRDefault="00973085" w:rsidP="00973085">
      <w:pPr>
        <w:pStyle w:val="a0"/>
      </w:pPr>
    </w:p>
    <w:p w:rsidR="00973085" w:rsidRDefault="00973085" w:rsidP="00973085">
      <w:pPr>
        <w:pStyle w:val="a0"/>
      </w:pPr>
    </w:p>
    <w:p w:rsidR="00973085" w:rsidRPr="00973085" w:rsidRDefault="00973085" w:rsidP="00973085">
      <w:pPr>
        <w:pStyle w:val="a0"/>
        <w:rPr>
          <w:b/>
          <w:sz w:val="28"/>
          <w:szCs w:val="28"/>
          <w:u w:val="single"/>
        </w:rPr>
      </w:pPr>
      <w:r w:rsidRPr="00973085">
        <w:rPr>
          <w:b/>
          <w:sz w:val="28"/>
          <w:szCs w:val="28"/>
          <w:u w:val="single"/>
        </w:rPr>
        <w:t>Условия:</w:t>
      </w:r>
    </w:p>
    <w:p w:rsidR="00973085" w:rsidRDefault="00973085" w:rsidP="00973085">
      <w:pPr>
        <w:pStyle w:val="a0"/>
      </w:pPr>
    </w:p>
    <w:p w:rsidR="00973085" w:rsidRPr="00973085" w:rsidRDefault="00973085" w:rsidP="00973085">
      <w:pPr>
        <w:pStyle w:val="a0"/>
      </w:pPr>
      <w:r w:rsidRPr="00973085">
        <w:t>Требуется установить следующие управляющие элементы:</w:t>
      </w:r>
    </w:p>
    <w:p w:rsidR="00973085" w:rsidRPr="00973085" w:rsidRDefault="00973085" w:rsidP="00973085">
      <w:pPr>
        <w:pStyle w:val="a0"/>
        <w:numPr>
          <w:ilvl w:val="0"/>
          <w:numId w:val="1"/>
        </w:numPr>
      </w:pPr>
      <w:r w:rsidRPr="00973085">
        <w:rPr>
          <w:b/>
          <w:bCs/>
        </w:rPr>
        <w:t>Стрелки</w:t>
      </w:r>
      <w:r w:rsidRPr="00973085">
        <w:t> — переключают слайды по кольцу. То есть после слайда №3 снова откроется слайд №1.</w:t>
      </w:r>
    </w:p>
    <w:p w:rsidR="00973085" w:rsidRPr="00973085" w:rsidRDefault="00973085" w:rsidP="00973085">
      <w:pPr>
        <w:pStyle w:val="a0"/>
        <w:numPr>
          <w:ilvl w:val="0"/>
          <w:numId w:val="1"/>
        </w:numPr>
      </w:pPr>
      <w:r w:rsidRPr="00973085">
        <w:rPr>
          <w:b/>
          <w:bCs/>
        </w:rPr>
        <w:t>Кружочки между стрелками</w:t>
      </w:r>
      <w:r w:rsidRPr="00973085">
        <w:t> — включают нужный слайд.</w:t>
      </w:r>
    </w:p>
    <w:p w:rsidR="00973085" w:rsidRPr="00973085" w:rsidRDefault="00973085" w:rsidP="00973085">
      <w:pPr>
        <w:pStyle w:val="a0"/>
        <w:numPr>
          <w:ilvl w:val="0"/>
          <w:numId w:val="1"/>
        </w:numPr>
      </w:pPr>
      <w:r w:rsidRPr="00973085">
        <w:rPr>
          <w:b/>
          <w:bCs/>
        </w:rPr>
        <w:t>Ссылки над слайдером</w:t>
      </w:r>
      <w:r w:rsidRPr="00973085">
        <w:t> — включают нужный слайд.</w:t>
      </w:r>
    </w:p>
    <w:p w:rsidR="00973085" w:rsidRPr="00973085" w:rsidRDefault="00973085" w:rsidP="00973085">
      <w:pPr>
        <w:pStyle w:val="a0"/>
      </w:pPr>
      <w:bookmarkStart w:id="0" w:name="_GoBack"/>
      <w:bookmarkEnd w:id="0"/>
    </w:p>
    <w:sectPr w:rsidR="00973085" w:rsidRPr="00973085" w:rsidSect="00973085">
      <w:pgSz w:w="11906" w:h="16838"/>
      <w:pgMar w:top="568" w:right="56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20D57"/>
    <w:multiLevelType w:val="multilevel"/>
    <w:tmpl w:val="01F4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73"/>
    <w:rsid w:val="00532849"/>
    <w:rsid w:val="00973085"/>
    <w:rsid w:val="00B577BD"/>
    <w:rsid w:val="00D70542"/>
    <w:rsid w:val="00D97273"/>
    <w:rsid w:val="00E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6C4F8-08AB-4D28-9D4A-3F41B348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32849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849"/>
    <w:pPr>
      <w:keepNext/>
      <w:keepLines/>
      <w:spacing w:before="40"/>
      <w:jc w:val="center"/>
      <w:outlineLvl w:val="1"/>
    </w:pPr>
    <w:rPr>
      <w:rFonts w:asciiTheme="minorHAnsi" w:eastAsiaTheme="majorEastAsia" w:hAnsiTheme="minorHAnsi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32849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EE46D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3284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32849"/>
    <w:rPr>
      <w:rFonts w:eastAsiaTheme="majorEastAsia" w:cstheme="majorBidi"/>
      <w:b/>
      <w:color w:val="000000" w:themeColor="text1"/>
      <w:sz w:val="28"/>
      <w:szCs w:val="26"/>
    </w:rPr>
  </w:style>
  <w:style w:type="paragraph" w:styleId="a4">
    <w:name w:val="Subtitle"/>
    <w:basedOn w:val="a0"/>
    <w:next w:val="a0"/>
    <w:link w:val="a5"/>
    <w:uiPriority w:val="11"/>
    <w:qFormat/>
    <w:rsid w:val="00EE46DE"/>
    <w:pPr>
      <w:numPr>
        <w:ilvl w:val="1"/>
      </w:numPr>
      <w:jc w:val="left"/>
    </w:pPr>
    <w:rPr>
      <w:rFonts w:asciiTheme="minorHAnsi" w:eastAsiaTheme="minorEastAsia" w:hAnsiTheme="minorHAnsi"/>
      <w:b/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EE46DE"/>
    <w:rPr>
      <w:rFonts w:eastAsiaTheme="minorEastAsia"/>
      <w:b/>
      <w:color w:val="5A5A5A" w:themeColor="text1" w:themeTint="A5"/>
      <w:spacing w:val="15"/>
      <w:sz w:val="24"/>
    </w:rPr>
  </w:style>
  <w:style w:type="paragraph" w:customStyle="1" w:styleId="a6">
    <w:name w:val="Код"/>
    <w:basedOn w:val="a0"/>
    <w:link w:val="a7"/>
    <w:qFormat/>
    <w:rsid w:val="00532849"/>
    <w:pPr>
      <w:jc w:val="left"/>
    </w:pPr>
    <w:rPr>
      <w:rFonts w:ascii="Bookman Old Style" w:hAnsi="Bookman Old Style"/>
      <w:color w:val="2F5496" w:themeColor="accent5" w:themeShade="BF"/>
    </w:rPr>
  </w:style>
  <w:style w:type="character" w:customStyle="1" w:styleId="a7">
    <w:name w:val="Код Знак"/>
    <w:basedOn w:val="a1"/>
    <w:link w:val="a6"/>
    <w:rsid w:val="00532849"/>
    <w:rPr>
      <w:rFonts w:ascii="Bookman Old Style" w:hAnsi="Bookman Old Style"/>
      <w:color w:val="2F5496" w:themeColor="accent5" w:themeShade="BF"/>
      <w:sz w:val="24"/>
    </w:rPr>
  </w:style>
  <w:style w:type="character" w:customStyle="1" w:styleId="30">
    <w:name w:val="Заголовок 3 Знак"/>
    <w:basedOn w:val="a1"/>
    <w:link w:val="3"/>
    <w:uiPriority w:val="9"/>
    <w:rsid w:val="0053284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a8">
    <w:name w:val="Hyperlink"/>
    <w:basedOn w:val="a1"/>
    <w:uiPriority w:val="99"/>
    <w:unhideWhenUsed/>
    <w:rsid w:val="00973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9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D4rkmpfIjEC3GwYBPgE1vd/Slider?type=design&amp;node-id=0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2023-05-24T12:04:00Z</dcterms:created>
  <dcterms:modified xsi:type="dcterms:W3CDTF">2023-05-24T12:10:00Z</dcterms:modified>
</cp:coreProperties>
</file>