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846D09" w:rsidRDefault="00846D09">
      <w:pPr>
        <w:jc w:val="center"/>
        <w:rPr>
          <w:b/>
          <w:bCs/>
          <w:caps/>
          <w:sz w:val="32"/>
          <w:lang w:val="en-US"/>
        </w:rPr>
      </w:pPr>
      <w:proofErr w:type="gramStart"/>
      <w:r>
        <w:rPr>
          <w:b/>
          <w:bCs/>
          <w:caps/>
          <w:sz w:val="32"/>
        </w:rPr>
        <w:t xml:space="preserve">Утилита  </w:t>
      </w:r>
      <w:r w:rsidR="00360C01">
        <w:rPr>
          <w:b/>
          <w:bCs/>
          <w:caps/>
          <w:sz w:val="32"/>
          <w:lang w:val="en-US"/>
        </w:rPr>
        <w:t>PATH</w:t>
      </w:r>
      <w:r w:rsidR="00147D40">
        <w:rPr>
          <w:b/>
          <w:bCs/>
          <w:caps/>
          <w:sz w:val="32"/>
          <w:lang w:val="en-US"/>
        </w:rPr>
        <w:t>P</w:t>
      </w:r>
      <w:r w:rsidR="00360C01">
        <w:rPr>
          <w:b/>
          <w:bCs/>
          <w:caps/>
          <w:sz w:val="32"/>
          <w:lang w:val="en-US"/>
        </w:rPr>
        <w:t>ING</w:t>
      </w:r>
      <w:proofErr w:type="gramEnd"/>
    </w:p>
    <w:p w:rsidR="00CF1150" w:rsidRDefault="00CF115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5"/>
        <w:gridCol w:w="1814"/>
        <w:gridCol w:w="3678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360C01" w:rsidRPr="00360C01" w:rsidRDefault="00360C01" w:rsidP="00360C0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Утилита  </w:t>
      </w:r>
      <w:r>
        <w:rPr>
          <w:b/>
          <w:bCs/>
          <w:caps/>
          <w:sz w:val="32"/>
          <w:lang w:val="en-US"/>
        </w:rPr>
        <w:t>PATH</w:t>
      </w:r>
      <w:r w:rsidR="00177865">
        <w:rPr>
          <w:b/>
          <w:bCs/>
          <w:caps/>
          <w:sz w:val="32"/>
          <w:lang w:val="en-US"/>
        </w:rPr>
        <w:t>P</w:t>
      </w:r>
      <w:r>
        <w:rPr>
          <w:b/>
          <w:bCs/>
          <w:caps/>
          <w:sz w:val="32"/>
          <w:lang w:val="en-US"/>
        </w:rPr>
        <w:t>ING</w:t>
      </w: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C632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15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242F3F" w:rsidRDefault="00CF1150" w:rsidP="00242F3F">
      <w:pPr>
        <w:pStyle w:val="1"/>
        <w:numPr>
          <w:ilvl w:val="0"/>
          <w:numId w:val="0"/>
        </w:numPr>
        <w:rPr>
          <w:caps/>
        </w:rPr>
      </w:pPr>
      <w:bookmarkStart w:id="2" w:name="_Toc119204103"/>
      <w:r>
        <w:rPr>
          <w:caps/>
        </w:rPr>
        <w:lastRenderedPageBreak/>
        <w:t>Содержание</w:t>
      </w:r>
      <w:bookmarkEnd w:id="2"/>
    </w:p>
    <w:p w:rsidR="00CF1150" w:rsidRDefault="00CF1150" w:rsidP="00242F3F">
      <w:pPr>
        <w:pStyle w:val="10"/>
        <w:rPr>
          <w:sz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:rsidR="00CF1150" w:rsidRPr="00E4272A" w:rsidRDefault="00242F3F" w:rsidP="00242F3F">
      <w:pPr>
        <w:pStyle w:val="10"/>
        <w:rPr>
          <w:sz w:val="24"/>
        </w:rPr>
      </w:pPr>
      <w:r w:rsidRPr="00E4272A">
        <w:rPr>
          <w:rStyle w:val="ac"/>
          <w:color w:val="auto"/>
          <w:u w:val="none"/>
        </w:rPr>
        <w:t>Содержание………………………………………………………………….2</w:t>
      </w:r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1. Введение…………………………………………………………………..4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1.1. Наименование </w:t>
      </w:r>
      <w:r w:rsidR="00360C01">
        <w:rPr>
          <w:rStyle w:val="ac"/>
          <w:color w:val="auto"/>
          <w:u w:val="none"/>
        </w:rPr>
        <w:t>утилиты.</w:t>
      </w:r>
      <w:r>
        <w:rPr>
          <w:rStyle w:val="ac"/>
          <w:color w:val="auto"/>
          <w:u w:val="none"/>
        </w:rPr>
        <w:t>…………………………………………………...4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1.2. Краткая характеристика области </w:t>
      </w:r>
      <w:r w:rsidR="00360C01">
        <w:rPr>
          <w:rStyle w:val="ac"/>
          <w:color w:val="auto"/>
          <w:u w:val="none"/>
        </w:rPr>
        <w:t>применения утилиты.</w:t>
      </w:r>
      <w:r>
        <w:rPr>
          <w:rStyle w:val="ac"/>
          <w:color w:val="auto"/>
          <w:u w:val="none"/>
        </w:rPr>
        <w:t>………………...4</w:t>
      </w:r>
    </w:p>
    <w:p w:rsidR="00CF1150" w:rsidRPr="00E4272A" w:rsidRDefault="00CD1927" w:rsidP="00242F3F">
      <w:pPr>
        <w:pStyle w:val="10"/>
        <w:rPr>
          <w:sz w:val="24"/>
        </w:rPr>
      </w:pPr>
      <w:hyperlink w:anchor="_Toc119204107" w:history="1">
        <w:r w:rsidR="00CF1150" w:rsidRPr="00E4272A">
          <w:rPr>
            <w:rStyle w:val="ac"/>
            <w:color w:val="auto"/>
            <w:szCs w:val="32"/>
            <w:u w:val="none"/>
          </w:rPr>
          <w:t>2. Основание для разработки</w:t>
        </w:r>
        <w:r w:rsidR="001B3D45" w:rsidRPr="00E4272A">
          <w:rPr>
            <w:webHidden/>
          </w:rPr>
          <w:t>……………………………………………….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_Toc119204107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CD1927" w:rsidP="00344192">
      <w:pPr>
        <w:pStyle w:val="20"/>
        <w:rPr>
          <w:sz w:val="24"/>
        </w:rPr>
      </w:pPr>
      <w:hyperlink w:anchor="_Toc11920410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2.1. Основание для проведения разработки</w:t>
        </w:r>
        <w:r w:rsidR="001B3D45" w:rsidRPr="00E4272A">
          <w:rPr>
            <w:webHidden/>
          </w:rPr>
          <w:t>…………………………………..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_Toc119204108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3. Назначение разработки…………………………………………………..6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3.1. Функциональное назначение</w:t>
      </w:r>
      <w:r w:rsidR="00360C01">
        <w:rPr>
          <w:rStyle w:val="ac"/>
          <w:color w:val="auto"/>
          <w:u w:val="none"/>
        </w:rPr>
        <w:t xml:space="preserve"> утилиты</w:t>
      </w:r>
      <w:r>
        <w:rPr>
          <w:rStyle w:val="ac"/>
          <w:color w:val="auto"/>
          <w:u w:val="none"/>
        </w:rPr>
        <w:t>…………………………………...6</w:t>
      </w:r>
    </w:p>
    <w:p w:rsidR="00CF1150" w:rsidRPr="00E4272A" w:rsidRDefault="00965F30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3.2. Эксплуатационное назначение </w:t>
      </w:r>
      <w:r w:rsidR="00360C01">
        <w:rPr>
          <w:rStyle w:val="ac"/>
          <w:color w:val="auto"/>
          <w:u w:val="none"/>
        </w:rPr>
        <w:t>утилиты</w:t>
      </w:r>
      <w:r>
        <w:rPr>
          <w:rStyle w:val="ac"/>
          <w:color w:val="auto"/>
          <w:u w:val="none"/>
        </w:rPr>
        <w:t>…………………………………6</w:t>
      </w:r>
    </w:p>
    <w:p w:rsidR="00CF1150" w:rsidRPr="00E4272A" w:rsidRDefault="00CD1927" w:rsidP="00242F3F">
      <w:pPr>
        <w:pStyle w:val="10"/>
        <w:rPr>
          <w:sz w:val="24"/>
        </w:rPr>
      </w:pPr>
      <w:hyperlink w:anchor="_Toc119204113" w:history="1">
        <w:r w:rsidR="00CF1150" w:rsidRPr="00E4272A">
          <w:rPr>
            <w:rStyle w:val="ac"/>
            <w:color w:val="auto"/>
            <w:szCs w:val="32"/>
            <w:u w:val="none"/>
          </w:rPr>
          <w:t>4. Требования к программе</w:t>
        </w:r>
        <w:r w:rsidR="001B3D45" w:rsidRPr="00E4272A">
          <w:rPr>
            <w:webHidden/>
          </w:rPr>
          <w:t>…………………………………………………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CD1927" w:rsidP="001B3D45">
      <w:pPr>
        <w:pStyle w:val="20"/>
        <w:rPr>
          <w:sz w:val="24"/>
        </w:rPr>
      </w:pPr>
      <w:hyperlink w:anchor="_Toc119204114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4.1. Требования к функциональным характеристикам</w:t>
        </w:r>
        <w:r w:rsidR="001B3D45" w:rsidRPr="00E4272A">
          <w:rPr>
            <w:webHidden/>
          </w:rPr>
          <w:t>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CD1927">
      <w:pPr>
        <w:pStyle w:val="30"/>
        <w:rPr>
          <w:noProof/>
          <w:sz w:val="24"/>
        </w:rPr>
      </w:pPr>
      <w:hyperlink w:anchor="_Toc119204115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4.1.1. Требования к составу выполняемых функций</w:t>
        </w:r>
        <w:r w:rsidR="001B3D45" w:rsidRPr="00E4272A">
          <w:rPr>
            <w:noProof/>
            <w:webHidden/>
          </w:rPr>
          <w:t>…………………………….</w:t>
        </w:r>
      </w:hyperlink>
      <w:r w:rsidR="00965F30">
        <w:rPr>
          <w:rStyle w:val="ac"/>
          <w:noProof/>
          <w:color w:val="auto"/>
          <w:u w:val="none"/>
        </w:rPr>
        <w:t>7</w:t>
      </w:r>
    </w:p>
    <w:p w:rsidR="00CF1150" w:rsidRPr="00E4272A" w:rsidRDefault="00CD1927">
      <w:pPr>
        <w:pStyle w:val="30"/>
        <w:rPr>
          <w:noProof/>
          <w:sz w:val="24"/>
        </w:rPr>
      </w:pPr>
      <w:hyperlink w:anchor="_Toc119204116" w:history="1">
        <w:r w:rsidR="00CF1150" w:rsidRPr="00E4272A">
          <w:rPr>
            <w:rStyle w:val="ac"/>
            <w:noProof/>
            <w:color w:val="auto"/>
            <w:spacing w:val="2"/>
            <w:szCs w:val="28"/>
            <w:u w:val="none"/>
          </w:rPr>
          <w:t>4.1.2. Требования к организации входных данных</w:t>
        </w:r>
      </w:hyperlink>
      <w:r w:rsidR="00965F30">
        <w:rPr>
          <w:rStyle w:val="ac"/>
          <w:noProof/>
          <w:color w:val="auto"/>
          <w:u w:val="none"/>
        </w:rPr>
        <w:t>……………………………...7</w:t>
      </w:r>
    </w:p>
    <w:p w:rsidR="00CF1150" w:rsidRPr="00E4272A" w:rsidRDefault="00CD1927">
      <w:pPr>
        <w:pStyle w:val="30"/>
        <w:rPr>
          <w:noProof/>
          <w:sz w:val="24"/>
        </w:rPr>
      </w:pPr>
      <w:hyperlink w:anchor="_Toc119204118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. Требования к временным характеристикам</w:t>
        </w:r>
      </w:hyperlink>
      <w:r w:rsidR="00965F30">
        <w:rPr>
          <w:rStyle w:val="ac"/>
          <w:noProof/>
          <w:color w:val="auto"/>
          <w:u w:val="none"/>
        </w:rPr>
        <w:t>…………………………...…...7</w:t>
      </w:r>
    </w:p>
    <w:p w:rsidR="00CF1150" w:rsidRPr="00E4272A" w:rsidRDefault="00CD1927" w:rsidP="001B3D45">
      <w:pPr>
        <w:pStyle w:val="20"/>
        <w:rPr>
          <w:sz w:val="24"/>
        </w:rPr>
      </w:pPr>
      <w:hyperlink w:anchor="_Toc11920411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4.2. Требования к надежности</w:t>
        </w:r>
        <w:r w:rsidR="00CF1150" w:rsidRPr="00E4272A">
          <w:rPr>
            <w:webHidden/>
          </w:rPr>
          <w:tab/>
        </w:r>
      </w:hyperlink>
      <w:r w:rsidR="00965F30">
        <w:rPr>
          <w:rStyle w:val="ac"/>
          <w:color w:val="auto"/>
          <w:u w:val="none"/>
        </w:rPr>
        <w:t>8</w:t>
      </w:r>
    </w:p>
    <w:p w:rsidR="00CF1150" w:rsidRPr="00E4272A" w:rsidRDefault="00CD1927">
      <w:pPr>
        <w:pStyle w:val="30"/>
        <w:rPr>
          <w:noProof/>
          <w:sz w:val="24"/>
        </w:rPr>
      </w:pPr>
      <w:hyperlink w:anchor="_Toc119204120" w:history="1">
        <w:r w:rsidR="00CF1150" w:rsidRPr="00E4272A">
          <w:rPr>
            <w:rStyle w:val="ac"/>
            <w:noProof/>
            <w:color w:val="auto"/>
            <w:spacing w:val="1"/>
            <w:szCs w:val="28"/>
            <w:u w:val="none"/>
          </w:rPr>
          <w:t xml:space="preserve">4.2.1. Требования к обеспечению надежного (устойчивого) 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функционирования программы</w:t>
        </w:r>
      </w:hyperlink>
      <w:r w:rsidR="00965F30">
        <w:rPr>
          <w:rStyle w:val="ac"/>
          <w:noProof/>
          <w:color w:val="auto"/>
          <w:u w:val="none"/>
        </w:rPr>
        <w:t>…………………………………………………………………………...8</w:t>
      </w:r>
    </w:p>
    <w:p w:rsidR="00CF1150" w:rsidRDefault="00CD1927">
      <w:pPr>
        <w:pStyle w:val="30"/>
        <w:rPr>
          <w:rStyle w:val="ac"/>
          <w:noProof/>
          <w:color w:val="auto"/>
          <w:u w:val="none"/>
        </w:rPr>
      </w:pPr>
      <w:hyperlink w:anchor="_Toc119204121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4.2.2.</w:t>
        </w:r>
        <w:r w:rsidR="00CF115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Время восстановления после отказа…………………………………………8</w:t>
      </w:r>
    </w:p>
    <w:p w:rsidR="00965F30" w:rsidRPr="00965F30" w:rsidRDefault="00CD1927" w:rsidP="00965F30">
      <w:pPr>
        <w:pStyle w:val="30"/>
        <w:rPr>
          <w:noProof/>
        </w:rPr>
      </w:pPr>
      <w:hyperlink w:anchor="_Toc119204121" w:history="1">
        <w:r w:rsidR="00965F30" w:rsidRPr="00E4272A">
          <w:rPr>
            <w:rStyle w:val="ac"/>
            <w:noProof/>
            <w:color w:val="auto"/>
            <w:szCs w:val="28"/>
            <w:u w:val="none"/>
          </w:rPr>
          <w:t>4.2.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965F30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965F3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Отказы из-за некорректных действий оператора…………………………...8</w:t>
      </w:r>
    </w:p>
    <w:p w:rsidR="00CF1150" w:rsidRPr="00E4272A" w:rsidRDefault="00CD1927" w:rsidP="001B3D45">
      <w:pPr>
        <w:pStyle w:val="20"/>
        <w:rPr>
          <w:sz w:val="24"/>
        </w:rPr>
      </w:pPr>
      <w:hyperlink w:anchor="_Toc11920412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4.3. Условия эксплуатации</w:t>
        </w:r>
      </w:hyperlink>
      <w:r w:rsidR="00965F30">
        <w:rPr>
          <w:rStyle w:val="ac"/>
          <w:color w:val="auto"/>
          <w:u w:val="none"/>
        </w:rPr>
        <w:t>……………………………………………………...9</w:t>
      </w:r>
    </w:p>
    <w:p w:rsidR="00CF1150" w:rsidRPr="00E4272A" w:rsidRDefault="00CD1927">
      <w:pPr>
        <w:pStyle w:val="30"/>
        <w:rPr>
          <w:noProof/>
          <w:sz w:val="24"/>
        </w:rPr>
      </w:pPr>
      <w:hyperlink w:anchor="_Toc119204123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zCs w:val="26"/>
        </w:rPr>
        <w:t>Климатические условия эксплуатации………………………………………9</w:t>
      </w:r>
    </w:p>
    <w:p w:rsidR="00CF1150" w:rsidRDefault="00CD1927">
      <w:pPr>
        <w:pStyle w:val="30"/>
        <w:rPr>
          <w:color w:val="000000"/>
          <w:spacing w:val="2"/>
          <w:szCs w:val="26"/>
        </w:rPr>
      </w:pPr>
      <w:hyperlink w:anchor="_Toc119204124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видам обслуживания…………………………………………9</w:t>
      </w:r>
    </w:p>
    <w:p w:rsidR="00F54EDD" w:rsidRPr="00F54EDD" w:rsidRDefault="00CD1927" w:rsidP="00F54ED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F54EDD">
          <w:rPr>
            <w:rStyle w:val="ac"/>
            <w:noProof/>
            <w:color w:val="auto"/>
            <w:szCs w:val="28"/>
            <w:u w:val="none"/>
          </w:rPr>
          <w:t>4.3.3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численности и квалификации персонала…………...………9</w:t>
      </w:r>
    </w:p>
    <w:p w:rsidR="00CF1150" w:rsidRPr="00E4272A" w:rsidRDefault="00CD1927" w:rsidP="001B3D45">
      <w:pPr>
        <w:pStyle w:val="20"/>
        <w:rPr>
          <w:sz w:val="24"/>
        </w:rPr>
      </w:pPr>
      <w:hyperlink w:anchor="_Toc11920412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4.4. Требования к составу и параметрам технических средств</w:t>
        </w:r>
      </w:hyperlink>
      <w:r w:rsidR="00F54EDD">
        <w:rPr>
          <w:rStyle w:val="ac"/>
          <w:color w:val="auto"/>
          <w:u w:val="none"/>
        </w:rPr>
        <w:t>……….………9</w:t>
      </w:r>
    </w:p>
    <w:p w:rsidR="00CF1150" w:rsidRPr="00E4272A" w:rsidRDefault="00CD1927" w:rsidP="001B3D45">
      <w:pPr>
        <w:pStyle w:val="20"/>
        <w:rPr>
          <w:sz w:val="24"/>
        </w:rPr>
      </w:pPr>
      <w:hyperlink w:anchor="_Toc11920412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4.5. Требования к информационной и программной совместимости</w:t>
        </w:r>
      </w:hyperlink>
      <w:r w:rsidR="00F54EDD">
        <w:rPr>
          <w:rStyle w:val="ac"/>
          <w:color w:val="auto"/>
          <w:u w:val="none"/>
        </w:rPr>
        <w:t>……….10</w:t>
      </w:r>
    </w:p>
    <w:p w:rsidR="00CF1150" w:rsidRPr="00E4272A" w:rsidRDefault="00CD1927">
      <w:pPr>
        <w:pStyle w:val="30"/>
        <w:rPr>
          <w:noProof/>
          <w:sz w:val="24"/>
        </w:rPr>
      </w:pPr>
      <w:hyperlink w:anchor="_Toc119204129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-9"/>
          <w:szCs w:val="28"/>
        </w:rPr>
        <w:t>Требования к информационным структурам и методам решения……………...10</w:t>
      </w:r>
    </w:p>
    <w:p w:rsidR="00CF1150" w:rsidRDefault="00CD1927">
      <w:pPr>
        <w:pStyle w:val="30"/>
        <w:rPr>
          <w:color w:val="000000"/>
          <w:spacing w:val="1"/>
          <w:szCs w:val="26"/>
        </w:rPr>
      </w:pPr>
      <w:hyperlink w:anchor="_Toc119204130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исходным кодам и языкам программирования…………….10</w:t>
      </w:r>
    </w:p>
    <w:p w:rsidR="00F54EDD" w:rsidRDefault="00CD1927" w:rsidP="00F54ED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 w:rsidR="00F54EDD">
        <w:rPr>
          <w:color w:val="000000"/>
          <w:spacing w:val="1"/>
          <w:szCs w:val="26"/>
        </w:rPr>
        <w:t>…...10</w:t>
      </w:r>
    </w:p>
    <w:p w:rsidR="00F54EDD" w:rsidRPr="00F54EDD" w:rsidRDefault="00CD1927" w:rsidP="00F54EDD">
      <w:pPr>
        <w:pStyle w:val="30"/>
        <w:rPr>
          <w:noProof/>
          <w:sz w:val="24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4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защите информации и программ …………………………...10</w:t>
      </w:r>
    </w:p>
    <w:p w:rsidR="00CF1150" w:rsidRPr="00E4272A" w:rsidRDefault="00CD1927" w:rsidP="001B3D45">
      <w:pPr>
        <w:pStyle w:val="20"/>
        <w:rPr>
          <w:sz w:val="24"/>
        </w:rPr>
      </w:pPr>
      <w:hyperlink w:anchor="_Toc119204131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4.6. Специальные требования</w:t>
        </w:r>
        <w:r w:rsidR="00CF1150" w:rsidRPr="00E4272A">
          <w:rPr>
            <w:webHidden/>
          </w:rPr>
          <w:tab/>
        </w:r>
      </w:hyperlink>
      <w:r w:rsidR="00F54EDD">
        <w:rPr>
          <w:rStyle w:val="ac"/>
          <w:color w:val="auto"/>
          <w:u w:val="none"/>
        </w:rPr>
        <w:t>11</w:t>
      </w:r>
    </w:p>
    <w:p w:rsidR="00CF1150" w:rsidRPr="00E4272A" w:rsidRDefault="00CD1927" w:rsidP="00242F3F">
      <w:pPr>
        <w:pStyle w:val="10"/>
        <w:rPr>
          <w:sz w:val="24"/>
        </w:rPr>
      </w:pPr>
      <w:hyperlink w:anchor="_Toc119204134" w:history="1">
        <w:r w:rsidR="00CF1150" w:rsidRPr="00E4272A">
          <w:rPr>
            <w:rStyle w:val="ac"/>
            <w:color w:val="auto"/>
            <w:szCs w:val="32"/>
            <w:u w:val="none"/>
          </w:rPr>
          <w:t>5.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CD1927" w:rsidP="001B3D45">
      <w:pPr>
        <w:pStyle w:val="20"/>
        <w:rPr>
          <w:sz w:val="24"/>
        </w:rPr>
      </w:pPr>
      <w:hyperlink w:anchor="_Toc11920413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5.1. Предварительный состав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CD1927" w:rsidP="001B3D45">
      <w:pPr>
        <w:pStyle w:val="20"/>
        <w:rPr>
          <w:sz w:val="24"/>
        </w:rPr>
      </w:pPr>
      <w:hyperlink w:anchor="_Toc119204136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5.2. Специальные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CD1927" w:rsidP="00242F3F">
      <w:pPr>
        <w:pStyle w:val="10"/>
        <w:rPr>
          <w:sz w:val="24"/>
        </w:rPr>
      </w:pPr>
      <w:hyperlink w:anchor="_Toc119204137" w:history="1">
        <w:r w:rsidR="00CF1150" w:rsidRPr="00E4272A">
          <w:rPr>
            <w:rStyle w:val="ac"/>
            <w:color w:val="auto"/>
            <w:szCs w:val="32"/>
            <w:u w:val="none"/>
          </w:rPr>
          <w:t>6. Технико-экономические показатели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</w:p>
    <w:p w:rsidR="00CF1150" w:rsidRPr="00E4272A" w:rsidRDefault="00CD1927" w:rsidP="001B3D45">
      <w:pPr>
        <w:pStyle w:val="20"/>
        <w:rPr>
          <w:sz w:val="24"/>
        </w:rPr>
      </w:pPr>
      <w:hyperlink w:anchor="_Toc11920413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6.1. Ориентировочная экономическая эффективность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</w:p>
    <w:p w:rsidR="00CF1150" w:rsidRPr="00E4272A" w:rsidRDefault="00CD1927" w:rsidP="00FD5AC0">
      <w:pPr>
        <w:pStyle w:val="20"/>
        <w:rPr>
          <w:sz w:val="24"/>
        </w:rPr>
      </w:pPr>
      <w:hyperlink w:anchor="_Toc11920413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6.2. Предполагаемая годовая потребность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  <w:hyperlink w:anchor="_Toc119204140" w:history="1"/>
    </w:p>
    <w:p w:rsidR="00CF1150" w:rsidRPr="00E4272A" w:rsidRDefault="00CD1927" w:rsidP="00242F3F">
      <w:pPr>
        <w:pStyle w:val="10"/>
        <w:rPr>
          <w:sz w:val="24"/>
        </w:rPr>
      </w:pPr>
      <w:hyperlink w:anchor="_Toc119204141" w:history="1">
        <w:r w:rsidR="00CF1150" w:rsidRPr="00E4272A">
          <w:rPr>
            <w:rStyle w:val="ac"/>
            <w:color w:val="auto"/>
            <w:szCs w:val="32"/>
            <w:u w:val="none"/>
          </w:rPr>
          <w:t>7. Стадии и этапы разработки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14</w:t>
      </w:r>
    </w:p>
    <w:p w:rsidR="00CF1150" w:rsidRPr="00E4272A" w:rsidRDefault="00CD1927" w:rsidP="001B3D45">
      <w:pPr>
        <w:pStyle w:val="20"/>
        <w:rPr>
          <w:sz w:val="24"/>
        </w:rPr>
      </w:pPr>
      <w:hyperlink w:anchor="_Toc11920414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7.1. Стадии разработки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14</w:t>
      </w:r>
    </w:p>
    <w:p w:rsidR="00CF1150" w:rsidRPr="00E4272A" w:rsidRDefault="00CD1927" w:rsidP="00242F3F">
      <w:pPr>
        <w:pStyle w:val="10"/>
        <w:rPr>
          <w:sz w:val="24"/>
        </w:rPr>
      </w:pPr>
      <w:hyperlink w:anchor="_Toc119204147" w:history="1">
        <w:r w:rsidR="00CF1150" w:rsidRPr="00E4272A">
          <w:rPr>
            <w:rStyle w:val="ac"/>
            <w:color w:val="auto"/>
            <w:szCs w:val="32"/>
            <w:u w:val="none"/>
          </w:rPr>
          <w:t>8. Порядок контроля и приемки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CF1150" w:rsidRPr="00E4272A" w:rsidRDefault="00CD1927" w:rsidP="001B3D45">
      <w:pPr>
        <w:pStyle w:val="20"/>
        <w:rPr>
          <w:sz w:val="24"/>
        </w:rPr>
      </w:pPr>
      <w:hyperlink w:anchor="_Toc11920414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8.1. Виды испытаний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CF1150" w:rsidRDefault="00CD1927" w:rsidP="001B3D45">
      <w:pPr>
        <w:pStyle w:val="20"/>
        <w:rPr>
          <w:rStyle w:val="ac"/>
          <w:color w:val="auto"/>
          <w:u w:val="none"/>
        </w:rPr>
      </w:pPr>
      <w:hyperlink w:anchor="_Toc11920414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8.2. Общие требования к приемке работы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FD5AC0" w:rsidRPr="00E4272A" w:rsidRDefault="00CD1927" w:rsidP="00FD5AC0">
      <w:pPr>
        <w:pStyle w:val="10"/>
        <w:rPr>
          <w:sz w:val="24"/>
        </w:rPr>
      </w:pPr>
      <w:hyperlink w:anchor="_Toc119204147" w:history="1">
        <w:r w:rsidR="00FD5AC0">
          <w:rPr>
            <w:rStyle w:val="ac"/>
            <w:color w:val="auto"/>
            <w:szCs w:val="32"/>
            <w:u w:val="none"/>
          </w:rPr>
          <w:t>9</w:t>
        </w:r>
        <w:r w:rsidR="00FD5AC0" w:rsidRPr="00E4272A">
          <w:rPr>
            <w:rStyle w:val="ac"/>
            <w:color w:val="auto"/>
            <w:szCs w:val="32"/>
            <w:u w:val="none"/>
          </w:rPr>
          <w:t xml:space="preserve">. </w:t>
        </w:r>
        <w:r w:rsidR="00FD5AC0">
          <w:rPr>
            <w:rStyle w:val="ac"/>
            <w:color w:val="auto"/>
            <w:szCs w:val="32"/>
            <w:u w:val="none"/>
          </w:rPr>
          <w:t>Уточнение ТЗ</w:t>
        </w:r>
        <w:r w:rsidR="00FD5AC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16</w:t>
      </w:r>
    </w:p>
    <w:p w:rsidR="00FD5AC0" w:rsidRPr="00FD5AC0" w:rsidRDefault="00FD5AC0" w:rsidP="00FD5AC0"/>
    <w:p w:rsidR="00CF1150" w:rsidRPr="00E4272A" w:rsidRDefault="00CF1150" w:rsidP="00242F3F">
      <w:pPr>
        <w:pStyle w:val="10"/>
        <w:rPr>
          <w:sz w:val="24"/>
        </w:rPr>
      </w:pPr>
    </w:p>
    <w:p w:rsidR="00CF1150" w:rsidRDefault="00CF115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3" w:name="_Toc119204104"/>
      <w:r>
        <w:rPr>
          <w:caps/>
        </w:rPr>
        <w:lastRenderedPageBreak/>
        <w:t>Введение</w:t>
      </w:r>
      <w:bookmarkEnd w:id="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4" w:name="_Toc119204105"/>
      <w:r>
        <w:rPr>
          <w:b/>
          <w:bCs/>
        </w:rPr>
        <w:t xml:space="preserve">Наименование </w:t>
      </w:r>
      <w:bookmarkEnd w:id="4"/>
      <w:r w:rsidR="00622B56">
        <w:rPr>
          <w:b/>
          <w:bCs/>
        </w:rPr>
        <w:t>команды</w:t>
      </w:r>
    </w:p>
    <w:p w:rsidR="00CF1150" w:rsidRPr="00AE32C4" w:rsidRDefault="00CF1150"/>
    <w:p w:rsidR="00CF1150" w:rsidRPr="00AE32C4" w:rsidRDefault="00CF1150"/>
    <w:p w:rsidR="00CF1150" w:rsidRPr="00AE32C4" w:rsidRDefault="00CF1150"/>
    <w:p w:rsidR="00CF1150" w:rsidRPr="00AE32C4" w:rsidRDefault="00622B56">
      <w:pPr>
        <w:ind w:left="576"/>
      </w:pPr>
      <w:r w:rsidRPr="00AE32C4">
        <w:rPr>
          <w:color w:val="000000"/>
          <w:spacing w:val="4"/>
        </w:rPr>
        <w:t>Наименование - «</w:t>
      </w:r>
      <w:r w:rsidR="00456EB4" w:rsidRPr="00AE32C4">
        <w:rPr>
          <w:color w:val="000000"/>
          <w:spacing w:val="4"/>
        </w:rPr>
        <w:t xml:space="preserve">Утилита </w:t>
      </w:r>
      <w:r w:rsidR="00456EB4" w:rsidRPr="00AE32C4">
        <w:rPr>
          <w:color w:val="000000"/>
          <w:spacing w:val="4"/>
          <w:lang w:val="en-US"/>
        </w:rPr>
        <w:t>PATH</w:t>
      </w:r>
      <w:r w:rsidR="00177865" w:rsidRPr="00AE32C4">
        <w:rPr>
          <w:color w:val="000000"/>
          <w:spacing w:val="4"/>
          <w:lang w:val="en-US"/>
        </w:rPr>
        <w:t>P</w:t>
      </w:r>
      <w:r w:rsidR="00456EB4" w:rsidRPr="00AE32C4">
        <w:rPr>
          <w:color w:val="000000"/>
          <w:spacing w:val="4"/>
          <w:lang w:val="en-US"/>
        </w:rPr>
        <w:t>ING</w:t>
      </w:r>
      <w:r w:rsidR="00456EB4" w:rsidRPr="00AE32C4">
        <w:rPr>
          <w:color w:val="000000"/>
          <w:spacing w:val="4"/>
        </w:rPr>
        <w:t>»</w:t>
      </w:r>
      <w:r w:rsidR="00CF1150" w:rsidRPr="00AE32C4">
        <w:rPr>
          <w:color w:val="000000"/>
          <w:spacing w:val="4"/>
        </w:rPr>
        <w:t>.</w:t>
      </w:r>
    </w:p>
    <w:p w:rsidR="00CF1150" w:rsidRPr="00AE32C4" w:rsidRDefault="00CF1150"/>
    <w:p w:rsidR="00CF1150" w:rsidRPr="00AE32C4" w:rsidRDefault="00CF1150"/>
    <w:p w:rsidR="00CF1150" w:rsidRPr="00AE32C4" w:rsidRDefault="00CF1150"/>
    <w:p w:rsidR="00CF1150" w:rsidRPr="00AE32C4" w:rsidRDefault="00CF1150"/>
    <w:p w:rsidR="00CF1150" w:rsidRDefault="00CF1150">
      <w:pPr>
        <w:pStyle w:val="2"/>
        <w:jc w:val="left"/>
        <w:rPr>
          <w:b/>
          <w:bCs/>
        </w:rPr>
      </w:pPr>
      <w:bookmarkStart w:id="5" w:name="_Toc119204106"/>
      <w:r>
        <w:rPr>
          <w:b/>
          <w:bCs/>
        </w:rPr>
        <w:t xml:space="preserve">Краткая характеристика области применения </w:t>
      </w:r>
      <w:bookmarkEnd w:id="5"/>
      <w:proofErr w:type="spellStart"/>
      <w:r w:rsidR="00F74F5A">
        <w:rPr>
          <w:b/>
          <w:bCs/>
          <w:lang w:val="en-US"/>
        </w:rPr>
        <w:t>утилиты</w:t>
      </w:r>
      <w:proofErr w:type="spellEnd"/>
    </w:p>
    <w:p w:rsidR="00CF1150" w:rsidRPr="00AE32C4" w:rsidRDefault="00CF1150"/>
    <w:p w:rsidR="00CF1150" w:rsidRPr="00AE32C4" w:rsidRDefault="00CF1150"/>
    <w:p w:rsidR="00CF1150" w:rsidRPr="00AE32C4" w:rsidRDefault="00CF1150"/>
    <w:p w:rsidR="00CF1150" w:rsidRPr="00AE32C4" w:rsidRDefault="00456EB4" w:rsidP="00004891">
      <w:pPr>
        <w:ind w:firstLine="576"/>
        <w:jc w:val="both"/>
      </w:pPr>
      <w:r w:rsidRPr="00AE32C4">
        <w:t xml:space="preserve">Утилита </w:t>
      </w:r>
      <w:r w:rsidRPr="00AE32C4">
        <w:rPr>
          <w:lang w:val="en-US"/>
        </w:rPr>
        <w:t>PATH</w:t>
      </w:r>
      <w:r w:rsidR="004A530C" w:rsidRPr="00AE32C4">
        <w:rPr>
          <w:lang w:val="en-US"/>
        </w:rPr>
        <w:t>P</w:t>
      </w:r>
      <w:r w:rsidRPr="00AE32C4">
        <w:rPr>
          <w:lang w:val="en-US"/>
        </w:rPr>
        <w:t>ING</w:t>
      </w:r>
      <w:r w:rsidRPr="00AE32C4">
        <w:t xml:space="preserve"> </w:t>
      </w:r>
      <w:r w:rsidR="00004891" w:rsidRPr="00AE32C4">
        <w:t>предоставляет информацию о латентности сети и потерях данных на промежуточных узлах между исходным пунктом и пунктом назначения.</w:t>
      </w:r>
    </w:p>
    <w:p w:rsidR="00CF1150" w:rsidRPr="00AE32C4" w:rsidRDefault="00CF1150"/>
    <w:p w:rsidR="00622B56" w:rsidRPr="00AE32C4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Pr="00695B72" w:rsidRDefault="00622B56"/>
    <w:p w:rsidR="007F250C" w:rsidRPr="00695B72" w:rsidRDefault="007F250C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6" w:name="_Toc119204107"/>
      <w:r>
        <w:rPr>
          <w:caps/>
        </w:rPr>
        <w:lastRenderedPageBreak/>
        <w:t>Основание для разработки</w:t>
      </w:r>
      <w:bookmarkEnd w:id="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7" w:name="_Toc119204108"/>
      <w:r>
        <w:rPr>
          <w:b/>
          <w:bCs/>
        </w:rPr>
        <w:t>Основание для проведения разработки</w:t>
      </w:r>
      <w:bookmarkEnd w:id="7"/>
    </w:p>
    <w:p w:rsidR="00CF1150" w:rsidRDefault="00CF1150"/>
    <w:p w:rsidR="00CF1150" w:rsidRDefault="00CF1150"/>
    <w:p w:rsidR="00CF1150" w:rsidRPr="00AE32C4" w:rsidRDefault="00CF1150"/>
    <w:p w:rsidR="00CF1150" w:rsidRPr="00AE32C4" w:rsidRDefault="00CF1150" w:rsidP="00344192">
      <w:pPr>
        <w:ind w:firstLine="576"/>
        <w:jc w:val="both"/>
      </w:pPr>
      <w:r w:rsidRPr="00AE32C4">
        <w:rPr>
          <w:spacing w:val="2"/>
        </w:rPr>
        <w:t xml:space="preserve">Основанием для проведения разработки является </w:t>
      </w:r>
      <w:r w:rsidR="00344192" w:rsidRPr="00AE32C4">
        <w:rPr>
          <w:spacing w:val="2"/>
        </w:rPr>
        <w:t xml:space="preserve">задание на лабораторную работу по дисциплине </w:t>
      </w:r>
      <w:r w:rsidR="00344192" w:rsidRPr="00AE32C4">
        <w:rPr>
          <w:color w:val="000000"/>
          <w:spacing w:val="4"/>
        </w:rPr>
        <w:t>«Теория разработки программного обеспечения».</w:t>
      </w:r>
    </w:p>
    <w:p w:rsidR="00CF1150" w:rsidRPr="00AE32C4" w:rsidRDefault="00CF1150"/>
    <w:p w:rsidR="00CF1150" w:rsidRPr="00AE32C4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8" w:name="_Toc119204110"/>
      <w:r>
        <w:rPr>
          <w:caps/>
        </w:rPr>
        <w:lastRenderedPageBreak/>
        <w:t>Назначение разработки</w:t>
      </w:r>
      <w:bookmarkEnd w:id="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9" w:name="_Toc119204111"/>
      <w:r>
        <w:rPr>
          <w:b/>
          <w:bCs/>
        </w:rPr>
        <w:t xml:space="preserve">Функциональное назначение </w:t>
      </w:r>
      <w:bookmarkEnd w:id="9"/>
      <w:r w:rsidR="005B7FC3">
        <w:rPr>
          <w:b/>
          <w:bCs/>
        </w:rPr>
        <w:t>утилиты</w:t>
      </w:r>
    </w:p>
    <w:p w:rsidR="00CF1150" w:rsidRDefault="00CF1150"/>
    <w:p w:rsidR="00CF1150" w:rsidRDefault="00CF1150"/>
    <w:p w:rsidR="00CF1150" w:rsidRPr="00AE32C4" w:rsidRDefault="00CF1150"/>
    <w:p w:rsidR="00CF1150" w:rsidRPr="00AE32C4" w:rsidRDefault="00CF1150" w:rsidP="005B7FC3">
      <w:pPr>
        <w:ind w:firstLine="576"/>
        <w:jc w:val="both"/>
      </w:pPr>
      <w:r w:rsidRPr="00AE32C4">
        <w:t>Функ</w:t>
      </w:r>
      <w:r w:rsidR="00011FC0" w:rsidRPr="00AE32C4">
        <w:t xml:space="preserve">циональным назначением </w:t>
      </w:r>
      <w:r w:rsidR="005B7FC3" w:rsidRPr="00AE32C4">
        <w:t>утилиты является обнаружение определенных проблем, которые возникают при передаче пакетов между двумя маршрутизируемыми сетями.</w:t>
      </w:r>
    </w:p>
    <w:p w:rsidR="00CF1150" w:rsidRPr="00AE32C4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0" w:name="_Toc119204112"/>
      <w:r>
        <w:rPr>
          <w:b/>
          <w:bCs/>
        </w:rPr>
        <w:t xml:space="preserve">Эксплуатационное назначение </w:t>
      </w:r>
      <w:bookmarkEnd w:id="10"/>
      <w:r w:rsidR="005B7FC3">
        <w:rPr>
          <w:b/>
          <w:bCs/>
        </w:rPr>
        <w:t>утилиты</w:t>
      </w:r>
    </w:p>
    <w:p w:rsidR="00CF1150" w:rsidRDefault="00CF1150"/>
    <w:p w:rsidR="00CF1150" w:rsidRDefault="00CF1150"/>
    <w:p w:rsidR="00CF1150" w:rsidRDefault="00CF1150"/>
    <w:p w:rsidR="00CF1150" w:rsidRPr="00AE32C4" w:rsidRDefault="0040487A">
      <w:pPr>
        <w:ind w:firstLine="576"/>
        <w:jc w:val="both"/>
      </w:pPr>
      <w:r w:rsidRPr="00AE32C4">
        <w:t>Утилита</w:t>
      </w:r>
      <w:r w:rsidR="00CF1150" w:rsidRPr="00AE32C4">
        <w:t xml:space="preserve"> должна эксплуатироваться в профильных подра</w:t>
      </w:r>
      <w:r w:rsidR="00011FC0" w:rsidRPr="00AE32C4">
        <w:t>зделениях на объектах ОАО «НИИАА</w:t>
      </w:r>
      <w:r w:rsidR="00CF1150" w:rsidRPr="00AE32C4">
        <w:t>».</w:t>
      </w:r>
    </w:p>
    <w:p w:rsidR="00CF1150" w:rsidRPr="00AE32C4" w:rsidRDefault="00CF1150">
      <w:pPr>
        <w:ind w:firstLine="576"/>
        <w:jc w:val="both"/>
      </w:pPr>
    </w:p>
    <w:p w:rsidR="00CF1150" w:rsidRPr="00AE32C4" w:rsidRDefault="00CF1150">
      <w:pPr>
        <w:ind w:firstLine="576"/>
        <w:jc w:val="both"/>
      </w:pPr>
      <w:r w:rsidRPr="00AE32C4">
        <w:t xml:space="preserve">Конечными пользователями </w:t>
      </w:r>
      <w:r w:rsidR="0040487A" w:rsidRPr="00AE32C4">
        <w:t>утилиты</w:t>
      </w:r>
      <w:r w:rsidRPr="00AE32C4">
        <w:t xml:space="preserve"> должны являться сотрудники профильных </w:t>
      </w:r>
      <w:r w:rsidRPr="00AE32C4">
        <w:rPr>
          <w:spacing w:val="3"/>
        </w:rPr>
        <w:t xml:space="preserve">подразделений </w:t>
      </w:r>
      <w:r w:rsidR="00011FC0" w:rsidRPr="00AE32C4">
        <w:t>ОАО «НИАА</w:t>
      </w:r>
      <w:r w:rsidRPr="00AE32C4">
        <w:t>».</w:t>
      </w:r>
    </w:p>
    <w:p w:rsidR="00CF1150" w:rsidRPr="00AE32C4" w:rsidRDefault="00CF1150"/>
    <w:p w:rsidR="00CF1150" w:rsidRPr="00AE32C4" w:rsidRDefault="00CF1150"/>
    <w:p w:rsidR="00011FC0" w:rsidRPr="00AE32C4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1" w:name="_Toc119204113"/>
      <w:r>
        <w:rPr>
          <w:caps/>
        </w:rPr>
        <w:lastRenderedPageBreak/>
        <w:t>Требования к программе</w:t>
      </w:r>
      <w:bookmarkEnd w:id="11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2" w:name="_Toc119204114"/>
      <w:r>
        <w:rPr>
          <w:b/>
          <w:bCs/>
        </w:rPr>
        <w:t>Требования к функциональным характеристикам</w:t>
      </w:r>
      <w:bookmarkEnd w:id="12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13" w:name="_Toc119204115"/>
      <w:r>
        <w:t>Требования к составу выполняемых функций</w:t>
      </w:r>
      <w:bookmarkEnd w:id="13"/>
    </w:p>
    <w:p w:rsidR="00CF1150" w:rsidRDefault="00CF1150"/>
    <w:p w:rsidR="00CF1150" w:rsidRDefault="00CF1150"/>
    <w:p w:rsidR="00CF1150" w:rsidRDefault="00CF1150"/>
    <w:p w:rsidR="00CF1150" w:rsidRDefault="00B240C7">
      <w:pPr>
        <w:ind w:firstLine="708"/>
        <w:jc w:val="both"/>
        <w:rPr>
          <w:spacing w:val="-6"/>
        </w:rPr>
      </w:pPr>
      <w:r>
        <w:t>Утилита</w:t>
      </w:r>
      <w:r w:rsidR="00CF1150">
        <w:t xml:space="preserve"> должна об</w:t>
      </w:r>
      <w:r w:rsidR="006F4519">
        <w:t>ладать следующим функционалом:</w:t>
      </w:r>
    </w:p>
    <w:p w:rsidR="00CF1150" w:rsidRPr="006F4519" w:rsidRDefault="0062486C">
      <w:pPr>
        <w:jc w:val="both"/>
        <w:rPr>
          <w:spacing w:val="-6"/>
        </w:rPr>
      </w:pPr>
      <w:r>
        <w:rPr>
          <w:spacing w:val="-6"/>
        </w:rPr>
        <w:tab/>
      </w:r>
      <w:r w:rsidR="00DC7778">
        <w:rPr>
          <w:spacing w:val="-6"/>
        </w:rPr>
        <w:t>а</w:t>
      </w:r>
      <w:r w:rsidR="006F4519">
        <w:rPr>
          <w:spacing w:val="-6"/>
        </w:rPr>
        <w:t xml:space="preserve">) </w:t>
      </w:r>
      <w:r w:rsidR="0038568C">
        <w:t>П</w:t>
      </w:r>
      <w:r w:rsidR="00713867">
        <w:t>редотвращ</w:t>
      </w:r>
      <w:r w:rsidR="006F4519">
        <w:t>ение</w:t>
      </w:r>
      <w:r w:rsidR="00713867">
        <w:t xml:space="preserve"> попытки утилиты сопоставить IP-адреса промежуточных маршр</w:t>
      </w:r>
      <w:r w:rsidR="00DC7778">
        <w:t xml:space="preserve">утизаторов с их именами для </w:t>
      </w:r>
      <w:r w:rsidR="00713867">
        <w:t>ускор</w:t>
      </w:r>
      <w:r w:rsidR="00DC7778">
        <w:t>ения</w:t>
      </w:r>
      <w:r w:rsidR="00713867">
        <w:t xml:space="preserve"> вывод</w:t>
      </w:r>
      <w:r w:rsidR="00DC7778">
        <w:t>а результатов</w:t>
      </w:r>
      <w:r w:rsidR="00713867">
        <w:t>.</w:t>
      </w:r>
      <w:r w:rsidR="006F4519">
        <w:t xml:space="preserve"> Функция задействуется параметром «</w:t>
      </w:r>
      <w:r w:rsidR="006F4519" w:rsidRPr="006F4519">
        <w:rPr>
          <w:b/>
        </w:rPr>
        <w:t>-</w:t>
      </w:r>
      <w:r w:rsidR="006F4519" w:rsidRPr="006F4519">
        <w:rPr>
          <w:b/>
          <w:lang w:val="en-US"/>
        </w:rPr>
        <w:t>n</w:t>
      </w:r>
      <w:r w:rsidR="006F4519">
        <w:t>»</w:t>
      </w:r>
      <w:r w:rsidR="006F4519" w:rsidRPr="006F4519">
        <w:t>;</w:t>
      </w:r>
    </w:p>
    <w:p w:rsidR="006F4519" w:rsidRPr="006F4519" w:rsidRDefault="0062486C" w:rsidP="006F4519">
      <w:pPr>
        <w:jc w:val="both"/>
        <w:rPr>
          <w:spacing w:val="-6"/>
        </w:rPr>
      </w:pPr>
      <w:r>
        <w:rPr>
          <w:spacing w:val="-6"/>
        </w:rPr>
        <w:tab/>
      </w:r>
      <w:r w:rsidR="00DC7778">
        <w:rPr>
          <w:spacing w:val="-6"/>
        </w:rPr>
        <w:t>б</w:t>
      </w:r>
      <w:r>
        <w:rPr>
          <w:spacing w:val="-6"/>
        </w:rPr>
        <w:t xml:space="preserve">) </w:t>
      </w:r>
      <w:r w:rsidR="0038568C">
        <w:t>З</w:t>
      </w:r>
      <w:r w:rsidR="006F4519">
        <w:t>адание максимального количества переходов на пути при поиске конечного пункта назначения</w:t>
      </w:r>
      <w:r w:rsidR="006F4519" w:rsidRPr="006F4519">
        <w:t xml:space="preserve">. </w:t>
      </w:r>
      <w:r w:rsidR="006F4519">
        <w:t>Функция задействуется параметром «</w:t>
      </w:r>
      <w:r w:rsidR="006F4519" w:rsidRPr="006F4519">
        <w:rPr>
          <w:rStyle w:val="ae"/>
          <w:iCs/>
        </w:rPr>
        <w:t>-h</w:t>
      </w:r>
      <w:r w:rsidR="006F4519">
        <w:t>»</w:t>
      </w:r>
      <w:r w:rsidR="006F4519" w:rsidRPr="006F4519">
        <w:t xml:space="preserve">, </w:t>
      </w:r>
      <w:r w:rsidR="006F4519">
        <w:t>с указанием максимального числа переходов</w:t>
      </w:r>
      <w:r w:rsidR="006F4519" w:rsidRPr="006F4519">
        <w:t>;</w:t>
      </w:r>
    </w:p>
    <w:p w:rsidR="006F4519" w:rsidRPr="0038510C" w:rsidRDefault="006F4519" w:rsidP="006F4519">
      <w:pPr>
        <w:ind w:firstLine="708"/>
        <w:jc w:val="both"/>
        <w:rPr>
          <w:spacing w:val="-6"/>
        </w:rPr>
      </w:pPr>
      <w:r>
        <w:rPr>
          <w:spacing w:val="-6"/>
        </w:rPr>
        <w:t xml:space="preserve">в) </w:t>
      </w:r>
      <w:r w:rsidR="0038568C">
        <w:rPr>
          <w:spacing w:val="-6"/>
        </w:rPr>
        <w:t>У</w:t>
      </w:r>
      <w:r>
        <w:t>каз</w:t>
      </w:r>
      <w:r w:rsidR="004832E9">
        <w:t>ание</w:t>
      </w:r>
      <w:r>
        <w:t xml:space="preserve"> для сообщений с эхо-запросом использовани</w:t>
      </w:r>
      <w:r w:rsidR="004832E9">
        <w:t>я</w:t>
      </w:r>
      <w:r>
        <w:t xml:space="preserve"> параметра свободной маршрутизации в IP-заголовке с набором промежуточных мест</w:t>
      </w:r>
      <w:r w:rsidR="004832E9">
        <w:t xml:space="preserve"> назначения, указанным в списке </w:t>
      </w:r>
      <w:r>
        <w:t>компьютеров. При свободной маршрутизации последовательные промежуточные места назначения могут быть разделены одним или несколькими маршрутизаторами.</w:t>
      </w:r>
      <w:r w:rsidR="0038510C">
        <w:t xml:space="preserve"> </w:t>
      </w:r>
      <w:r w:rsidR="004832E9">
        <w:t>Функция задействуется параметром «</w:t>
      </w:r>
      <w:r w:rsidR="004832E9" w:rsidRPr="006F4519">
        <w:rPr>
          <w:rStyle w:val="ae"/>
          <w:iCs/>
        </w:rPr>
        <w:t>-</w:t>
      </w:r>
      <w:r w:rsidR="004832E9">
        <w:rPr>
          <w:rStyle w:val="ae"/>
          <w:iCs/>
        </w:rPr>
        <w:t>g</w:t>
      </w:r>
      <w:r w:rsidR="004832E9">
        <w:t>»</w:t>
      </w:r>
      <w:r w:rsidR="004832E9" w:rsidRPr="006F4519">
        <w:t xml:space="preserve">, </w:t>
      </w:r>
      <w:r w:rsidR="004832E9">
        <w:t>с заданием с</w:t>
      </w:r>
      <w:r>
        <w:t>пис</w:t>
      </w:r>
      <w:r w:rsidR="004832E9">
        <w:t xml:space="preserve">ка </w:t>
      </w:r>
      <w:r>
        <w:t>адресов</w:t>
      </w:r>
      <w:r w:rsidR="004832E9">
        <w:t>, представляющих</w:t>
      </w:r>
      <w:r>
        <w:t xml:space="preserve"> собой набор IP-адресов (в точечно-десятичной </w:t>
      </w:r>
      <w:r w:rsidR="0038510C">
        <w:t>нотации), разделенных пробелами</w:t>
      </w:r>
      <w:r w:rsidR="0038510C" w:rsidRPr="0038510C">
        <w:t>;</w:t>
      </w:r>
    </w:p>
    <w:p w:rsidR="00CF1150" w:rsidRPr="009963FF" w:rsidRDefault="0038510C" w:rsidP="009963FF">
      <w:pPr>
        <w:ind w:firstLine="708"/>
        <w:jc w:val="both"/>
        <w:rPr>
          <w:spacing w:val="-6"/>
        </w:rPr>
      </w:pPr>
      <w:r>
        <w:rPr>
          <w:spacing w:val="-6"/>
        </w:rPr>
        <w:t xml:space="preserve">г) </w:t>
      </w:r>
      <w:r w:rsidR="0038568C">
        <w:t>З</w:t>
      </w:r>
      <w:r>
        <w:t>адани</w:t>
      </w:r>
      <w:r w:rsidR="009963FF">
        <w:t>е</w:t>
      </w:r>
      <w:r>
        <w:t xml:space="preserve"> </w:t>
      </w:r>
      <w:r w:rsidR="009963FF">
        <w:t>времени</w:t>
      </w:r>
      <w:r>
        <w:t xml:space="preserve"> ожидания между последовательными проверками связи</w:t>
      </w:r>
      <w:r w:rsidR="009963FF">
        <w:t>.</w:t>
      </w:r>
      <w:r>
        <w:t xml:space="preserve"> Функция задействуется параметром «</w:t>
      </w:r>
      <w:r w:rsidRPr="006F4519">
        <w:rPr>
          <w:rStyle w:val="ae"/>
          <w:iCs/>
        </w:rPr>
        <w:t>-</w:t>
      </w:r>
      <w:r>
        <w:rPr>
          <w:rStyle w:val="ae"/>
          <w:iCs/>
        </w:rPr>
        <w:t>p</w:t>
      </w:r>
      <w:r>
        <w:t>»</w:t>
      </w:r>
      <w:r w:rsidRPr="006F4519">
        <w:t>,</w:t>
      </w:r>
      <w:r w:rsidR="009963FF" w:rsidRPr="009963FF">
        <w:t xml:space="preserve"> </w:t>
      </w:r>
      <w:r w:rsidR="009963FF">
        <w:t>с указанием периода (в миллисекундах);</w:t>
      </w:r>
    </w:p>
    <w:p w:rsidR="00EF4C93" w:rsidRPr="00EF4C93" w:rsidRDefault="00EF4C93" w:rsidP="00EF4C93">
      <w:pPr>
        <w:ind w:firstLine="708"/>
        <w:jc w:val="both"/>
        <w:rPr>
          <w:spacing w:val="-6"/>
        </w:rPr>
      </w:pPr>
      <w:r>
        <w:rPr>
          <w:spacing w:val="-6"/>
        </w:rPr>
        <w:t xml:space="preserve">д) </w:t>
      </w:r>
      <w:r w:rsidR="0038568C">
        <w:t>З</w:t>
      </w:r>
      <w:r>
        <w:t>адание количества сообщений с эхо-запросом, отправленных каждому маршрутизатору пути. Функция задействуется параметром «</w:t>
      </w:r>
      <w:r w:rsidRPr="006F4519">
        <w:rPr>
          <w:rStyle w:val="ae"/>
          <w:iCs/>
        </w:rPr>
        <w:t>-</w:t>
      </w:r>
      <w:r>
        <w:rPr>
          <w:rStyle w:val="ae"/>
          <w:iCs/>
        </w:rPr>
        <w:t>q</w:t>
      </w:r>
      <w:r>
        <w:t>»</w:t>
      </w:r>
      <w:r w:rsidRPr="006F4519">
        <w:t>,</w:t>
      </w:r>
      <w:r w:rsidRPr="009963FF">
        <w:t xml:space="preserve"> </w:t>
      </w:r>
      <w:r>
        <w:t>с указанием числа запросов.</w:t>
      </w:r>
    </w:p>
    <w:p w:rsidR="00EF4C93" w:rsidRPr="009963FF" w:rsidRDefault="00EF4C93" w:rsidP="00EF4C93">
      <w:pPr>
        <w:ind w:firstLine="708"/>
        <w:jc w:val="both"/>
        <w:rPr>
          <w:spacing w:val="-6"/>
        </w:rPr>
      </w:pPr>
      <w:r>
        <w:rPr>
          <w:spacing w:val="-6"/>
        </w:rPr>
        <w:t xml:space="preserve">е) </w:t>
      </w:r>
      <w:r w:rsidR="0038568C">
        <w:t>З</w:t>
      </w:r>
      <w:r>
        <w:t>адание времени ожидания каждого отклика. Функция задействуется параметром «</w:t>
      </w:r>
      <w:r w:rsidRPr="006F4519">
        <w:rPr>
          <w:rStyle w:val="ae"/>
          <w:iCs/>
        </w:rPr>
        <w:t>-</w:t>
      </w:r>
      <w:r>
        <w:rPr>
          <w:rStyle w:val="ae"/>
          <w:iCs/>
        </w:rPr>
        <w:t>w</w:t>
      </w:r>
      <w:r>
        <w:t>»</w:t>
      </w:r>
      <w:r w:rsidRPr="006F4519">
        <w:t>,</w:t>
      </w:r>
      <w:r w:rsidRPr="009963FF">
        <w:t xml:space="preserve"> </w:t>
      </w:r>
      <w:r>
        <w:t>с указанием интервала (в миллисекундах);</w:t>
      </w:r>
    </w:p>
    <w:p w:rsidR="001727CF" w:rsidRPr="009963FF" w:rsidRDefault="001727CF" w:rsidP="001727CF">
      <w:pPr>
        <w:ind w:firstLine="708"/>
        <w:jc w:val="both"/>
        <w:rPr>
          <w:spacing w:val="-6"/>
        </w:rPr>
      </w:pPr>
      <w:r>
        <w:rPr>
          <w:spacing w:val="-6"/>
        </w:rPr>
        <w:t xml:space="preserve">ж) </w:t>
      </w:r>
      <w:r w:rsidR="0038568C">
        <w:rPr>
          <w:spacing w:val="-6"/>
        </w:rPr>
        <w:t>П</w:t>
      </w:r>
      <w:r>
        <w:t>рисоединение тега приоритета уровня 2 к сообщениям с эхо-запросом, отправляемым каждому сетевому устройству на маршруте, для обнаружения сетевых устройств с не настроенным приоритетом уровня 2</w:t>
      </w:r>
      <w:r w:rsidR="0050532B">
        <w:t>.</w:t>
      </w:r>
      <w:r>
        <w:t xml:space="preserve"> Функция задействуется параметром «</w:t>
      </w:r>
      <w:r w:rsidRPr="006F4519">
        <w:rPr>
          <w:rStyle w:val="ae"/>
          <w:iCs/>
        </w:rPr>
        <w:t>-</w:t>
      </w:r>
      <w:r>
        <w:rPr>
          <w:rStyle w:val="ae"/>
          <w:iCs/>
          <w:lang w:val="en-US"/>
        </w:rPr>
        <w:t>T</w:t>
      </w:r>
      <w:r>
        <w:t>»;</w:t>
      </w:r>
    </w:p>
    <w:p w:rsidR="004B2AAA" w:rsidRPr="009963FF" w:rsidRDefault="004B2AAA" w:rsidP="004B2AAA">
      <w:pPr>
        <w:ind w:firstLine="708"/>
        <w:jc w:val="both"/>
        <w:rPr>
          <w:spacing w:val="-6"/>
        </w:rPr>
      </w:pPr>
      <w:r>
        <w:rPr>
          <w:spacing w:val="-6"/>
        </w:rPr>
        <w:t xml:space="preserve">з) </w:t>
      </w:r>
      <w:r w:rsidR="0038568C">
        <w:t>П</w:t>
      </w:r>
      <w:r w:rsidR="0050532B">
        <w:t>роверка устройств вдоль маршрута на предмет поддержания протокола настройки резервирования ресурсов (RSVP).</w:t>
      </w:r>
      <w:r w:rsidR="00743A8E" w:rsidRPr="00743A8E">
        <w:t xml:space="preserve"> </w:t>
      </w:r>
      <w:r w:rsidR="00743A8E">
        <w:t xml:space="preserve">Данный протокол </w:t>
      </w:r>
      <w:r w:rsidR="00743A8E">
        <w:t>позволяет главному компьютеру резервировать определенную часть пропускной способности для потока данных</w:t>
      </w:r>
      <w:r w:rsidR="00743A8E">
        <w:t>.</w:t>
      </w:r>
      <w:bookmarkStart w:id="14" w:name="_GoBack"/>
      <w:bookmarkEnd w:id="14"/>
      <w:r w:rsidR="00743A8E">
        <w:t xml:space="preserve"> </w:t>
      </w:r>
      <w:r w:rsidR="005002C2">
        <w:t xml:space="preserve">Маршрутизатор, </w:t>
      </w:r>
      <w:r w:rsidR="00743A8E">
        <w:t xml:space="preserve">получив такое сообщение, проверяет свои ресурсы с целью определения возможности выделения требуемой пропускной способности. При её отсутствии маршрутизатор запрос отвергает. Если требуемая пропускная способность достижима, то маршрутизатор настраивает </w:t>
      </w:r>
      <w:hyperlink r:id="rId14" w:tooltip="Алгоритм" w:history="1">
        <w:r w:rsidR="00743A8E" w:rsidRPr="005002C2">
          <w:t>алгоритм</w:t>
        </w:r>
      </w:hyperlink>
      <w:r w:rsidR="00743A8E">
        <w:t xml:space="preserve"> обработки пакетов таким образом, чтобы указанному потоку всегда предоставлялась требуемая пропускная способность, а затем передаёт сообщение следующему маршрутизатору вдоль пути. В результате, по всему пути от узла-отправителя до адреса назначения резервируется необходимая пропускная способность с целью обеспечения запрашиваемого качества обслуживания.</w:t>
      </w:r>
      <w:r w:rsidR="00B64085">
        <w:t xml:space="preserve"> Функция задействуется параметром «</w:t>
      </w:r>
      <w:r w:rsidR="00B64085" w:rsidRPr="006F4519">
        <w:rPr>
          <w:rStyle w:val="ae"/>
          <w:iCs/>
        </w:rPr>
        <w:t>-</w:t>
      </w:r>
      <w:r w:rsidR="00B64085">
        <w:rPr>
          <w:rStyle w:val="ae"/>
          <w:iCs/>
        </w:rPr>
        <w:t>R</w:t>
      </w:r>
      <w:r w:rsidR="00B64085">
        <w:t>»;</w:t>
      </w:r>
    </w:p>
    <w:p w:rsidR="001727CF" w:rsidRPr="009963FF" w:rsidRDefault="00B64085" w:rsidP="001727CF">
      <w:pPr>
        <w:ind w:firstLine="708"/>
        <w:jc w:val="both"/>
        <w:rPr>
          <w:spacing w:val="-6"/>
        </w:rPr>
      </w:pPr>
      <w:r>
        <w:rPr>
          <w:spacing w:val="-6"/>
        </w:rPr>
        <w:t xml:space="preserve">и) </w:t>
      </w:r>
      <w:r w:rsidR="0038568C">
        <w:t>З</w:t>
      </w:r>
      <w:r>
        <w:t>адание пункта назначения</w:t>
      </w:r>
      <w:r w:rsidR="00F54703" w:rsidRPr="00F54703">
        <w:t>.</w:t>
      </w:r>
      <w:r>
        <w:t xml:space="preserve"> Функция задействуется IP-адресом или именем узла;</w:t>
      </w:r>
      <w:r w:rsidRPr="00B64085">
        <w:t xml:space="preserve"> </w:t>
      </w:r>
    </w:p>
    <w:p w:rsidR="00B64085" w:rsidRPr="009963FF" w:rsidRDefault="00B64085" w:rsidP="00B64085">
      <w:pPr>
        <w:ind w:firstLine="708"/>
        <w:jc w:val="both"/>
        <w:rPr>
          <w:spacing w:val="-6"/>
        </w:rPr>
      </w:pPr>
      <w:r>
        <w:rPr>
          <w:spacing w:val="-6"/>
        </w:rPr>
        <w:t xml:space="preserve">к) </w:t>
      </w:r>
      <w:r w:rsidR="0038568C">
        <w:t>О</w:t>
      </w:r>
      <w:r>
        <w:t>тображение справки в командной строке. Функция задействуется параметром «</w:t>
      </w:r>
      <w:r w:rsidRPr="00B64085">
        <w:rPr>
          <w:rStyle w:val="ae"/>
          <w:iCs/>
        </w:rPr>
        <w:t>/?</w:t>
      </w:r>
      <w:r>
        <w:t>».</w:t>
      </w:r>
    </w:p>
    <w:p w:rsidR="00CF1150" w:rsidRDefault="00CF1150" w:rsidP="00007B7A">
      <w:pPr>
        <w:jc w:val="both"/>
      </w:pPr>
    </w:p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15" w:name="_Toc119204116"/>
      <w:r>
        <w:rPr>
          <w:color w:val="000000"/>
          <w:spacing w:val="2"/>
          <w:szCs w:val="26"/>
        </w:rPr>
        <w:lastRenderedPageBreak/>
        <w:t>Требования к организации входных данных</w:t>
      </w:r>
      <w:bookmarkEnd w:id="15"/>
    </w:p>
    <w:p w:rsidR="00CF1150" w:rsidRDefault="00CF1150"/>
    <w:p w:rsidR="00CF1150" w:rsidRDefault="00CF1150"/>
    <w:p w:rsidR="00CF1150" w:rsidRDefault="00CF1150"/>
    <w:p w:rsidR="0062486C" w:rsidRDefault="0033794C" w:rsidP="0062486C">
      <w:pPr>
        <w:ind w:firstLine="708"/>
      </w:pPr>
      <w:r>
        <w:t xml:space="preserve">Утилита </w:t>
      </w:r>
      <w:r>
        <w:rPr>
          <w:lang w:val="en-US"/>
        </w:rPr>
        <w:t>PATHPING</w:t>
      </w:r>
      <w:r w:rsidR="0062486C" w:rsidRPr="0062486C">
        <w:t> использует следующий синтаксис:</w:t>
      </w:r>
      <w:r w:rsidR="0062486C" w:rsidRPr="0062486C">
        <w:br/>
      </w:r>
    </w:p>
    <w:p w:rsidR="00CF1150" w:rsidRPr="0033794C" w:rsidRDefault="0033794C" w:rsidP="0033794C">
      <w:pPr>
        <w:ind w:firstLine="708"/>
      </w:pPr>
      <w:r w:rsidRPr="0033794C">
        <w:rPr>
          <w:bCs/>
        </w:rPr>
        <w:t>pathping</w:t>
      </w:r>
      <w:r w:rsidRPr="0033794C">
        <w:t> [</w:t>
      </w:r>
      <w:r w:rsidRPr="0033794C">
        <w:rPr>
          <w:bCs/>
        </w:rPr>
        <w:t>-n</w:t>
      </w:r>
      <w:r w:rsidRPr="0033794C">
        <w:t>]  [</w:t>
      </w:r>
      <w:r w:rsidRPr="0033794C">
        <w:rPr>
          <w:bCs/>
        </w:rPr>
        <w:t>-h</w:t>
      </w:r>
      <w:r w:rsidRPr="0033794C">
        <w:t> </w:t>
      </w:r>
      <w:r w:rsidRPr="0033794C">
        <w:rPr>
          <w:i/>
          <w:iCs/>
        </w:rPr>
        <w:t>максимальное_число_переходов</w:t>
      </w:r>
      <w:r w:rsidRPr="0033794C">
        <w:t>]  [</w:t>
      </w:r>
      <w:r w:rsidRPr="0033794C">
        <w:rPr>
          <w:bCs/>
        </w:rPr>
        <w:t xml:space="preserve"> -g</w:t>
      </w:r>
      <w:r w:rsidRPr="0033794C">
        <w:t> </w:t>
      </w:r>
      <w:r w:rsidRPr="0033794C">
        <w:rPr>
          <w:i/>
          <w:iCs/>
        </w:rPr>
        <w:t>список_узлов</w:t>
      </w:r>
      <w:r w:rsidRPr="0033794C">
        <w:t>]  [</w:t>
      </w:r>
      <w:r w:rsidRPr="0033794C">
        <w:rPr>
          <w:bCs/>
        </w:rPr>
        <w:t>-p</w:t>
      </w:r>
      <w:r w:rsidRPr="0033794C">
        <w:t> </w:t>
      </w:r>
      <w:r w:rsidRPr="0033794C">
        <w:rPr>
          <w:i/>
          <w:iCs/>
        </w:rPr>
        <w:t>период</w:t>
      </w:r>
      <w:r w:rsidRPr="0033794C">
        <w:t>]  [</w:t>
      </w:r>
      <w:r w:rsidRPr="0033794C">
        <w:rPr>
          <w:bCs/>
        </w:rPr>
        <w:t>-</w:t>
      </w:r>
      <w:r>
        <w:rPr>
          <w:bCs/>
          <w:lang w:val="en-US"/>
        </w:rPr>
        <w:t>q</w:t>
      </w:r>
      <w:r w:rsidRPr="0033794C">
        <w:t> </w:t>
      </w:r>
      <w:r w:rsidRPr="0033794C">
        <w:rPr>
          <w:i/>
          <w:iCs/>
        </w:rPr>
        <w:t xml:space="preserve"> число_запросов</w:t>
      </w:r>
      <w:r w:rsidRPr="0033794C">
        <w:t>  [</w:t>
      </w:r>
      <w:r w:rsidRPr="0033794C">
        <w:rPr>
          <w:bCs/>
        </w:rPr>
        <w:t>-w</w:t>
      </w:r>
      <w:r w:rsidRPr="0033794C">
        <w:t> </w:t>
      </w:r>
      <w:r w:rsidRPr="0033794C">
        <w:rPr>
          <w:i/>
          <w:iCs/>
        </w:rPr>
        <w:t>интервал</w:t>
      </w:r>
      <w:r w:rsidRPr="0033794C">
        <w:t>]  [</w:t>
      </w:r>
      <w:r w:rsidRPr="0033794C">
        <w:rPr>
          <w:bCs/>
        </w:rPr>
        <w:t>-T</w:t>
      </w:r>
      <w:r w:rsidRPr="0033794C">
        <w:t>]  [</w:t>
      </w:r>
      <w:r w:rsidRPr="0033794C">
        <w:rPr>
          <w:bCs/>
        </w:rPr>
        <w:t xml:space="preserve"> -R</w:t>
      </w:r>
      <w:r w:rsidRPr="0033794C">
        <w:t>]  [</w:t>
      </w:r>
      <w:r w:rsidRPr="0033794C">
        <w:rPr>
          <w:i/>
          <w:iCs/>
        </w:rPr>
        <w:t>имя_конечного_компьютера</w:t>
      </w:r>
      <w:r w:rsidRPr="0033794C">
        <w:t>]</w:t>
      </w:r>
    </w:p>
    <w:p w:rsidR="00CF1150" w:rsidRDefault="00CF1150"/>
    <w:p w:rsidR="00CF1150" w:rsidRDefault="0033794C">
      <w:r>
        <w:tab/>
        <w:t>Параметры утилиты P</w:t>
      </w:r>
      <w:r>
        <w:rPr>
          <w:lang w:val="en-US"/>
        </w:rPr>
        <w:t>ATHPING</w:t>
      </w:r>
      <w:r>
        <w:t xml:space="preserve"> вводятся с учетом регистра.</w:t>
      </w:r>
      <w:r w:rsidR="00F54703">
        <w:t xml:space="preserve"> Параметры могут быть опу</w:t>
      </w:r>
      <w:r w:rsidR="00AC244D">
        <w:t xml:space="preserve">щены и в таком случае </w:t>
      </w:r>
      <w:r w:rsidR="00F54703">
        <w:t>к утилите применятся настройки пропущенных параметров по умолчанию.</w:t>
      </w:r>
    </w:p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16" w:name="_Toc119204118"/>
      <w:r>
        <w:rPr>
          <w:color w:val="000000"/>
          <w:szCs w:val="26"/>
        </w:rPr>
        <w:t>Требования к временным характеристикам</w:t>
      </w:r>
      <w:bookmarkEnd w:id="16"/>
    </w:p>
    <w:p w:rsidR="00CF1150" w:rsidRDefault="00CF1150"/>
    <w:p w:rsidR="00CF1150" w:rsidRDefault="00CF1150"/>
    <w:p w:rsidR="00CF1150" w:rsidRDefault="00CF1150"/>
    <w:p w:rsidR="0033794C" w:rsidRDefault="0033794C" w:rsidP="0033794C">
      <w:pPr>
        <w:ind w:firstLine="708"/>
        <w:jc w:val="both"/>
      </w:pPr>
      <w:r>
        <w:rPr>
          <w:spacing w:val="-6"/>
        </w:rPr>
        <w:t xml:space="preserve">а) </w:t>
      </w:r>
      <w:r>
        <w:t>Во избежание перегрузки сети пакеты должны передаваться через довольно большие интервалы времени.</w:t>
      </w:r>
    </w:p>
    <w:p w:rsidR="0033794C" w:rsidRDefault="0033794C" w:rsidP="0033794C">
      <w:pPr>
        <w:jc w:val="both"/>
      </w:pPr>
      <w:r>
        <w:rPr>
          <w:spacing w:val="-6"/>
        </w:rPr>
        <w:tab/>
        <w:t xml:space="preserve">б) </w:t>
      </w:r>
      <w:r>
        <w:t>Чтобы минимизировать эффект потери пакетов, не нужно слишком часто выполнять проверку связи.</w:t>
      </w:r>
    </w:p>
    <w:p w:rsidR="0033794C" w:rsidRDefault="0033794C" w:rsidP="0033794C">
      <w:pPr>
        <w:jc w:val="both"/>
      </w:pPr>
      <w:r>
        <w:tab/>
        <w:t xml:space="preserve">в) При использовании параметра </w:t>
      </w:r>
      <w:r w:rsidRPr="0033794C">
        <w:rPr>
          <w:bCs/>
        </w:rPr>
        <w:t>-p</w:t>
      </w:r>
      <w:r>
        <w:t xml:space="preserve"> пакеты для проверки связи отсылаются каждому промежуточному узлу отдельно. Поэтому интервал времени между двумя пакетами, переданными одному узлу, составляет (</w:t>
      </w:r>
      <w:r>
        <w:rPr>
          <w:i/>
          <w:iCs/>
        </w:rPr>
        <w:t>период</w:t>
      </w:r>
      <w:r>
        <w:t>) x (число узлов).</w:t>
      </w:r>
    </w:p>
    <w:p w:rsidR="00CF1150" w:rsidRDefault="0033794C">
      <w:pPr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ab/>
        <w:t xml:space="preserve">г)  </w:t>
      </w:r>
      <w:r>
        <w:t xml:space="preserve">С помощью параметра </w:t>
      </w:r>
      <w:r w:rsidRPr="0033794C">
        <w:rPr>
          <w:bCs/>
        </w:rPr>
        <w:t>-w</w:t>
      </w:r>
      <w:r>
        <w:t xml:space="preserve"> пакеты можно отправлять одновременно. Поэтому промежуток времени, указанный в параметре </w:t>
      </w:r>
      <w:r>
        <w:rPr>
          <w:i/>
          <w:iCs/>
        </w:rPr>
        <w:t>интервал</w:t>
      </w:r>
      <w:r>
        <w:t xml:space="preserve">, не ограничен промежутком времени, указанным в параметре </w:t>
      </w:r>
      <w:r>
        <w:rPr>
          <w:i/>
          <w:iCs/>
        </w:rPr>
        <w:t>период</w:t>
      </w:r>
      <w:r>
        <w:t>.</w:t>
      </w: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7" w:name="_Toc119204119"/>
      <w:r>
        <w:rPr>
          <w:b/>
          <w:bCs/>
        </w:rPr>
        <w:t>Требования к надежности</w:t>
      </w:r>
      <w:bookmarkEnd w:id="1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18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bookmarkEnd w:id="18"/>
      <w:r w:rsidR="004B273F">
        <w:rPr>
          <w:color w:val="000000"/>
          <w:szCs w:val="26"/>
        </w:rPr>
        <w:t>утилиты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</w:t>
      </w:r>
      <w:r w:rsidR="004B273F">
        <w:rPr>
          <w:spacing w:val="2"/>
        </w:rPr>
        <w:t>утилиты</w:t>
      </w:r>
      <w:r>
        <w:rPr>
          <w:spacing w:val="2"/>
        </w:rPr>
        <w:t xml:space="preserve">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CF1150" w:rsidRDefault="00CF1150" w:rsidP="00116227">
      <w:pPr>
        <w:ind w:firstLine="708"/>
        <w:jc w:val="both"/>
        <w:rPr>
          <w:spacing w:val="1"/>
        </w:rPr>
      </w:pPr>
      <w:r>
        <w:rPr>
          <w:spacing w:val="-2"/>
        </w:rPr>
        <w:t>а)</w:t>
      </w:r>
      <w:r w:rsidR="00116227">
        <w:t xml:space="preserve"> </w:t>
      </w:r>
      <w:r>
        <w:rPr>
          <w:spacing w:val="1"/>
        </w:rPr>
        <w:t>организацией бесперебойного питания технических средств;</w:t>
      </w:r>
    </w:p>
    <w:p w:rsidR="00CF1150" w:rsidRDefault="00CF1150" w:rsidP="00116227">
      <w:pPr>
        <w:ind w:firstLine="708"/>
        <w:jc w:val="both"/>
        <w:rPr>
          <w:spacing w:val="-2"/>
        </w:rPr>
      </w:pPr>
      <w:r>
        <w:rPr>
          <w:spacing w:val="-11"/>
        </w:rPr>
        <w:t>б)</w:t>
      </w:r>
      <w:r w:rsidR="00116227">
        <w:t xml:space="preserve"> </w:t>
      </w:r>
      <w:r w:rsidR="00116227">
        <w:rPr>
          <w:spacing w:val="7"/>
        </w:rPr>
        <w:t xml:space="preserve">регулярным выполнением рекомендаций </w:t>
      </w:r>
      <w:r>
        <w:rPr>
          <w:spacing w:val="7"/>
        </w:rPr>
        <w:t>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CF1150" w:rsidRDefault="00CF1150" w:rsidP="00116227">
      <w:pPr>
        <w:ind w:firstLine="708"/>
        <w:jc w:val="both"/>
      </w:pPr>
      <w:r>
        <w:rPr>
          <w:spacing w:val="-25"/>
        </w:rPr>
        <w:t>в)</w:t>
      </w:r>
      <w:r w:rsidR="00116227">
        <w:t xml:space="preserve"> </w:t>
      </w:r>
      <w:r w:rsidR="00116227">
        <w:rPr>
          <w:spacing w:val="8"/>
        </w:rPr>
        <w:t xml:space="preserve">регулярным </w:t>
      </w:r>
      <w:r>
        <w:rPr>
          <w:spacing w:val="8"/>
        </w:rPr>
        <w:t>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CF1150" w:rsidRDefault="00116227" w:rsidP="00116227">
      <w:pPr>
        <w:ind w:firstLine="708"/>
      </w:pPr>
      <w:r>
        <w:t xml:space="preserve">г) </w:t>
      </w:r>
      <w:r w:rsidR="00CF1150">
        <w:t xml:space="preserve">необходимым уровнем квалификации сотрудников профильных </w:t>
      </w:r>
      <w:r w:rsidR="00CF1150">
        <w:rPr>
          <w:spacing w:val="3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19" w:name="_Toc119204121"/>
      <w:bookmarkEnd w:id="19"/>
      <w:r>
        <w:rPr>
          <w:color w:val="000000"/>
          <w:spacing w:val="5"/>
          <w:szCs w:val="26"/>
        </w:rPr>
        <w:t>Время восстановления после отказа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>
        <w:rPr>
          <w:spacing w:val="5"/>
        </w:rPr>
        <w:t>командной строки</w:t>
      </w:r>
      <w:r>
        <w:rPr>
          <w:spacing w:val="5"/>
        </w:rPr>
        <w:t xml:space="preserve">, при условии </w:t>
      </w:r>
      <w:r>
        <w:t>соблюдения условий эксплуатации технических и программных средств.</w:t>
      </w:r>
    </w:p>
    <w:p w:rsidR="00CF1150" w:rsidRDefault="00CF1150">
      <w:pPr>
        <w:ind w:firstLine="708"/>
        <w:jc w:val="both"/>
      </w:pPr>
    </w:p>
    <w:p w:rsidR="00CF1150" w:rsidRDefault="00CF1150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0" w:name="_Toc119204122"/>
      <w:r>
        <w:rPr>
          <w:b/>
          <w:bCs/>
        </w:rPr>
        <w:t>Условия эксплуатации</w:t>
      </w:r>
      <w:bookmarkEnd w:id="20"/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1" w:name="_Toc119204123"/>
      <w:bookmarkEnd w:id="21"/>
      <w:r>
        <w:rPr>
          <w:color w:val="000000"/>
          <w:szCs w:val="26"/>
        </w:rPr>
        <w:t>Климатические условия эксплуатации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2" w:name="_Toc119204124"/>
      <w:bookmarkEnd w:id="22"/>
      <w:r>
        <w:rPr>
          <w:color w:val="000000"/>
          <w:spacing w:val="2"/>
          <w:szCs w:val="26"/>
        </w:rPr>
        <w:t>Требования к видам обслуживания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CF1150" w:rsidRDefault="00CF1150"/>
    <w:p w:rsidR="00CF1150" w:rsidRDefault="00CF1150"/>
    <w:p w:rsidR="00CF1150" w:rsidRDefault="00CF1150"/>
    <w:p w:rsidR="00CF1150" w:rsidRDefault="00CF1150" w:rsidP="003F6D07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</w:t>
      </w:r>
      <w:r w:rsidR="003F6D07">
        <w:rPr>
          <w:spacing w:val="3"/>
        </w:rPr>
        <w:t>команды</w:t>
      </w:r>
      <w:r>
        <w:rPr>
          <w:spacing w:val="3"/>
        </w:rPr>
        <w:t xml:space="preserve">, должно </w:t>
      </w:r>
      <w:r>
        <w:t xml:space="preserve">составлять не менее </w:t>
      </w:r>
      <w:r w:rsidR="003F6D07">
        <w:t>1</w:t>
      </w:r>
      <w:r>
        <w:t xml:space="preserve"> шт</w:t>
      </w:r>
      <w:r w:rsidR="003F6D07">
        <w:t>атной</w:t>
      </w:r>
      <w:r>
        <w:t xml:space="preserve"> единиц</w:t>
      </w:r>
      <w:r w:rsidR="003F6D07">
        <w:t>ы</w:t>
      </w:r>
      <w:r>
        <w:t xml:space="preserve"> - конечный пол</w:t>
      </w:r>
      <w:r w:rsidR="003F6D07">
        <w:t>ьзователь программы - оператор.</w:t>
      </w:r>
    </w:p>
    <w:p w:rsidR="00CF1150" w:rsidRDefault="00CF1150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3" w:name="_Toc119204125"/>
      <w:r>
        <w:rPr>
          <w:b/>
          <w:bCs/>
        </w:rPr>
        <w:t>Требования к составу и параметрам технических средств</w:t>
      </w:r>
      <w:bookmarkEnd w:id="23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  <w:rPr>
          <w:spacing w:val="-3"/>
        </w:rPr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 xml:space="preserve">-совместимый персональный </w:t>
      </w:r>
      <w:r>
        <w:rPr>
          <w:spacing w:val="-3"/>
        </w:rPr>
        <w:t>компьютер (ПЭВМ), включающий в себя:</w:t>
      </w:r>
    </w:p>
    <w:p w:rsidR="00CF1150" w:rsidRDefault="00CF1150">
      <w:pPr>
        <w:ind w:firstLine="576"/>
        <w:jc w:val="both"/>
        <w:rPr>
          <w:sz w:val="16"/>
        </w:rPr>
      </w:pPr>
    </w:p>
    <w:p w:rsidR="00CF1150" w:rsidRDefault="00CF1150" w:rsidP="00116227">
      <w:pPr>
        <w:ind w:firstLine="576"/>
        <w:jc w:val="both"/>
      </w:pPr>
      <w:r>
        <w:rPr>
          <w:spacing w:val="-2"/>
        </w:rPr>
        <w:t>а)</w:t>
      </w:r>
      <w:r w:rsidR="00116227">
        <w:t xml:space="preserve"> </w:t>
      </w:r>
      <w:r>
        <w:t xml:space="preserve">процессор </w:t>
      </w:r>
      <w:r>
        <w:rPr>
          <w:lang w:val="en-US"/>
        </w:rPr>
        <w:t>Pentium</w:t>
      </w:r>
      <w:r>
        <w:t xml:space="preserve"> - 4 с тактовой частотой, 1.2 ГГц , не менее;</w:t>
      </w:r>
    </w:p>
    <w:p w:rsidR="00CF1150" w:rsidRDefault="00CF1150" w:rsidP="00116227">
      <w:pPr>
        <w:ind w:firstLine="576"/>
        <w:jc w:val="both"/>
        <w:rPr>
          <w:spacing w:val="4"/>
        </w:rPr>
      </w:pPr>
      <w:r>
        <w:rPr>
          <w:spacing w:val="-11"/>
        </w:rPr>
        <w:t>б)</w:t>
      </w:r>
      <w:r w:rsidR="00116227">
        <w:t xml:space="preserve"> </w:t>
      </w:r>
      <w:r>
        <w:rPr>
          <w:spacing w:val="4"/>
        </w:rPr>
        <w:t xml:space="preserve">оперативную память объемом, 128 </w:t>
      </w:r>
      <w:proofErr w:type="spellStart"/>
      <w:r>
        <w:rPr>
          <w:spacing w:val="4"/>
        </w:rPr>
        <w:t>Mб</w:t>
      </w:r>
      <w:proofErr w:type="spellEnd"/>
      <w:r>
        <w:rPr>
          <w:spacing w:val="4"/>
        </w:rPr>
        <w:t>, не менее;</w:t>
      </w:r>
    </w:p>
    <w:p w:rsidR="00CF1150" w:rsidRDefault="00116227" w:rsidP="00116227">
      <w:pPr>
        <w:ind w:firstLine="576"/>
        <w:jc w:val="both"/>
        <w:rPr>
          <w:spacing w:val="4"/>
        </w:rPr>
      </w:pPr>
      <w:r>
        <w:rPr>
          <w:spacing w:val="4"/>
        </w:rPr>
        <w:t xml:space="preserve">в) </w:t>
      </w:r>
      <w:r w:rsidR="00CF1150">
        <w:rPr>
          <w:spacing w:val="4"/>
        </w:rPr>
        <w:t xml:space="preserve">жесткий диск объемом 40 Гб, и выше; </w:t>
      </w:r>
    </w:p>
    <w:p w:rsidR="00CF1150" w:rsidRDefault="00116227" w:rsidP="00116227">
      <w:pPr>
        <w:ind w:firstLine="576"/>
        <w:jc w:val="both"/>
      </w:pPr>
      <w:r>
        <w:t xml:space="preserve">г) </w:t>
      </w:r>
      <w:r w:rsidR="00CF1150">
        <w:t>оптический манипулятор типа «мышь»;</w:t>
      </w:r>
    </w:p>
    <w:p w:rsidR="00CF1150" w:rsidRDefault="00116227" w:rsidP="00116227">
      <w:pPr>
        <w:ind w:firstLine="576"/>
        <w:jc w:val="both"/>
      </w:pPr>
      <w:r>
        <w:t xml:space="preserve">д) </w:t>
      </w:r>
      <w:r w:rsidR="00CF1150">
        <w:t xml:space="preserve">наличие 2 </w:t>
      </w:r>
      <w:r w:rsidR="00CF1150">
        <w:rPr>
          <w:lang w:val="en-US"/>
        </w:rPr>
        <w:t>COM</w:t>
      </w:r>
      <w:r w:rsidR="00CF1150">
        <w:t>-портов;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4" w:name="_Toc119204126"/>
      <w:bookmarkStart w:id="25" w:name="_Toc119204127"/>
      <w:bookmarkStart w:id="26" w:name="_Toc119204128"/>
      <w:bookmarkEnd w:id="24"/>
      <w:bookmarkEnd w:id="25"/>
      <w:r>
        <w:rPr>
          <w:b/>
          <w:bCs/>
        </w:rPr>
        <w:t>Требования к информационной и программной совместимости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27" w:name="_Toc119204129"/>
      <w:bookmarkEnd w:id="27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28" w:name="_Toc119204130"/>
      <w:bookmarkEnd w:id="28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CF1150" w:rsidRDefault="00CF1150"/>
    <w:p w:rsidR="00CF1150" w:rsidRDefault="00CF1150"/>
    <w:p w:rsidR="00CF1150" w:rsidRDefault="00CF1150"/>
    <w:p w:rsidR="00116227" w:rsidRDefault="00116227" w:rsidP="00116227">
      <w:pPr>
        <w:ind w:firstLine="708"/>
        <w:jc w:val="both"/>
        <w:rPr>
          <w:spacing w:val="4"/>
        </w:rPr>
      </w:pPr>
      <w:r>
        <w:lastRenderedPageBreak/>
        <w:t xml:space="preserve">Требования </w:t>
      </w:r>
      <w:r>
        <w:rPr>
          <w:color w:val="000000"/>
          <w:spacing w:val="1"/>
          <w:szCs w:val="26"/>
        </w:rPr>
        <w:t>к исходным кодам и языкам программирования</w:t>
      </w:r>
      <w:r>
        <w:rPr>
          <w:spacing w:val="4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 xml:space="preserve">Требования к программным средствам, используемым </w:t>
      </w:r>
      <w:r w:rsidR="00D75FCF">
        <w:rPr>
          <w:color w:val="000000"/>
          <w:spacing w:val="3"/>
          <w:szCs w:val="26"/>
        </w:rPr>
        <w:t>утилитой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Default="00CF1150">
      <w:pPr>
        <w:ind w:firstLine="708"/>
        <w:jc w:val="both"/>
      </w:pPr>
      <w:r>
        <w:rPr>
          <w:spacing w:val="8"/>
        </w:rPr>
        <w:t xml:space="preserve">Системные программные средства, используемые </w:t>
      </w:r>
      <w:r w:rsidR="00D75FCF">
        <w:rPr>
          <w:spacing w:val="8"/>
        </w:rPr>
        <w:t>утилитой</w:t>
      </w:r>
      <w:r>
        <w:rPr>
          <w:spacing w:val="8"/>
        </w:rPr>
        <w:t xml:space="preserve">, должны быть </w:t>
      </w:r>
      <w:r>
        <w:t xml:space="preserve">представлены локализованной версией операционной системы </w:t>
      </w:r>
      <w:r>
        <w:rPr>
          <w:lang w:val="en-US"/>
        </w:rPr>
        <w:t>Windows</w:t>
      </w:r>
      <w:r>
        <w:t>.</w:t>
      </w:r>
    </w:p>
    <w:p w:rsidR="00CF1150" w:rsidRPr="00C632B2" w:rsidRDefault="005E767C">
      <w:r>
        <w:t xml:space="preserve">Утилита доступна только если в свойствах сетевого адаптера в объекте Сетевые подключения в качестве компонента установлен </w:t>
      </w:r>
      <w:r w:rsidRPr="005E767C">
        <w:rPr>
          <w:bCs/>
        </w:rPr>
        <w:t>протокол Интернета (TCP/IP)</w:t>
      </w:r>
      <w:r w:rsidRPr="005E767C">
        <w:t>.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9" w:name="_Toc119204131"/>
      <w:r>
        <w:rPr>
          <w:b/>
          <w:bCs/>
        </w:rPr>
        <w:t>Специальные требования</w:t>
      </w:r>
      <w:bookmarkEnd w:id="29"/>
    </w:p>
    <w:p w:rsidR="00CF1150" w:rsidRDefault="00CF1150"/>
    <w:p w:rsidR="00CF1150" w:rsidRDefault="00CF1150"/>
    <w:p w:rsidR="00CF1150" w:rsidRDefault="00CF1150">
      <w:pPr>
        <w:ind w:left="432"/>
      </w:pPr>
      <w:r>
        <w:t xml:space="preserve">Специальные требования к </w:t>
      </w:r>
      <w:r w:rsidR="00116227">
        <w:t>команде</w:t>
      </w:r>
      <w:r>
        <w:t xml:space="preserve"> не предъявляются.</w:t>
      </w:r>
    </w:p>
    <w:p w:rsidR="00CF1150" w:rsidRDefault="00CF1150">
      <w:pPr>
        <w:pStyle w:val="1"/>
        <w:rPr>
          <w:caps/>
        </w:rPr>
      </w:pPr>
      <w:bookmarkStart w:id="30" w:name="_Toc119204134"/>
      <w:r>
        <w:rPr>
          <w:caps/>
        </w:rPr>
        <w:t>Требования к программной документации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1" w:name="_Toc119204135"/>
      <w:r>
        <w:rPr>
          <w:b/>
          <w:bCs/>
        </w:rPr>
        <w:t>Предварительный состав программной документации</w:t>
      </w:r>
      <w:bookmarkEnd w:id="31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Состав программной документации должен включать в себя:</w:t>
      </w:r>
    </w:p>
    <w:p w:rsidR="00CF1150" w:rsidRDefault="00CF1150">
      <w:pPr>
        <w:ind w:firstLine="576"/>
        <w:jc w:val="both"/>
      </w:pPr>
    </w:p>
    <w:p w:rsidR="00CF1150" w:rsidRDefault="00CF115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CF1150" w:rsidRDefault="00CF1150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CF1150" w:rsidRDefault="00CF1150">
      <w:pPr>
        <w:spacing w:line="360" w:lineRule="auto"/>
        <w:rPr>
          <w:spacing w:val="2"/>
        </w:rPr>
      </w:pPr>
      <w:r>
        <w:t>3)</w:t>
      </w:r>
      <w:r>
        <w:tab/>
        <w:t xml:space="preserve">текст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t>4)</w:t>
      </w:r>
      <w:r>
        <w:tab/>
        <w:t xml:space="preserve">описание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методики испытаний;</w:t>
      </w:r>
    </w:p>
    <w:p w:rsidR="00CF1150" w:rsidRDefault="00CF1150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CF1150" w:rsidRDefault="00CF1150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CF1150" w:rsidRDefault="00CF1150">
      <w:pPr>
        <w:spacing w:line="360" w:lineRule="auto"/>
      </w:pPr>
      <w:r>
        <w:rPr>
          <w:spacing w:val="-6"/>
        </w:rPr>
        <w:lastRenderedPageBreak/>
        <w:t>9)</w:t>
      </w:r>
      <w:r>
        <w:tab/>
        <w:t>описание применения;</w:t>
      </w:r>
    </w:p>
    <w:p w:rsidR="00CF1150" w:rsidRDefault="00116227">
      <w:r>
        <w:rPr>
          <w:spacing w:val="-25"/>
        </w:rPr>
        <w:t>10</w:t>
      </w:r>
      <w:r w:rsidR="00CF1150">
        <w:rPr>
          <w:spacing w:val="-25"/>
        </w:rPr>
        <w:t>)</w:t>
      </w:r>
      <w:r w:rsidR="00CF1150"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2" w:name="_Toc119204136"/>
      <w:r>
        <w:rPr>
          <w:b/>
          <w:bCs/>
        </w:rPr>
        <w:t>Специальные требования к программной документации</w:t>
      </w:r>
      <w:bookmarkEnd w:id="32"/>
    </w:p>
    <w:p w:rsidR="00CF1150" w:rsidRDefault="00CF1150"/>
    <w:p w:rsidR="00CF1150" w:rsidRDefault="00CF1150"/>
    <w:p w:rsidR="00CF1150" w:rsidRDefault="00CF1150"/>
    <w:p w:rsidR="00CF1150" w:rsidRDefault="00CF1150">
      <w:pPr>
        <w:ind w:left="708"/>
      </w:pPr>
      <w: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3" w:name="_Toc119204137"/>
      <w:r>
        <w:rPr>
          <w:caps/>
        </w:rPr>
        <w:t>Технико-экономические показатели</w:t>
      </w:r>
      <w:bookmarkEnd w:id="3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4" w:name="_Toc119204138"/>
      <w:r>
        <w:rPr>
          <w:b/>
          <w:bCs/>
        </w:rPr>
        <w:t>Ориентировочная экономическая эффективность</w:t>
      </w:r>
      <w:bookmarkEnd w:id="34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</w:t>
      </w:r>
      <w:r w:rsidR="00996430">
        <w:rPr>
          <w:color w:val="000000"/>
          <w:spacing w:val="2"/>
          <w:szCs w:val="26"/>
        </w:rPr>
        <w:t>кая эффективность не рассчитывае</w:t>
      </w:r>
      <w:r>
        <w:rPr>
          <w:color w:val="000000"/>
          <w:spacing w:val="2"/>
          <w:szCs w:val="26"/>
        </w:rPr>
        <w:t>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5" w:name="_Toc119204139"/>
      <w:r>
        <w:rPr>
          <w:b/>
          <w:bCs/>
        </w:rPr>
        <w:t>Предполагаемая годовая потребность</w:t>
      </w:r>
      <w:bookmarkEnd w:id="3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Предполагаемое число использования </w:t>
      </w:r>
      <w:r w:rsidR="00116227">
        <w:t>команды в год – круглосуточное выполнение команды</w:t>
      </w:r>
      <w:r>
        <w:t xml:space="preserve"> на </w:t>
      </w:r>
      <w:r>
        <w:rPr>
          <w:spacing w:val="4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Default="00CF1150"/>
    <w:p w:rsidR="00CF1150" w:rsidRDefault="00CF1150">
      <w:pPr>
        <w:pStyle w:val="1"/>
        <w:rPr>
          <w:caps/>
        </w:rPr>
      </w:pPr>
      <w:bookmarkStart w:id="36" w:name="_Toc119204141"/>
      <w:r>
        <w:rPr>
          <w:caps/>
        </w:rPr>
        <w:t>Стадии и этапы разработки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37" w:name="_Toc119204142"/>
      <w:r>
        <w:rPr>
          <w:b/>
          <w:bCs/>
        </w:rPr>
        <w:t>Стадии разработки</w:t>
      </w:r>
      <w:bookmarkEnd w:id="37"/>
    </w:p>
    <w:p w:rsidR="00CF1150" w:rsidRDefault="00CF1150"/>
    <w:p w:rsidR="00CF1150" w:rsidRDefault="00CF1150"/>
    <w:p w:rsidR="00CF1150" w:rsidRDefault="00CF1150"/>
    <w:p w:rsidR="00CF1150" w:rsidRDefault="00B26F25">
      <w:pPr>
        <w:ind w:firstLine="576"/>
        <w:jc w:val="both"/>
      </w:pPr>
      <w: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38" w:name="_Toc119204147"/>
      <w:r>
        <w:rPr>
          <w:caps/>
        </w:rPr>
        <w:t>Порядок контроля и приемки</w:t>
      </w:r>
      <w:bookmarkEnd w:id="3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39" w:name="_Toc119204148"/>
      <w:r>
        <w:rPr>
          <w:b/>
          <w:bCs/>
        </w:rPr>
        <w:t>Виды испытаний</w:t>
      </w:r>
      <w:bookmarkEnd w:id="39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Default="00CF115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команды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CF1150" w:rsidRDefault="00CF115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0" w:name="_Toc119204149"/>
      <w:r>
        <w:rPr>
          <w:b/>
          <w:bCs/>
        </w:rPr>
        <w:t>Общие требования к приемке работы</w:t>
      </w:r>
      <w:bookmarkEnd w:id="40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pStyle w:val="1"/>
        <w:rPr>
          <w:caps/>
        </w:rPr>
      </w:pPr>
      <w:r>
        <w:rPr>
          <w:caps/>
        </w:rPr>
        <w:t>уточнение тз</w:t>
      </w:r>
    </w:p>
    <w:p w:rsidR="00CF1150" w:rsidRDefault="00CF1150" w:rsidP="00CF1150"/>
    <w:p w:rsidR="00CF1150" w:rsidRDefault="00CF1150" w:rsidP="00CF1150"/>
    <w:p w:rsidR="00CF1150" w:rsidRDefault="00CF1150" w:rsidP="00CF1150"/>
    <w:p w:rsidR="00CF1150" w:rsidRPr="000D602F" w:rsidRDefault="00CF1150" w:rsidP="00CF1150">
      <w:pPr>
        <w:rPr>
          <w:sz w:val="28"/>
          <w:szCs w:val="28"/>
        </w:rPr>
      </w:pPr>
    </w:p>
    <w:p w:rsidR="00CF1150" w:rsidRPr="000D602F" w:rsidRDefault="00CF1150" w:rsidP="00CF1150">
      <w:pPr>
        <w:ind w:firstLine="708"/>
        <w:jc w:val="both"/>
        <w:rPr>
          <w:sz w:val="28"/>
          <w:szCs w:val="28"/>
        </w:rPr>
      </w:pPr>
      <w:r w:rsidRPr="000D602F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799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6C0B7A" w:rsidRDefault="006C0B7A" w:rsidP="004154F6"/>
    <w:sectPr w:rsidR="006C0B7A">
      <w:headerReference w:type="default" r:id="rId15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927" w:rsidRDefault="00CD1927">
      <w:r>
        <w:separator/>
      </w:r>
    </w:p>
  </w:endnote>
  <w:endnote w:type="continuationSeparator" w:id="0">
    <w:p w:rsidR="00CD1927" w:rsidRDefault="00CD1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927" w:rsidRDefault="00CD1927">
      <w:r>
        <w:separator/>
      </w:r>
    </w:p>
  </w:footnote>
  <w:footnote w:type="continuationSeparator" w:id="0">
    <w:p w:rsidR="00CD1927" w:rsidRDefault="00CD19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5002C2">
      <w:rPr>
        <w:rStyle w:val="a4"/>
        <w:b/>
        <w:bCs/>
        <w:noProof/>
        <w:sz w:val="32"/>
        <w:szCs w:val="32"/>
      </w:rPr>
      <w:t>16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 w:rsidP="006F2859">
    <w:pPr>
      <w:pStyle w:val="a3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 w15:restartNumberingAfterBreak="0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 w15:restartNumberingAfterBreak="0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 w15:restartNumberingAfterBreak="0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 w15:restartNumberingAfterBreak="0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  <w:num w:numId="50">
    <w:abstractNumId w:val="13"/>
    <w:lvlOverride w:ilvl="0">
      <w:startOverride w:val="9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A5"/>
    <w:rsid w:val="00004891"/>
    <w:rsid w:val="00007B7A"/>
    <w:rsid w:val="00011FC0"/>
    <w:rsid w:val="000D602F"/>
    <w:rsid w:val="00116227"/>
    <w:rsid w:val="00147D40"/>
    <w:rsid w:val="001521F1"/>
    <w:rsid w:val="001568A5"/>
    <w:rsid w:val="001727CF"/>
    <w:rsid w:val="00177865"/>
    <w:rsid w:val="001835F0"/>
    <w:rsid w:val="001B3D45"/>
    <w:rsid w:val="0022419D"/>
    <w:rsid w:val="00242F3F"/>
    <w:rsid w:val="00280BC3"/>
    <w:rsid w:val="0033794C"/>
    <w:rsid w:val="00344192"/>
    <w:rsid w:val="003528EF"/>
    <w:rsid w:val="00360C01"/>
    <w:rsid w:val="0038510C"/>
    <w:rsid w:val="0038568C"/>
    <w:rsid w:val="003F59B4"/>
    <w:rsid w:val="003F6D07"/>
    <w:rsid w:val="0040487A"/>
    <w:rsid w:val="004154F6"/>
    <w:rsid w:val="00456EB4"/>
    <w:rsid w:val="004832E9"/>
    <w:rsid w:val="004A530C"/>
    <w:rsid w:val="004B273F"/>
    <w:rsid w:val="004B2AAA"/>
    <w:rsid w:val="005002C2"/>
    <w:rsid w:val="0050532B"/>
    <w:rsid w:val="005B7FC3"/>
    <w:rsid w:val="005C3E04"/>
    <w:rsid w:val="005D0B71"/>
    <w:rsid w:val="005E767C"/>
    <w:rsid w:val="00622B56"/>
    <w:rsid w:val="0062486C"/>
    <w:rsid w:val="00695B72"/>
    <w:rsid w:val="006B74C9"/>
    <w:rsid w:val="006C0B7A"/>
    <w:rsid w:val="006E2971"/>
    <w:rsid w:val="006F2859"/>
    <w:rsid w:val="006F4519"/>
    <w:rsid w:val="00713867"/>
    <w:rsid w:val="00720323"/>
    <w:rsid w:val="00743A8E"/>
    <w:rsid w:val="00761704"/>
    <w:rsid w:val="007C14F0"/>
    <w:rsid w:val="007C4F7D"/>
    <w:rsid w:val="007F250C"/>
    <w:rsid w:val="00835F9C"/>
    <w:rsid w:val="00846D09"/>
    <w:rsid w:val="008476A9"/>
    <w:rsid w:val="00965F30"/>
    <w:rsid w:val="009963FF"/>
    <w:rsid w:val="00996430"/>
    <w:rsid w:val="009E25C7"/>
    <w:rsid w:val="00A27A50"/>
    <w:rsid w:val="00A570CB"/>
    <w:rsid w:val="00AC244D"/>
    <w:rsid w:val="00AE32C4"/>
    <w:rsid w:val="00B240C7"/>
    <w:rsid w:val="00B26F25"/>
    <w:rsid w:val="00B64085"/>
    <w:rsid w:val="00C4240F"/>
    <w:rsid w:val="00C53595"/>
    <w:rsid w:val="00C632B2"/>
    <w:rsid w:val="00CD1927"/>
    <w:rsid w:val="00CF1150"/>
    <w:rsid w:val="00D75FCF"/>
    <w:rsid w:val="00D855EE"/>
    <w:rsid w:val="00DC7778"/>
    <w:rsid w:val="00DD126A"/>
    <w:rsid w:val="00DF32CE"/>
    <w:rsid w:val="00E4272A"/>
    <w:rsid w:val="00EF4C93"/>
    <w:rsid w:val="00F54703"/>
    <w:rsid w:val="00F54EDD"/>
    <w:rsid w:val="00F74F5A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BF8A76-FD01-4D08-A708-DB2DA93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0%D0%BB%D0%B3%D0%BE%D1%80%D0%B8%D1%82%D0%B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61D3E-8300-41EA-B422-D36C2EAA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13</TotalTime>
  <Pages>17</Pages>
  <Words>2241</Words>
  <Characters>12775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14987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Дмитрий</cp:lastModifiedBy>
  <cp:revision>3</cp:revision>
  <cp:lastPrinted>2005-09-30T06:24:00Z</cp:lastPrinted>
  <dcterms:created xsi:type="dcterms:W3CDTF">2017-03-25T19:35:00Z</dcterms:created>
  <dcterms:modified xsi:type="dcterms:W3CDTF">2017-03-25T19:47:00Z</dcterms:modified>
</cp:coreProperties>
</file>