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3C6F" w:rsidRDefault="00411E06">
      <w:pPr>
        <w:spacing w:after="0"/>
        <w:ind w:left="65"/>
        <w:jc w:val="center"/>
      </w:pPr>
      <w:r>
        <w:rPr>
          <w:rFonts w:ascii="Verdana" w:eastAsia="Verdana" w:hAnsi="Verdana" w:cs="Verdana"/>
          <w:b/>
          <w:color w:val="333333"/>
          <w:sz w:val="24"/>
        </w:rPr>
        <w:t>Профстандарт: 01.001</w:t>
      </w:r>
    </w:p>
    <w:p w:rsidR="005B3C6F" w:rsidRDefault="00411E06">
      <w:pPr>
        <w:spacing w:after="0" w:line="240" w:lineRule="auto"/>
        <w:jc w:val="center"/>
      </w:pPr>
      <w:r>
        <w:rPr>
          <w:rFonts w:ascii="Verdana" w:eastAsia="Verdana" w:hAnsi="Verdana" w:cs="Verdana"/>
          <w:b/>
          <w:color w:val="444444"/>
          <w:sz w:val="20"/>
        </w:rPr>
        <w:t>Педагог (педагогическая деятельность в сфере дошкольного, начального общего, основного общего, среднего общего образования) (воспитатель, учитель)</w:t>
      </w:r>
    </w:p>
    <w:p w:rsidR="005B3C6F" w:rsidRDefault="00411E06">
      <w:pPr>
        <w:spacing w:after="0"/>
        <w:ind w:left="-3" w:right="-62"/>
      </w:pPr>
      <w:r>
        <w:rPr>
          <w:noProof/>
        </w:rPr>
        <mc:AlternateContent>
          <mc:Choice Requires="wpg">
            <w:drawing>
              <wp:inline distT="0" distB="0" distL="0" distR="0">
                <wp:extent cx="5940425" cy="285750"/>
                <wp:effectExtent l="0" t="0" r="0" b="0"/>
                <wp:docPr id="26497" name="Group 26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285750"/>
                          <a:chOff x="0" y="0"/>
                          <a:chExt cx="5940425" cy="285750"/>
                        </a:xfrm>
                      </wpg:grpSpPr>
                      <wps:wsp>
                        <wps:cNvPr id="111" name="Shape 111"/>
                        <wps:cNvSpPr/>
                        <wps:spPr>
                          <a:xfrm>
                            <a:off x="0" y="0"/>
                            <a:ext cx="5940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0" y="285750"/>
                            <a:ext cx="5940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0" y="0"/>
                            <a:ext cx="5940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0" y="285750"/>
                            <a:ext cx="5940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20" name="Shape 39720"/>
                        <wps:cNvSpPr/>
                        <wps:spPr>
                          <a:xfrm>
                            <a:off x="0" y="58420"/>
                            <a:ext cx="952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1717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17170"/>
                                </a:lnTo>
                                <a:lnTo>
                                  <a:pt x="0" y="2171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21" name="Shape 39721"/>
                        <wps:cNvSpPr/>
                        <wps:spPr>
                          <a:xfrm>
                            <a:off x="9525" y="58420"/>
                            <a:ext cx="5149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985" h="9525">
                                <a:moveTo>
                                  <a:pt x="0" y="0"/>
                                </a:moveTo>
                                <a:lnTo>
                                  <a:pt x="514985" y="0"/>
                                </a:lnTo>
                                <a:lnTo>
                                  <a:pt x="51498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22" name="Shape 39722"/>
                        <wps:cNvSpPr/>
                        <wps:spPr>
                          <a:xfrm>
                            <a:off x="514985" y="67945"/>
                            <a:ext cx="952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0764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07645"/>
                                </a:lnTo>
                                <a:lnTo>
                                  <a:pt x="0" y="2076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23" name="Shape 39723"/>
                        <wps:cNvSpPr/>
                        <wps:spPr>
                          <a:xfrm>
                            <a:off x="9525" y="266700"/>
                            <a:ext cx="5054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460" h="9144">
                                <a:moveTo>
                                  <a:pt x="0" y="0"/>
                                </a:moveTo>
                                <a:lnTo>
                                  <a:pt x="505460" y="0"/>
                                </a:lnTo>
                                <a:lnTo>
                                  <a:pt x="5054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24" name="Shape 39724"/>
                        <wps:cNvSpPr/>
                        <wps:spPr>
                          <a:xfrm>
                            <a:off x="9525" y="67945"/>
                            <a:ext cx="952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812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25" name="Shape 39725"/>
                        <wps:cNvSpPr/>
                        <wps:spPr>
                          <a:xfrm>
                            <a:off x="19050" y="67945"/>
                            <a:ext cx="4959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935" h="9525">
                                <a:moveTo>
                                  <a:pt x="0" y="0"/>
                                </a:moveTo>
                                <a:lnTo>
                                  <a:pt x="495935" y="0"/>
                                </a:lnTo>
                                <a:lnTo>
                                  <a:pt x="49593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26" name="Shape 39726"/>
                        <wps:cNvSpPr/>
                        <wps:spPr>
                          <a:xfrm>
                            <a:off x="686435" y="0"/>
                            <a:ext cx="9144" cy="285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51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5114"/>
                                </a:lnTo>
                                <a:lnTo>
                                  <a:pt x="0" y="2851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27" name="Shape 39727"/>
                        <wps:cNvSpPr/>
                        <wps:spPr>
                          <a:xfrm>
                            <a:off x="534670" y="276225"/>
                            <a:ext cx="1511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130" h="9144">
                                <a:moveTo>
                                  <a:pt x="0" y="0"/>
                                </a:moveTo>
                                <a:lnTo>
                                  <a:pt x="151130" y="0"/>
                                </a:lnTo>
                                <a:lnTo>
                                  <a:pt x="1511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28" name="Shape 39728"/>
                        <wps:cNvSpPr/>
                        <wps:spPr>
                          <a:xfrm>
                            <a:off x="534670" y="0"/>
                            <a:ext cx="9144" cy="275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5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5589"/>
                                </a:lnTo>
                                <a:lnTo>
                                  <a:pt x="0" y="275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29" name="Shape 39729"/>
                        <wps:cNvSpPr/>
                        <wps:spPr>
                          <a:xfrm>
                            <a:off x="544195" y="0"/>
                            <a:ext cx="141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605" h="9144">
                                <a:moveTo>
                                  <a:pt x="0" y="0"/>
                                </a:moveTo>
                                <a:lnTo>
                                  <a:pt x="141605" y="0"/>
                                </a:lnTo>
                                <a:lnTo>
                                  <a:pt x="141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30" name="Shape 39730"/>
                        <wps:cNvSpPr/>
                        <wps:spPr>
                          <a:xfrm>
                            <a:off x="676910" y="9525"/>
                            <a:ext cx="9144" cy="266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60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6064"/>
                                </a:lnTo>
                                <a:lnTo>
                                  <a:pt x="0" y="2660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31" name="Shape 39731"/>
                        <wps:cNvSpPr/>
                        <wps:spPr>
                          <a:xfrm>
                            <a:off x="544195" y="266064"/>
                            <a:ext cx="132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80" h="9525">
                                <a:moveTo>
                                  <a:pt x="0" y="0"/>
                                </a:moveTo>
                                <a:lnTo>
                                  <a:pt x="132080" y="0"/>
                                </a:lnTo>
                                <a:lnTo>
                                  <a:pt x="13208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32" name="Shape 39732"/>
                        <wps:cNvSpPr/>
                        <wps:spPr>
                          <a:xfrm>
                            <a:off x="544195" y="9525"/>
                            <a:ext cx="9144" cy="256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65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6539"/>
                                </a:lnTo>
                                <a:lnTo>
                                  <a:pt x="0" y="2565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33" name="Shape 39733"/>
                        <wps:cNvSpPr/>
                        <wps:spPr>
                          <a:xfrm>
                            <a:off x="553720" y="9525"/>
                            <a:ext cx="1225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555" h="9144">
                                <a:moveTo>
                                  <a:pt x="0" y="0"/>
                                </a:moveTo>
                                <a:lnTo>
                                  <a:pt x="122555" y="0"/>
                                </a:lnTo>
                                <a:lnTo>
                                  <a:pt x="1225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34" name="Shape 39734"/>
                        <wps:cNvSpPr/>
                        <wps:spPr>
                          <a:xfrm>
                            <a:off x="553720" y="19050"/>
                            <a:ext cx="122555" cy="247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555" h="247014">
                                <a:moveTo>
                                  <a:pt x="0" y="0"/>
                                </a:moveTo>
                                <a:lnTo>
                                  <a:pt x="122555" y="0"/>
                                </a:lnTo>
                                <a:lnTo>
                                  <a:pt x="122555" y="247014"/>
                                </a:lnTo>
                                <a:lnTo>
                                  <a:pt x="0" y="2470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35" name="Shape 39735"/>
                        <wps:cNvSpPr/>
                        <wps:spPr>
                          <a:xfrm>
                            <a:off x="563245" y="28575"/>
                            <a:ext cx="103505" cy="227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05" h="227964">
                                <a:moveTo>
                                  <a:pt x="0" y="0"/>
                                </a:moveTo>
                                <a:lnTo>
                                  <a:pt x="103505" y="0"/>
                                </a:lnTo>
                                <a:lnTo>
                                  <a:pt x="103505" y="227964"/>
                                </a:lnTo>
                                <a:lnTo>
                                  <a:pt x="0" y="2279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88A13B" id="Group 26497" o:spid="_x0000_s1026" style="width:467.75pt;height:22.5pt;mso-position-horizontal-relative:char;mso-position-vertical-relative:line" coordsize="59404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">
                <v:shape id="Shape 111" o:spid="_x0000_s1027" style="position:absolute;width:59404;height:0;visibility:visible;mso-wrap-style:square;v-text-anchor:top" coordsize="594042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5DqsMA&#10;AADcAAAADwAAAGRycy9kb3ducmV2LnhtbERPS2vCQBC+C/6HZYReRDfxICG6itpKi9CDDzwP2TGJ&#10;Zmdjdquxv75bELzNx/ec6bw1lbhR40rLCuJhBII4s7rkXMFhvx4kIJxH1lhZJgUPcjCfdTtTTLW9&#10;85ZuO5+LEMIuRQWF93UqpcsKMuiGtiYO3Mk2Bn2ATS51g/cQbio5iqKxNFhyaCiwplVB2WX3YxRc&#10;Ev7eXn+Pi+XnxiXXfn3Gj827Um+9djEB4an1L/HT/aXD/DiG/2fCBXL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55DqsMAAADcAAAADwAAAAAAAAAAAAAAAACYAgAAZHJzL2Rv&#10;d25yZXYueG1sUEsFBgAAAAAEAAQA9QAAAIgDAAAAAA==&#10;" path="m5940425,l,e" filled="f">
                  <v:path arrowok="t" textboxrect="0,0,5940425,0"/>
                </v:shape>
                <v:shape id="Shape 112" o:spid="_x0000_s1028" style="position:absolute;top:2857;width:59404;height:0;visibility:visible;mso-wrap-style:square;v-text-anchor:top" coordsize="594042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0zd3cUA&#10;AADcAAAADwAAAGRycy9kb3ducmV2LnhtbERPS2vCQBC+F/wPywi9lLoxhxLSrOKjpUXwYBTPQ3ZM&#10;otnZJLvVtL/eLRR6m4/vOdl8MI24Uu9qywqmkwgEcWF1zaWCw/79OQHhPLLGxjIp+CYH89noIcNU&#10;2xvv6Jr7UoQQdikqqLxvUyldUZFBN7EtceBOtjfoA+xLqXu8hXDTyDiKXqTBmkNDhS2tKiou+ZdR&#10;cEl4u+t+jovlx8Yl3VN7xrfNWqnH8bB4BeFp8P/iP/enDvOnMfw+Ey6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TN3dxQAAANwAAAAPAAAAAAAAAAAAAAAAAJgCAABkcnMv&#10;ZG93bnJldi54bWxQSwUGAAAAAAQABAD1AAAAigMAAAAA&#10;" path="m,l5940425,e" filled="f">
                  <v:path arrowok="t" textboxrect="0,0,5940425,0"/>
                </v:shape>
                <v:shape id="Shape 113" o:spid="_x0000_s1029" style="position:absolute;width:59404;height:0;visibility:visible;mso-wrap-style:square;v-text-anchor:top" coordsize="594042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B4RsMA&#10;AADcAAAADwAAAGRycy9kb3ducmV2LnhtbERPS2vCQBC+F/wPywheim60ICG6itqWiuDBB56H7JhE&#10;s7Mxu9XYX+8WBG/z8T1nPG1MKa5Uu8Kygn4vAkGcWl1wpmC/++7GIJxH1lhaJgV3cjCdtN7GmGh7&#10;4w1dtz4TIYRdggpy76tESpfmZND1bEUcuKOtDfoA60zqGm8h3JRyEEVDabDg0JBjRYuc0vP21yg4&#10;x7zeXP4Os/nPysWX9+qEX6tPpTrtZjYC4anxL/HTvdRhfv8D/p8JF8jJ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AB4RsMAAADcAAAADwAAAAAAAAAAAAAAAACYAgAAZHJzL2Rv&#10;d25yZXYueG1sUEsFBgAAAAAEAAQA9QAAAIgDAAAAAA==&#10;" path="m5940425,l,e" filled="f">
                  <v:path arrowok="t" textboxrect="0,0,5940425,0"/>
                </v:shape>
                <v:shape id="Shape 114" o:spid="_x0000_s1030" style="position:absolute;top:2857;width:59404;height:0;visibility:visible;mso-wrap-style:square;v-text-anchor:top" coordsize="594042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+ngMsMA&#10;AADcAAAADwAAAGRycy9kb3ducmV2LnhtbERPS2vCQBC+F/wPywheim6UIiG6itqWiuDBB56H7JhE&#10;s7Mxu9XYX+8WBG/z8T1nPG1MKa5Uu8Kygn4vAkGcWl1wpmC/++7GIJxH1lhaJgV3cjCdtN7GmGh7&#10;4w1dtz4TIYRdggpy76tESpfmZND1bEUcuKOtDfoA60zqGm8h3JRyEEVDabDg0JBjRYuc0vP21yg4&#10;x7zeXP4Os/nPysWX9+qEX6tPpTrtZjYC4anxL/HTvdRhfv8D/p8JF8jJ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+ngMsMAAADcAAAADwAAAAAAAAAAAAAAAACYAgAAZHJzL2Rv&#10;d25yZXYueG1sUEsFBgAAAAAEAAQA9QAAAIgDAAAAAA==&#10;" path="m,l5940425,e" filled="f">
                  <v:path arrowok="t" textboxrect="0,0,5940425,0"/>
                </v:shape>
                <v:shape id="Shape 39720" o:spid="_x0000_s1031" style="position:absolute;top:584;width:95;height:2171;visibility:visible;mso-wrap-style:square;v-text-anchor:top" coordsize="9525,2171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03V8QA&#10;AADeAAAADwAAAGRycy9kb3ducmV2LnhtbESPT2vCMBjG7wO/Q3iF3WaqwqbVKGVsKLutevH22rw2&#10;xeZNSaKt394cBjs+PP/4rbeDbcWdfGgcK5hOMhDEldMN1wqOh++3BYgQkTW2jknBgwJsN6OXNeba&#10;9fxL9zLWIo1wyFGBibHLpQyVIYth4jri5F2ctxiT9LXUHvs0bls5y7J3abHh9GCwo09D1bW8WQW3&#10;HV9M7x8/8+OXW56zQ7E/UaHU63goViAiDfE//NfeawXz5ccsASSchAJy8w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NN1fEAAAA3gAAAA8AAAAAAAAAAAAAAAAAmAIAAGRycy9k&#10;b3ducmV2LnhtbFBLBQYAAAAABAAEAPUAAACJAwAAAAA=&#10;" path="m,l9525,r,217170l,217170,,e" fillcolor="#a0a0a0" stroked="f" strokeweight="0">
                  <v:stroke miterlimit="83231f" joinstyle="miter"/>
                  <v:path arrowok="t" textboxrect="0,0,9525,217170"/>
                </v:shape>
                <v:shape id="Shape 39721" o:spid="_x0000_s1032" style="position:absolute;left:95;top:584;width:5150;height:95;visibility:visible;mso-wrap-style:square;v-text-anchor:top" coordsize="51498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AluMcA&#10;AADeAAAADwAAAGRycy9kb3ducmV2LnhtbESPQWsCMRSE70L/Q3gFL1KzbqF2t0ZRwdJDL6499PjY&#10;vG5WNy9LEnX9902h4HGYmW+YxWqwnbiQD61jBbNpBoK4drrlRsHXYff0CiJEZI2dY1JwowCr5cNo&#10;gaV2V97TpYqNSBAOJSowMfallKE2ZDFMXU+cvB/nLcYkfSO1x2uC207mWfYiLbacFgz2tDVUn6qz&#10;VSAnNpP5Z7T9d+WPk2Jt3ouwUWr8OKzfQEQa4j383/7QCp6LeT6DvzvpCsjl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1gJbjHAAAA3gAAAA8AAAAAAAAAAAAAAAAAmAIAAGRy&#10;cy9kb3ducmV2LnhtbFBLBQYAAAAABAAEAPUAAACMAwAAAAA=&#10;" path="m,l514985,r,9525l,9525,,e" fillcolor="#a0a0a0" stroked="f" strokeweight="0">
                  <v:stroke miterlimit="83231f" joinstyle="miter"/>
                  <v:path arrowok="t" textboxrect="0,0,514985,9525"/>
                </v:shape>
                <v:shape id="Shape 39722" o:spid="_x0000_s1033" style="position:absolute;left:5149;top:679;width:96;height:2076;visibility:visible;mso-wrap-style:square;v-text-anchor:top" coordsize="9525,207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22ZsgA&#10;AADeAAAADwAAAGRycy9kb3ducmV2LnhtbESPW2vCQBSE34X+h+UUfNONqfUSXaVUlFKkF/XFt0P2&#10;mIRmz4bsNon/visUfBxm5htmue5MKRqqXWFZwWgYgSBOrS44U3A6bgczEM4jaywtk4IrOVivHnpL&#10;TLRt+Zuag89EgLBLUEHufZVI6dKcDLqhrYiDd7G1QR9knUldYxvgppRxFE2kwYLDQo4VveaU/hx+&#10;jYL3y3ba7p+bzWSHn+dx3GQ4+vhSqv/YvSxAeOr8PfzfftMKnubTOIbbnXAF5Oo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ufbZmyAAAAN4AAAAPAAAAAAAAAAAAAAAAAJgCAABk&#10;cnMvZG93bnJldi54bWxQSwUGAAAAAAQABAD1AAAAjQMAAAAA&#10;" path="m,l9525,r,207645l,207645,,e" fillcolor="#e3e3e3" stroked="f" strokeweight="0">
                  <v:stroke miterlimit="83231f" joinstyle="miter"/>
                  <v:path arrowok="t" textboxrect="0,0,9525,207645"/>
                </v:shape>
                <v:shape id="Shape 39723" o:spid="_x0000_s1034" style="position:absolute;left:95;top:2667;width:5054;height:91;visibility:visible;mso-wrap-style:square;v-text-anchor:top" coordsize="50546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oOP8cA&#10;AADeAAAADwAAAGRycy9kb3ducmV2LnhtbESPQU8CMRSE7yb8h+aRcJOuSxRdKcQQCMTbgtHry/ax&#10;Xdy+rm2BlV9vTUw8Tmbmm8xs0dtWnMmHxrGCu3EGgrhyuuFawdt+ffsIIkRkja1jUvBNARbzwc0M&#10;C+0uXNJ5F2uRIBwKVGBi7AopQ2XIYhi7jjh5B+ctxiR9LbXHS4LbVuZZ9iAtNpwWDHa0NFR97k5W&#10;watervz96cObI+fvX1cqm2pTKjUa9i/PICL18T/8195qBZOnaT6B3zvpCsj5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cKDj/HAAAA3gAAAA8AAAAAAAAAAAAAAAAAmAIAAGRy&#10;cy9kb3ducmV2LnhtbFBLBQYAAAAABAAEAPUAAACMAwAAAAA=&#10;" path="m,l505460,r,9144l,9144,,e" fillcolor="#e3e3e3" stroked="f" strokeweight="0">
                  <v:stroke miterlimit="83231f" joinstyle="miter"/>
                  <v:path arrowok="t" textboxrect="0,0,505460,9144"/>
                </v:shape>
                <v:shape id="Shape 39724" o:spid="_x0000_s1035" style="position:absolute;left:95;top:679;width:95;height:1981;visibility:visible;mso-wrap-style:square;v-text-anchor:top" coordsize="9525,198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VesMgA&#10;AADeAAAADwAAAGRycy9kb3ducmV2LnhtbESPQU8CMRSE7yT+h+aZeIOuKyquFEJINJhwATzI7WX7&#10;2K62r8u2ssu/pyYmHCcz801mOu+dFSdqQ+1Zwf0oA0Fcel1zpeBz9zacgAgRWaP1TArOFGA+uxlM&#10;sdC+4w2dtrESCcKhQAUmxqaQMpSGHIaRb4iTd/Ctw5hkW0ndYpfgzso8y56kw5rTgsGGlobKn+2v&#10;U1Auv+0xP3bSLw52vTfvj7uvzYdSd7f94hVEpD5ew//tlVbw8PKcj+HvTroCcnY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RJV6wyAAAAN4AAAAPAAAAAAAAAAAAAAAAAJgCAABk&#10;cnMvZG93bnJldi54bWxQSwUGAAAAAAQABAD1AAAAjQMAAAAA&#10;" path="m,l9525,r,198120l,198120,,e" fillcolor="#696969" stroked="f" strokeweight="0">
                  <v:stroke miterlimit="83231f" joinstyle="miter"/>
                  <v:path arrowok="t" textboxrect="0,0,9525,198120"/>
                </v:shape>
                <v:shape id="Shape 39725" o:spid="_x0000_s1036" style="position:absolute;left:190;top:679;width:4959;height:95;visibility:visible;mso-wrap-style:square;v-text-anchor:top" coordsize="49593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SVocgA&#10;AADeAAAADwAAAGRycy9kb3ducmV2LnhtbESPQWsCMRSE7wX/Q3gFbzWrorZbo5SCaKUU1/bQ42Pz&#10;ulncvCxJ1LW/3giFHoeZ+YaZLzvbiBP5UDtWMBxkIIhLp2uuFHx9rh4eQYSIrLFxTAouFGC56N3N&#10;MdfuzAWd9rESCcIhRwUmxjaXMpSGLIaBa4mT9+O8xZikr6T2eE5w28hRlk2lxZrTgsGWXg2Vh/3R&#10;KngPF/+9Wxe/+sMUW2nftn64mSrVv+9enkFE6uJ/+K+90QrGT7PRBG530hWQi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iRJWhyAAAAN4AAAAPAAAAAAAAAAAAAAAAAJgCAABk&#10;cnMvZG93bnJldi54bWxQSwUGAAAAAAQABAD1AAAAjQMAAAAA&#10;" path="m,l495935,r,9525l,9525,,e" fillcolor="#696969" stroked="f" strokeweight="0">
                  <v:stroke miterlimit="83231f" joinstyle="miter"/>
                  <v:path arrowok="t" textboxrect="0,0,495935,9525"/>
                </v:shape>
                <v:shape id="Shape 39726" o:spid="_x0000_s1037" style="position:absolute;left:6864;width:91;height:2851;visibility:visible;mso-wrap-style:square;v-text-anchor:top" coordsize="9144,2851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TK38cA&#10;AADeAAAADwAAAGRycy9kb3ducmV2LnhtbESPS2sCMRSF9wX/Q7hCdzVTRa1To4hgcVEUH9DtdXI7&#10;M3VyMyTpOP57IwguD+fxcabz1lSiIedLywreewkI4szqknMFx8Pq7QOED8gaK8uk4Eoe5rPOyxRT&#10;bS+8o2YfchFH2KeooAihTqX0WUEGfc/WxNH7tc5giNLlUju8xHFTyX6SjKTBkiOhwJqWBWXn/b+J&#10;EH/9Wy+/h67Zns6b3fFrUA4PP0q9dtvFJ4hAbXiGH+21VjCYjPsjuN+JV0DO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Ukyt/HAAAA3gAAAA8AAAAAAAAAAAAAAAAAmAIAAGRy&#10;cy9kb3ducmV2LnhtbFBLBQYAAAAABAAEAPUAAACMAwAAAAA=&#10;" path="m,l9144,r,285114l,285114,,e" fillcolor="#696969" stroked="f" strokeweight="0">
                  <v:stroke miterlimit="83231f" joinstyle="miter"/>
                  <v:path arrowok="t" textboxrect="0,0,9144,285114"/>
                </v:shape>
                <v:shape id="Shape 39727" o:spid="_x0000_s1038" style="position:absolute;left:5346;top:2762;width:1512;height:91;visibility:visible;mso-wrap-style:square;v-text-anchor:top" coordsize="15113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d8B8cA&#10;AADeAAAADwAAAGRycy9kb3ducmV2LnhtbESPQWvCQBSE70L/w/IKvemu1hpNXaW0DeTgRVvw+si+&#10;Jmmzb0N2jfHfuwXB4zAz3zDr7WAb0VPna8caphMFgrhwpuZSw/dXNl6C8AHZYOOYNFzIw3bzMFpj&#10;atyZ99QfQikihH2KGqoQ2lRKX1Rk0U9cSxy9H9dZDFF2pTQdniPcNnKm1EJarDkuVNjSe0XF3+Fk&#10;NajTKj9ePu1O7sNLOZ/+yiz56LV+ehzeXkEEGsI9fGvnRsPzKpkl8H8nXgG5u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infAfHAAAA3gAAAA8AAAAAAAAAAAAAAAAAmAIAAGRy&#10;cy9kb3ducmV2LnhtbFBLBQYAAAAABAAEAPUAAACMAwAAAAA=&#10;" path="m,l151130,r,9144l,9144,,e" fillcolor="#696969" stroked="f" strokeweight="0">
                  <v:stroke miterlimit="83231f" joinstyle="miter"/>
                  <v:path arrowok="t" textboxrect="0,0,151130,9144"/>
                </v:shape>
                <v:shape id="Shape 39728" o:spid="_x0000_s1039" style="position:absolute;left:5346;width:92;height:2755;visibility:visible;mso-wrap-style:square;v-text-anchor:top" coordsize="9144,2755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mUZcMA&#10;AADeAAAADwAAAGRycy9kb3ducmV2LnhtbERPy2oCMRTdF/yHcIXuakYFq6NRRBBKoRZf4PIyuU4G&#10;JzdDEsfp3zcLweXhvBerztaiJR8qxwqGgwwEceF0xaWC03H7MQURIrLG2jEp+KMAq2XvbYG5dg/e&#10;U3uIpUghHHJUYGJscilDYchiGLiGOHFX5y3GBH0ptcdHCre1HGXZRFqsODUYbGhjqLgd7lbB5mdX&#10;Ti5Sj+V3++vPZrvTe39X6r3frecgInXxJX66v7SC8exzlPamO+kKyO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vmUZcMAAADeAAAADwAAAAAAAAAAAAAAAACYAgAAZHJzL2Rv&#10;d25yZXYueG1sUEsFBgAAAAAEAAQA9QAAAIgDAAAAAA==&#10;" path="m,l9144,r,275589l,275589,,e" stroked="f" strokeweight="0">
                  <v:stroke miterlimit="83231f" joinstyle="miter"/>
                  <v:path arrowok="t" textboxrect="0,0,9144,275589"/>
                </v:shape>
                <v:shape id="Shape 39729" o:spid="_x0000_s1040" style="position:absolute;left:5441;width:1417;height:91;visibility:visible;mso-wrap-style:square;v-text-anchor:top" coordsize="14160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0qGcYA&#10;AADeAAAADwAAAGRycy9kb3ducmV2LnhtbESPT4vCMBTE78J+h/AW9qapFvxTjbIIwp6UtQoeH82z&#10;LTYv3SbV6qc3C4LHYWZ+wyxWnanElRpXWlYwHEQgiDOrS84VHNJNfwrCeWSNlWVScCcHq+VHb4GJ&#10;tjf+peve5yJA2CWooPC+TqR0WUEG3cDWxME728agD7LJpW7wFuCmkqMoGkuDJYeFAmtaF5Rd9q1R&#10;UN3HtW+P21OWtvHu1P09DvEwVerrs/ueg/DU+Xf41f7RCuLZZDSD/zvhCsjlE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z0qGcYAAADeAAAADwAAAAAAAAAAAAAAAACYAgAAZHJz&#10;L2Rvd25yZXYueG1sUEsFBgAAAAAEAAQA9QAAAIsDAAAAAA==&#10;" path="m,l141605,r,9144l,9144,,e" stroked="f" strokeweight="0">
                  <v:stroke miterlimit="83231f" joinstyle="miter"/>
                  <v:path arrowok="t" textboxrect="0,0,141605,9144"/>
                </v:shape>
                <v:shape id="Shape 39730" o:spid="_x0000_s1041" style="position:absolute;left:6769;top:95;width:91;height:2660;visibility:visible;mso-wrap-style:square;v-text-anchor:top" coordsize="9144,2660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ylY8YA&#10;AADeAAAADwAAAGRycy9kb3ducmV2LnhtbESPzWrCQBSF90LfYbiF7sykjViNjlIKBRduTKro7pq5&#10;JqGZOyEz1ejTOwvB5eH88c2XvWnEmTpXW1bwHsUgiAuray4V/OY/wwkI55E1NpZJwZUcLBcvgzmm&#10;2l54Q+fMlyKMsEtRQeV9m0rpiooMusi2xME72c6gD7Irpe7wEsZNIz/ieCwN1hweKmzpu6LiL/s3&#10;Csxt65qM89bvp5Pjbr0Z5clhr9Tba/81A+Gp98/wo73SCpLpZxIAAk5AAbm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7ylY8YAAADeAAAADwAAAAAAAAAAAAAAAACYAgAAZHJz&#10;L2Rvd25yZXYueG1sUEsFBgAAAAAEAAQA9QAAAIsDAAAAAA==&#10;" path="m,l9144,r,266064l,266064,,e" fillcolor="#a0a0a0" stroked="f" strokeweight="0">
                  <v:stroke miterlimit="83231f" joinstyle="miter"/>
                  <v:path arrowok="t" textboxrect="0,0,9144,266064"/>
                </v:shape>
                <v:shape id="Shape 39731" o:spid="_x0000_s1042" style="position:absolute;left:5441;top:2660;width:1321;height:95;visibility:visible;mso-wrap-style:square;v-text-anchor:top" coordsize="13208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oHn8YA&#10;AADeAAAADwAAAGRycy9kb3ducmV2LnhtbESP3WrCQBSE7wu+w3IK3tVNDFhNXUUEQS+k+PMAp9lj&#10;Epo9G3bXGH16Vyj0cpiZb5j5sjeN6Mj52rKCdJSAIC6srrlUcD5tPqYgfEDW2FgmBXfysFwM3uaY&#10;a3vjA3XHUIoIYZ+jgiqENpfSFxUZ9CPbEkfvYp3BEKUrpXZ4i3DTyHGSTKTBmuNChS2tKyp+j1ej&#10;YJWuqXT7y/jc7+7Z4fHTtfviW6nhe7/6AhGoD//hv/ZWK8hmn1kKrzvxCsjFE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ooHn8YAAADeAAAADwAAAAAAAAAAAAAAAACYAgAAZHJz&#10;L2Rvd25yZXYueG1sUEsFBgAAAAAEAAQA9QAAAIsDAAAAAA==&#10;" path="m,l132080,r,9525l,9525,,e" fillcolor="#a0a0a0" stroked="f" strokeweight="0">
                  <v:stroke miterlimit="83231f" joinstyle="miter"/>
                  <v:path arrowok="t" textboxrect="0,0,132080,9525"/>
                </v:shape>
                <v:shape id="Shape 39732" o:spid="_x0000_s1043" style="position:absolute;left:5441;top:95;width:92;height:2565;visibility:visible;mso-wrap-style:square;v-text-anchor:top" coordsize="9144,2565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ggMccA&#10;AADeAAAADwAAAGRycy9kb3ducmV2LnhtbESPT0sDMRTE70K/Q3gFbzb7B7Vum5YiCvbgwSr0+tg8&#10;d9NuXrZJtl2/vSkIHoeZ+Q2zXI+2E2fywThWkM8yEMS104YbBV+fr3dzECEia+wck4IfCrBeTW6W&#10;WGl34Q8672IjEoRDhQraGPtKylC3ZDHMXE+cvG/nLcYkfSO1x0uC204WWfYgLRpOCy329NxSfdwN&#10;NlG29f7gX+6PaN7dqTflUOT5oNTtdNwsQEQa43/4r/2mFZRPj2UB1zvpCs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MIIDHHAAAA3gAAAA8AAAAAAAAAAAAAAAAAmAIAAGRy&#10;cy9kb3ducmV2LnhtbFBLBQYAAAAABAAEAPUAAACMAwAAAAA=&#10;" path="m,l9144,r,256539l,256539,,e" fillcolor="#e3e3e3" stroked="f" strokeweight="0">
                  <v:stroke miterlimit="83231f" joinstyle="miter"/>
                  <v:path arrowok="t" textboxrect="0,0,9144,256539"/>
                </v:shape>
                <v:shape id="Shape 39733" o:spid="_x0000_s1044" style="position:absolute;left:5537;top:95;width:1225;height:91;visibility:visible;mso-wrap-style:square;v-text-anchor:top" coordsize="12255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v4K8MA&#10;AADeAAAADwAAAGRycy9kb3ducmV2LnhtbESPwWrDMBBE74X8g9hAb42cCtrUiWJCwdBrE3/AWtra&#10;JtbKsRTb/fuqUOhxmJk3zKFYXC8mGkPnWcN2k4EgNt523GioLuXTDkSIyBZ7z6ThmwIUx9XDAXPr&#10;Z/6k6RwbkSAcctTQxjjkUgbTksOw8QNx8r786DAmOTbSjjgnuOvlc5a9SIcdp4UWB3pvyVzPd6eB&#10;VWkupq5q5QZabnUZqol3Wj+ul9MeRKQl/of/2h9Wg3p7VQp+76QrII8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Qv4K8MAAADeAAAADwAAAAAAAAAAAAAAAACYAgAAZHJzL2Rv&#10;d25yZXYueG1sUEsFBgAAAAAEAAQA9QAAAIgDAAAAAA==&#10;" path="m,l122555,r,9144l,9144,,e" fillcolor="#e3e3e3" stroked="f" strokeweight="0">
                  <v:stroke miterlimit="83231f" joinstyle="miter"/>
                  <v:path arrowok="t" textboxrect="0,0,122555,9144"/>
                </v:shape>
                <v:shape id="Shape 39734" o:spid="_x0000_s1045" style="position:absolute;left:5537;top:190;width:1225;height:2470;visibility:visible;mso-wrap-style:square;v-text-anchor:top" coordsize="122555,2470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xyGccA&#10;AADeAAAADwAAAGRycy9kb3ducmV2LnhtbESP3WoCMRSE7wu+QziF3pSatYrV1ShSKQi98ucBDslx&#10;s3ZzsmzS3dWnb4SCl8PMfMMs172rREtNKD0rGA0zEMTam5ILBafj19sMRIjIBivPpOBKAdarwdMS&#10;c+M73lN7iIVIEA45KrAx1rmUQVtyGIa+Jk7e2TcOY5JNIU2DXYK7Sr5n2VQ6LDktWKzp05L+Ofw6&#10;Ba96sz21bv99udnuOs0uk6Mmr9TLc79ZgIjUx0f4v70zCsbzj/EE7nfSFZCr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z8chnHAAAA3gAAAA8AAAAAAAAAAAAAAAAAmAIAAGRy&#10;cy9kb3ducmV2LnhtbFBLBQYAAAAABAAEAPUAAACMAwAAAAA=&#10;" path="m,l122555,r,247014l,247014,,e" fillcolor="#f0f0f0" stroked="f" strokeweight="0">
                  <v:stroke miterlimit="83231f" joinstyle="miter"/>
                  <v:path arrowok="t" textboxrect="0,0,122555,247014"/>
                </v:shape>
                <v:shape id="Shape 39735" o:spid="_x0000_s1046" style="position:absolute;left:5632;top:285;width:1035;height:2280;visibility:visible;mso-wrap-style:square;v-text-anchor:top" coordsize="103505,2279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BeV8gA&#10;AADeAAAADwAAAGRycy9kb3ducmV2LnhtbESPT2vCQBTE74V+h+UVeqsba/0XXUULQg/twSjq8ZF9&#10;ZkOzb0N2m6T99N2C0OMwM79hluveVqKlxpeOFQwHCQji3OmSCwXHw+5pBsIHZI2VY1LwTR7Wq/u7&#10;JabadbynNguFiBD2KSowIdSplD43ZNEPXE0cvatrLIYom0LqBrsIt5V8TpKJtFhyXDBY06uh/DP7&#10;sgq6k/7Jzua9tKfdZIvtxyW5+BelHh/6zQJEoD78h2/tN61gNJ+OxvB3J14Bufo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50F5XyAAAAN4AAAAPAAAAAAAAAAAAAAAAAJgCAABk&#10;cnMvZG93bnJldi54bWxQSwUGAAAAAAQABAD1AAAAjQMAAAAA&#10;" path="m,l103505,r,227964l,227964,,e" fillcolor="#f0f0f0" stroked="f" strokeweight="0">
                  <v:stroke miterlimit="83231f" joinstyle="miter"/>
                  <v:path arrowok="t" textboxrect="0,0,103505,227964"/>
                </v:shape>
                <w10:anchorlock/>
              </v:group>
            </w:pict>
          </mc:Fallback>
        </mc:AlternateContent>
      </w:r>
    </w:p>
    <w:p w:rsidR="005B3C6F" w:rsidRDefault="00411E06">
      <w:pPr>
        <w:spacing w:after="0"/>
        <w:ind w:left="-5" w:hanging="10"/>
      </w:pPr>
      <w:hyperlink r:id="rId4">
        <w:r>
          <w:rPr>
            <w:rFonts w:ascii="Verdana" w:eastAsia="Verdana" w:hAnsi="Verdana" w:cs="Verdana"/>
            <w:b/>
            <w:color w:val="939393"/>
            <w:sz w:val="17"/>
            <w:u w:val="single" w:color="939393"/>
          </w:rPr>
          <w:t>Код ПС</w:t>
        </w:r>
      </w:hyperlink>
    </w:p>
    <w:p w:rsidR="005B3C6F" w:rsidRDefault="00411E06">
      <w:pPr>
        <w:spacing w:after="0"/>
        <w:ind w:left="-5" w:hanging="10"/>
      </w:pPr>
      <w:hyperlink r:id="rId5">
        <w:r>
          <w:rPr>
            <w:rFonts w:ascii="Verdana" w:eastAsia="Verdana" w:hAnsi="Verdana" w:cs="Verdana"/>
            <w:b/>
            <w:color w:val="939393"/>
            <w:sz w:val="17"/>
            <w:u w:val="single" w:color="939393"/>
          </w:rPr>
          <w:t>Профессиональные стандарты</w:t>
        </w:r>
      </w:hyperlink>
    </w:p>
    <w:p w:rsidR="005B3C6F" w:rsidRDefault="00411E06">
      <w:pPr>
        <w:spacing w:after="0"/>
        <w:ind w:left="-5" w:hanging="10"/>
      </w:pPr>
      <w:hyperlink r:id="rId6">
        <w:r>
          <w:rPr>
            <w:rFonts w:ascii="Verdana" w:eastAsia="Verdana" w:hAnsi="Verdana" w:cs="Verdana"/>
            <w:b/>
            <w:color w:val="939393"/>
            <w:sz w:val="17"/>
            <w:u w:val="single" w:color="939393"/>
          </w:rPr>
          <w:t>- 01</w:t>
        </w:r>
      </w:hyperlink>
    </w:p>
    <w:p w:rsidR="005B3C6F" w:rsidRDefault="00411E06">
      <w:pPr>
        <w:spacing w:after="0"/>
        <w:ind w:left="-5" w:hanging="10"/>
      </w:pPr>
      <w:hyperlink r:id="rId7">
        <w:r>
          <w:rPr>
            <w:rFonts w:ascii="Verdana" w:eastAsia="Verdana" w:hAnsi="Verdana" w:cs="Verdana"/>
            <w:b/>
            <w:color w:val="939393"/>
            <w:sz w:val="17"/>
            <w:u w:val="single" w:color="939393"/>
          </w:rPr>
          <w:t>Образование</w:t>
        </w:r>
      </w:hyperlink>
    </w:p>
    <w:p w:rsidR="005B3C6F" w:rsidRDefault="00411E06">
      <w:pPr>
        <w:spacing w:after="4" w:line="249" w:lineRule="auto"/>
        <w:ind w:left="-5" w:hanging="10"/>
      </w:pPr>
      <w:r>
        <w:rPr>
          <w:rFonts w:ascii="Verdana" w:eastAsia="Verdana" w:hAnsi="Verdana" w:cs="Verdana"/>
          <w:b/>
          <w:color w:val="444444"/>
          <w:sz w:val="20"/>
        </w:rPr>
        <w:t>0</w:t>
      </w:r>
      <w:r>
        <w:rPr>
          <w:rFonts w:ascii="Verdana" w:eastAsia="Verdana" w:hAnsi="Verdana" w:cs="Verdana"/>
          <w:b/>
          <w:color w:val="444444"/>
          <w:sz w:val="20"/>
        </w:rPr>
        <w:t>1.001</w:t>
      </w:r>
    </w:p>
    <w:p w:rsidR="005B3C6F" w:rsidRDefault="00411E06">
      <w:pPr>
        <w:spacing w:after="4" w:line="249" w:lineRule="auto"/>
        <w:ind w:left="-5" w:hanging="10"/>
      </w:pPr>
      <w:r>
        <w:rPr>
          <w:rFonts w:ascii="Verdana" w:eastAsia="Verdana" w:hAnsi="Verdana" w:cs="Verdana"/>
          <w:b/>
          <w:color w:val="444444"/>
          <w:sz w:val="20"/>
        </w:rPr>
        <w:t>Педагог (педагогическая деятельность в сфере дошкольного, начального общего, основного общего, среднего общего образования) (воспитатель, учитель)</w:t>
      </w:r>
    </w:p>
    <w:p w:rsidR="005B3C6F" w:rsidRDefault="00411E06">
      <w:pPr>
        <w:spacing w:after="0" w:line="250" w:lineRule="auto"/>
        <w:ind w:left="-5" w:right="6943" w:hanging="10"/>
      </w:pPr>
      <w:r>
        <w:rPr>
          <w:rFonts w:ascii="Verdana" w:eastAsia="Verdana" w:hAnsi="Verdana" w:cs="Verdana"/>
          <w:i/>
          <w:color w:val="333333"/>
          <w:sz w:val="17"/>
        </w:rPr>
        <w:t>Зарегистрировано в Министерстве юстиции Российской Федерации 6 декабря 2013 года, регистрационный N 305</w:t>
      </w:r>
      <w:r>
        <w:rPr>
          <w:rFonts w:ascii="Verdana" w:eastAsia="Verdana" w:hAnsi="Verdana" w:cs="Verdana"/>
          <w:i/>
          <w:color w:val="333333"/>
          <w:sz w:val="17"/>
        </w:rPr>
        <w:t>50</w:t>
      </w:r>
    </w:p>
    <w:p w:rsidR="005B3C6F" w:rsidRDefault="00411E06">
      <w:pPr>
        <w:spacing w:after="191"/>
        <w:ind w:left="47"/>
        <w:jc w:val="center"/>
      </w:pPr>
      <w:r>
        <w:rPr>
          <w:rFonts w:ascii="Verdana" w:eastAsia="Verdana" w:hAnsi="Verdana" w:cs="Verdana"/>
          <w:i/>
          <w:color w:val="333333"/>
          <w:sz w:val="17"/>
        </w:rPr>
        <w:t>Профессиональный стандарт</w:t>
      </w:r>
    </w:p>
    <w:p w:rsidR="005B3C6F" w:rsidRDefault="00411E06">
      <w:pPr>
        <w:spacing w:after="120" w:line="250" w:lineRule="auto"/>
        <w:ind w:left="-15" w:right="78" w:firstLine="132"/>
      </w:pPr>
      <w:r>
        <w:rPr>
          <w:rFonts w:ascii="Verdana" w:eastAsia="Verdana" w:hAnsi="Verdana" w:cs="Verdana"/>
          <w:i/>
          <w:color w:val="333333"/>
          <w:sz w:val="17"/>
        </w:rPr>
        <w:t>Педагог (педагогическая деятельность в сфере дошкольного, начального общего, основного общего, среднего общего образования) (воспитатель, учитель) Редакция с учетом изменений и дополнений на 5 августа 2016 года</w:t>
      </w:r>
    </w:p>
    <w:p w:rsidR="005B3C6F" w:rsidRDefault="00411E06">
      <w:pPr>
        <w:spacing w:after="87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p w:rsidR="005B3C6F" w:rsidRDefault="00411E06">
      <w:pPr>
        <w:tabs>
          <w:tab w:val="center" w:pos="8134"/>
        </w:tabs>
        <w:spacing w:after="166" w:line="249" w:lineRule="auto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</w:r>
      <w:r>
        <w:rPr>
          <w:rFonts w:ascii="Verdana" w:eastAsia="Verdana" w:hAnsi="Verdana" w:cs="Verdana"/>
          <w:color w:val="333333"/>
          <w:sz w:val="17"/>
        </w:rPr>
        <w:t>1</w:t>
      </w:r>
    </w:p>
    <w:p w:rsidR="005B3C6F" w:rsidRDefault="00411E06">
      <w:pPr>
        <w:tabs>
          <w:tab w:val="right" w:pos="9290"/>
        </w:tabs>
        <w:spacing w:after="85" w:line="249" w:lineRule="auto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</w:r>
      <w:r>
        <w:rPr>
          <w:rFonts w:ascii="Verdana" w:eastAsia="Verdana" w:hAnsi="Verdana" w:cs="Verdana"/>
          <w:color w:val="333333"/>
          <w:sz w:val="17"/>
        </w:rPr>
        <w:t>Регистрационный номер</w:t>
      </w:r>
    </w:p>
    <w:p w:rsidR="005B3C6F" w:rsidRDefault="00411E06">
      <w:pPr>
        <w:spacing w:after="15"/>
        <w:ind w:left="46"/>
        <w:jc w:val="center"/>
      </w:pPr>
      <w:r>
        <w:rPr>
          <w:rFonts w:ascii="Verdana" w:eastAsia="Verdana" w:hAnsi="Verdana" w:cs="Verdana"/>
          <w:i/>
          <w:color w:val="333333"/>
          <w:sz w:val="17"/>
        </w:rPr>
        <w:t xml:space="preserve"> </w:t>
      </w:r>
    </w:p>
    <w:p w:rsidR="005B3C6F" w:rsidRDefault="00411E06">
      <w:pPr>
        <w:pStyle w:val="1"/>
        <w:spacing w:after="85"/>
        <w:ind w:left="-5"/>
      </w:pPr>
      <w:r>
        <w:t>I. Общие сведения</w:t>
      </w:r>
    </w:p>
    <w:p w:rsidR="005B3C6F" w:rsidRDefault="00411E06">
      <w:pPr>
        <w:spacing w:after="64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pPr w:vertAnchor="text" w:tblpX="7732" w:tblpY="-62"/>
        <w:tblOverlap w:val="never"/>
        <w:tblW w:w="1736" w:type="dxa"/>
        <w:tblInd w:w="0" w:type="dxa"/>
        <w:tblCellMar>
          <w:top w:w="0" w:type="dxa"/>
          <w:left w:w="115" w:type="dxa"/>
          <w:bottom w:w="271" w:type="dxa"/>
          <w:right w:w="115" w:type="dxa"/>
        </w:tblCellMar>
        <w:tblLook w:val="04A0" w:firstRow="1" w:lastRow="0" w:firstColumn="1" w:lastColumn="0" w:noHBand="0" w:noVBand="1"/>
      </w:tblPr>
      <w:tblGrid>
        <w:gridCol w:w="1736"/>
      </w:tblGrid>
      <w:tr w:rsidR="005B3C6F">
        <w:trPr>
          <w:trHeight w:val="954"/>
        </w:trPr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3C6F" w:rsidRDefault="00411E06">
            <w:pPr>
              <w:spacing w:after="0"/>
              <w:ind w:left="6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01.001</w:t>
            </w:r>
          </w:p>
        </w:tc>
      </w:tr>
    </w:tbl>
    <w:p w:rsidR="005B3C6F" w:rsidRDefault="00411E06">
      <w:pPr>
        <w:tabs>
          <w:tab w:val="center" w:pos="7170"/>
        </w:tabs>
        <w:spacing w:after="10" w:line="249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-1269</wp:posOffset>
                </wp:positionH>
                <wp:positionV relativeFrom="paragraph">
                  <wp:posOffset>566373</wp:posOffset>
                </wp:positionV>
                <wp:extent cx="4458970" cy="6350"/>
                <wp:effectExtent l="0" t="0" r="0" b="0"/>
                <wp:wrapSquare wrapText="bothSides"/>
                <wp:docPr id="26496" name="Group 26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8970" cy="6350"/>
                          <a:chOff x="0" y="0"/>
                          <a:chExt cx="4458970" cy="635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44589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8970">
                                <a:moveTo>
                                  <a:pt x="0" y="0"/>
                                </a:moveTo>
                                <a:lnTo>
                                  <a:pt x="445897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C955BA" id="Group 26496" o:spid="_x0000_s1026" style="position:absolute;margin-left:-.1pt;margin-top:44.6pt;width:351.1pt;height:.5pt;z-index:251658240" coordsize="4458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">
                <v:shape id="Shape 47" o:spid="_x0000_s1027" style="position:absolute;width:44589;height:0;visibility:visible;mso-wrap-style:square;v-text-anchor:top" coordsize="445897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ab08QA&#10;AADbAAAADwAAAGRycy9kb3ducmV2LnhtbESPT2vCQBTE7wW/w/KEXkrdWOwfUlcRQVrEi0n1/Mg+&#10;syHZtyG7TdJv7wpCj8PM/IZZrkfbiJ46XzlWMJ8lIIgLpysuFfzku+cPED4ga2wck4I/8rBeTR6W&#10;mGo38JH6LJQiQtinqMCE0KZS+sKQRT9zLXH0Lq6zGKLsSqk7HCLcNvIlSd6kxYrjgsGWtoaKOvu1&#10;Cob5V529usGaHLf786E+9U/lTqnH6bj5BBFoDP/he/tbK1i8w+1L/AFyd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2m9PEAAAA2wAAAA8AAAAAAAAAAAAAAAAAmAIAAGRycy9k&#10;b3ducmV2LnhtbFBLBQYAAAAABAAEAPUAAACJAwAAAAA=&#10;" path="m,l4458970,e" filled="f" strokeweight=".5pt">
                  <v:path arrowok="t" textboxrect="0,0,4458970,0"/>
                </v:shape>
                <w10:wrap type="square"/>
              </v:group>
            </w:pict>
          </mc:Fallback>
        </mc:AlternateContent>
      </w:r>
      <w:r>
        <w:rPr>
          <w:rFonts w:ascii="Verdana" w:eastAsia="Verdana" w:hAnsi="Verdana" w:cs="Verdana"/>
          <w:color w:val="333333"/>
          <w:sz w:val="17"/>
        </w:rPr>
        <w:t>Дошкольное образование</w:t>
      </w:r>
      <w:r>
        <w:rPr>
          <w:rFonts w:ascii="Verdana" w:eastAsia="Verdana" w:hAnsi="Verdana" w:cs="Verdana"/>
          <w:color w:val="333333"/>
          <w:sz w:val="17"/>
        </w:rPr>
        <w:tab/>
      </w:r>
      <w:r>
        <w:rPr>
          <w:rFonts w:ascii="Verdana" w:eastAsia="Verdana" w:hAnsi="Verdana" w:cs="Verdana"/>
          <w:color w:val="333333"/>
          <w:sz w:val="24"/>
        </w:rPr>
        <w:t xml:space="preserve"> </w:t>
      </w:r>
    </w:p>
    <w:p w:rsidR="005B3C6F" w:rsidRDefault="00411E06">
      <w:pPr>
        <w:spacing w:after="10" w:line="249" w:lineRule="auto"/>
        <w:ind w:left="143" w:hanging="10"/>
      </w:pPr>
      <w:r>
        <w:rPr>
          <w:rFonts w:ascii="Verdana" w:eastAsia="Verdana" w:hAnsi="Verdana" w:cs="Verdana"/>
          <w:color w:val="333333"/>
          <w:sz w:val="17"/>
        </w:rPr>
        <w:t>Начальное общее образование</w:t>
      </w:r>
    </w:p>
    <w:p w:rsidR="005B3C6F" w:rsidRDefault="00411E06">
      <w:pPr>
        <w:spacing w:after="10" w:line="249" w:lineRule="auto"/>
        <w:ind w:left="143" w:hanging="10"/>
      </w:pPr>
      <w:r>
        <w:rPr>
          <w:rFonts w:ascii="Verdana" w:eastAsia="Verdana" w:hAnsi="Verdana" w:cs="Verdana"/>
          <w:color w:val="333333"/>
          <w:sz w:val="17"/>
        </w:rPr>
        <w:t>Основное общее образование</w:t>
      </w:r>
    </w:p>
    <w:p w:rsidR="005B3C6F" w:rsidRDefault="00411E06">
      <w:pPr>
        <w:spacing w:after="70" w:line="249" w:lineRule="auto"/>
        <w:ind w:left="143" w:hanging="10"/>
      </w:pPr>
      <w:r>
        <w:rPr>
          <w:rFonts w:ascii="Verdana" w:eastAsia="Verdana" w:hAnsi="Verdana" w:cs="Verdana"/>
          <w:color w:val="333333"/>
          <w:sz w:val="17"/>
        </w:rPr>
        <w:t>Среднее общее образование</w:t>
      </w:r>
    </w:p>
    <w:p w:rsidR="005B3C6F" w:rsidRDefault="00411E06">
      <w:pPr>
        <w:tabs>
          <w:tab w:val="center" w:pos="3509"/>
          <w:tab w:val="center" w:pos="7170"/>
          <w:tab w:val="center" w:pos="8601"/>
        </w:tabs>
        <w:spacing w:before="62" w:after="241" w:line="249" w:lineRule="auto"/>
      </w:pPr>
      <w:r>
        <w:tab/>
      </w:r>
      <w:r>
        <w:rPr>
          <w:rFonts w:ascii="Verdana" w:eastAsia="Verdana" w:hAnsi="Verdana" w:cs="Verdana"/>
          <w:color w:val="333333"/>
          <w:sz w:val="17"/>
        </w:rPr>
        <w:t>(наименование вида профессиональной деятельности)</w:t>
      </w:r>
      <w:r>
        <w:rPr>
          <w:rFonts w:ascii="Verdana" w:eastAsia="Verdana" w:hAnsi="Verdana" w:cs="Verdana"/>
          <w:color w:val="333333"/>
          <w:sz w:val="17"/>
        </w:rPr>
        <w:tab/>
      </w: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</w:r>
      <w:r>
        <w:rPr>
          <w:rFonts w:ascii="Verdana" w:eastAsia="Verdana" w:hAnsi="Verdana" w:cs="Verdana"/>
          <w:color w:val="333333"/>
          <w:sz w:val="17"/>
        </w:rPr>
        <w:t>Код</w:t>
      </w:r>
    </w:p>
    <w:p w:rsidR="005B3C6F" w:rsidRDefault="00411E06">
      <w:pPr>
        <w:spacing w:after="23"/>
        <w:ind w:left="14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</w:p>
    <w:p w:rsidR="005B3C6F" w:rsidRDefault="00411E06">
      <w:pPr>
        <w:spacing w:after="178" w:line="249" w:lineRule="auto"/>
        <w:ind w:left="143" w:hanging="10"/>
      </w:pPr>
      <w:r>
        <w:rPr>
          <w:rFonts w:ascii="Verdana" w:eastAsia="Verdana" w:hAnsi="Verdana" w:cs="Verdana"/>
          <w:color w:val="333333"/>
          <w:sz w:val="17"/>
        </w:rPr>
        <w:t>Основная цель вида профессиональной деятельности:</w:t>
      </w:r>
    </w:p>
    <w:p w:rsidR="005B3C6F" w:rsidRDefault="00411E06">
      <w:pPr>
        <w:spacing w:after="33"/>
        <w:ind w:left="14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</w:p>
    <w:p w:rsidR="005B3C6F" w:rsidRDefault="00411E0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97" w:line="240" w:lineRule="auto"/>
        <w:ind w:left="143" w:right="-4" w:hanging="10"/>
      </w:pPr>
      <w:r>
        <w:rPr>
          <w:rFonts w:ascii="Verdana" w:eastAsia="Verdana" w:hAnsi="Verdana" w:cs="Verdana"/>
          <w:color w:val="333333"/>
          <w:sz w:val="17"/>
        </w:rPr>
        <w:t>Оказание образовательных услуг по основным общеобразовательным программам образовательными организациями (организациями, осуществляющими обучение)</w:t>
      </w:r>
    </w:p>
    <w:p w:rsidR="005B3C6F" w:rsidRDefault="00411E06">
      <w:pPr>
        <w:spacing w:after="23"/>
        <w:ind w:left="14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</w:p>
    <w:p w:rsidR="005B3C6F" w:rsidRDefault="00411E06">
      <w:pPr>
        <w:spacing w:after="176" w:line="249" w:lineRule="auto"/>
        <w:ind w:left="143" w:hanging="10"/>
      </w:pPr>
      <w:r>
        <w:rPr>
          <w:rFonts w:ascii="Verdana" w:eastAsia="Verdana" w:hAnsi="Verdana" w:cs="Verdana"/>
          <w:color w:val="333333"/>
          <w:sz w:val="17"/>
        </w:rPr>
        <w:t>Группа занятий:</w:t>
      </w:r>
    </w:p>
    <w:p w:rsidR="005B3C6F" w:rsidRDefault="00411E06">
      <w:pPr>
        <w:spacing w:after="0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W w:w="9470" w:type="dxa"/>
        <w:tblInd w:w="-2" w:type="dxa"/>
        <w:tblCellMar>
          <w:top w:w="62" w:type="dxa"/>
          <w:left w:w="150" w:type="dxa"/>
          <w:bottom w:w="0" w:type="dxa"/>
          <w:right w:w="323" w:type="dxa"/>
        </w:tblCellMar>
        <w:tblLook w:val="04A0" w:firstRow="1" w:lastRow="0" w:firstColumn="1" w:lastColumn="0" w:noHBand="0" w:noVBand="1"/>
      </w:tblPr>
      <w:tblGrid>
        <w:gridCol w:w="1490"/>
        <w:gridCol w:w="3394"/>
        <w:gridCol w:w="1340"/>
        <w:gridCol w:w="3246"/>
      </w:tblGrid>
      <w:tr w:rsidR="005B3C6F">
        <w:trPr>
          <w:trHeight w:val="540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2320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Преподаватели в средней шк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оле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3320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Персонал дошкольного воспитания и образования</w:t>
            </w:r>
          </w:p>
        </w:tc>
      </w:tr>
      <w:tr w:rsidR="005B3C6F">
        <w:trPr>
          <w:trHeight w:val="540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2340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Преподаватели в системе специального образования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3330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  <w:jc w:val="both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Преподавательский персонал специального обучения</w:t>
            </w:r>
          </w:p>
        </w:tc>
      </w:tr>
      <w:tr w:rsidR="005B3C6F">
        <w:trPr>
          <w:trHeight w:val="540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3310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  <w:jc w:val="both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Преподавательский персонал начального образования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</w:tr>
    </w:tbl>
    <w:p w:rsidR="005B3C6F" w:rsidRDefault="00411E06">
      <w:pPr>
        <w:tabs>
          <w:tab w:val="center" w:pos="745"/>
          <w:tab w:val="center" w:pos="3186"/>
          <w:tab w:val="center" w:pos="5553"/>
          <w:tab w:val="center" w:pos="7846"/>
        </w:tabs>
        <w:spacing w:after="55" w:line="249" w:lineRule="auto"/>
      </w:pPr>
      <w:r>
        <w:tab/>
      </w:r>
      <w:r>
        <w:rPr>
          <w:rFonts w:ascii="Verdana" w:eastAsia="Verdana" w:hAnsi="Verdana" w:cs="Verdana"/>
          <w:color w:val="333333"/>
          <w:sz w:val="17"/>
        </w:rPr>
        <w:t>(код ОКЗ)</w:t>
      </w:r>
      <w:r>
        <w:rPr>
          <w:rFonts w:ascii="Verdana" w:eastAsia="Verdana" w:hAnsi="Verdana" w:cs="Verdana"/>
          <w:color w:val="333333"/>
          <w:sz w:val="17"/>
        </w:rPr>
        <w:tab/>
        <w:t>(наименование)</w:t>
      </w:r>
      <w:r>
        <w:rPr>
          <w:rFonts w:ascii="Verdana" w:eastAsia="Verdana" w:hAnsi="Verdana" w:cs="Verdana"/>
          <w:color w:val="333333"/>
          <w:sz w:val="17"/>
        </w:rPr>
        <w:tab/>
        <w:t>(код ОКЗ)</w:t>
      </w:r>
      <w:r>
        <w:rPr>
          <w:rFonts w:ascii="Verdana" w:eastAsia="Verdana" w:hAnsi="Verdana" w:cs="Verdana"/>
          <w:color w:val="333333"/>
          <w:sz w:val="17"/>
        </w:rPr>
        <w:tab/>
        <w:t>(наименование)</w:t>
      </w:r>
    </w:p>
    <w:p w:rsidR="005B3C6F" w:rsidRDefault="00411E06">
      <w:pPr>
        <w:spacing w:after="7" w:line="250" w:lineRule="auto"/>
        <w:ind w:left="-5" w:right="78" w:hanging="10"/>
      </w:pPr>
      <w:r>
        <w:rPr>
          <w:rFonts w:ascii="Verdana" w:eastAsia="Verdana" w:hAnsi="Verdana" w:cs="Verdana"/>
          <w:i/>
          <w:color w:val="333333"/>
          <w:sz w:val="17"/>
        </w:rPr>
        <w:t>_______________</w:t>
      </w:r>
    </w:p>
    <w:p w:rsidR="005B3C6F" w:rsidRDefault="00411E06">
      <w:pPr>
        <w:spacing w:after="7" w:line="250" w:lineRule="auto"/>
        <w:ind w:left="-5" w:right="78" w:hanging="10"/>
      </w:pPr>
      <w:r>
        <w:rPr>
          <w:rFonts w:ascii="Verdana" w:eastAsia="Verdana" w:hAnsi="Verdana" w:cs="Verdana"/>
          <w:i/>
          <w:color w:val="333333"/>
          <w:sz w:val="17"/>
        </w:rPr>
        <w:t xml:space="preserve"> Общероссийский классификатор занятий.</w:t>
      </w:r>
    </w:p>
    <w:p w:rsidR="005B3C6F" w:rsidRDefault="00411E06">
      <w:pPr>
        <w:spacing w:after="387" w:line="250" w:lineRule="auto"/>
        <w:ind w:left="-5" w:right="78" w:hanging="10"/>
      </w:pPr>
      <w:r>
        <w:rPr>
          <w:rFonts w:ascii="Verdana" w:eastAsia="Verdana" w:hAnsi="Verdana" w:cs="Verdana"/>
          <w:i/>
          <w:color w:val="333333"/>
          <w:sz w:val="17"/>
        </w:rPr>
        <w:lastRenderedPageBreak/>
        <w:t>Отнесение к видам экономической деятельности:</w:t>
      </w:r>
    </w:p>
    <w:p w:rsidR="005B3C6F" w:rsidRDefault="00411E06">
      <w:pPr>
        <w:spacing w:after="0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W w:w="9470" w:type="dxa"/>
        <w:tblInd w:w="-2" w:type="dxa"/>
        <w:tblCellMar>
          <w:top w:w="62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76"/>
        <w:gridCol w:w="7894"/>
      </w:tblGrid>
      <w:tr w:rsidR="005B3C6F">
        <w:trPr>
          <w:trHeight w:val="334"/>
        </w:trPr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80.10.1.</w:t>
            </w:r>
          </w:p>
        </w:tc>
        <w:tc>
          <w:tcPr>
            <w:tcW w:w="7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Услуги в области дошкольного и начального общего образования</w:t>
            </w:r>
          </w:p>
        </w:tc>
      </w:tr>
      <w:tr w:rsidR="005B3C6F">
        <w:trPr>
          <w:trHeight w:val="332"/>
        </w:trPr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80.21.1.</w:t>
            </w:r>
          </w:p>
        </w:tc>
        <w:tc>
          <w:tcPr>
            <w:tcW w:w="7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Услуги в области осно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вного общего и среднего (полного) общего образования</w:t>
            </w:r>
          </w:p>
        </w:tc>
      </w:tr>
    </w:tbl>
    <w:p w:rsidR="005B3C6F" w:rsidRDefault="00411E06">
      <w:pPr>
        <w:tabs>
          <w:tab w:val="center" w:pos="787"/>
          <w:tab w:val="center" w:pos="5523"/>
        </w:tabs>
        <w:spacing w:after="53" w:line="249" w:lineRule="auto"/>
      </w:pPr>
      <w:r>
        <w:tab/>
      </w:r>
      <w:r>
        <w:rPr>
          <w:rFonts w:ascii="Verdana" w:eastAsia="Verdana" w:hAnsi="Verdana" w:cs="Verdana"/>
          <w:color w:val="333333"/>
          <w:sz w:val="17"/>
        </w:rPr>
        <w:t>(код КВЭД)</w:t>
      </w:r>
      <w:r>
        <w:rPr>
          <w:rFonts w:ascii="Verdana" w:eastAsia="Verdana" w:hAnsi="Verdana" w:cs="Verdana"/>
          <w:color w:val="333333"/>
          <w:sz w:val="17"/>
        </w:rPr>
        <w:tab/>
        <w:t>(наименование вида экономической деятельности)</w:t>
      </w:r>
    </w:p>
    <w:p w:rsidR="005B3C6F" w:rsidRDefault="00411E06">
      <w:pPr>
        <w:spacing w:after="7" w:line="250" w:lineRule="auto"/>
        <w:ind w:left="-5" w:right="78" w:hanging="10"/>
      </w:pPr>
      <w:r>
        <w:rPr>
          <w:rFonts w:ascii="Verdana" w:eastAsia="Verdana" w:hAnsi="Verdana" w:cs="Verdana"/>
          <w:i/>
          <w:color w:val="333333"/>
          <w:sz w:val="17"/>
        </w:rPr>
        <w:t>_______________</w:t>
      </w:r>
    </w:p>
    <w:p w:rsidR="005B3C6F" w:rsidRDefault="00411E06">
      <w:pPr>
        <w:spacing w:after="495" w:line="250" w:lineRule="auto"/>
        <w:ind w:left="-5" w:right="78" w:hanging="10"/>
      </w:pPr>
      <w:r>
        <w:rPr>
          <w:rFonts w:ascii="Verdana" w:eastAsia="Verdana" w:hAnsi="Verdana" w:cs="Verdana"/>
          <w:i/>
          <w:color w:val="333333"/>
          <w:sz w:val="17"/>
        </w:rPr>
        <w:t xml:space="preserve"> Общероссийский классификатор видов экономической деятельности.</w:t>
      </w:r>
    </w:p>
    <w:p w:rsidR="005B3C6F" w:rsidRDefault="00411E06">
      <w:pPr>
        <w:pStyle w:val="1"/>
        <w:spacing w:after="88"/>
        <w:ind w:left="-5"/>
      </w:pPr>
      <w:r>
        <w:t>II. Описание трудовых функций, входящих в профессиональный стандарт (функциональная кар</w:t>
      </w:r>
      <w:bookmarkStart w:id="0" w:name="_GoBack"/>
      <w:bookmarkEnd w:id="0"/>
      <w:r>
        <w:t>та вида профессиональной деятельности)</w:t>
      </w:r>
    </w:p>
    <w:p w:rsidR="005B3C6F" w:rsidRDefault="00411E06">
      <w:pPr>
        <w:spacing w:after="0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W w:w="9470" w:type="dxa"/>
        <w:tblInd w:w="-2" w:type="dxa"/>
        <w:tblCellMar>
          <w:top w:w="62" w:type="dxa"/>
          <w:left w:w="15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2607"/>
        <w:gridCol w:w="1474"/>
        <w:gridCol w:w="2249"/>
        <w:gridCol w:w="888"/>
        <w:gridCol w:w="1614"/>
      </w:tblGrid>
      <w:tr w:rsidR="005B3C6F">
        <w:trPr>
          <w:trHeight w:val="332"/>
        </w:trPr>
        <w:tc>
          <w:tcPr>
            <w:tcW w:w="44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150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Обобщенные трудовые функции</w:t>
            </w:r>
          </w:p>
        </w:tc>
        <w:tc>
          <w:tcPr>
            <w:tcW w:w="33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B3C6F" w:rsidRDefault="00411E06">
            <w:pPr>
              <w:spacing w:after="0"/>
              <w:ind w:right="-34"/>
              <w:jc w:val="right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Трудовые функции</w:t>
            </w:r>
          </w:p>
        </w:tc>
        <w:tc>
          <w:tcPr>
            <w:tcW w:w="16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</w:tr>
      <w:tr w:rsidR="005B3C6F">
        <w:trPr>
          <w:trHeight w:val="748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48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код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146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наименование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4" w:firstLine="64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уровень квалификации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150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наименование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147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код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148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уровень </w:t>
            </w:r>
          </w:p>
          <w:p w:rsidR="005B3C6F" w:rsidRDefault="00411E06">
            <w:pPr>
              <w:spacing w:after="0"/>
              <w:ind w:left="40" w:firstLine="54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(подуровень) квалификации</w:t>
            </w:r>
          </w:p>
        </w:tc>
      </w:tr>
      <w:tr w:rsidR="005B3C6F">
        <w:trPr>
          <w:trHeight w:val="746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595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А</w:t>
            </w:r>
          </w:p>
          <w:p w:rsidR="005B3C6F" w:rsidRDefault="00411E06">
            <w:pPr>
              <w:spacing w:after="845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26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 w:line="316" w:lineRule="auto"/>
              <w:ind w:left="2" w:right="86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Педагогическая деятельность по проектированию и реализации образовательного процесса в образовательных организациях </w:t>
            </w:r>
          </w:p>
          <w:p w:rsidR="005B3C6F" w:rsidRDefault="00411E06">
            <w:pPr>
              <w:spacing w:after="0"/>
              <w:ind w:left="2" w:right="23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дошкольного, начального общего, основного общего, среднего общего образования</w:t>
            </w:r>
          </w:p>
        </w:tc>
        <w:tc>
          <w:tcPr>
            <w:tcW w:w="11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595"/>
              <w:ind w:right="144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6</w:t>
            </w:r>
          </w:p>
          <w:p w:rsidR="005B3C6F" w:rsidRDefault="00411E06">
            <w:pPr>
              <w:spacing w:after="845"/>
              <w:ind w:left="2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Общепедагогическая функция. Обучение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36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А/01.6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144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6</w:t>
            </w:r>
          </w:p>
        </w:tc>
      </w:tr>
      <w:tr w:rsidR="005B3C6F">
        <w:trPr>
          <w:trHeight w:val="11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Воспитательная деятельность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36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А/02.6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144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6</w:t>
            </w:r>
          </w:p>
        </w:tc>
      </w:tr>
      <w:tr w:rsidR="005B3C6F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Развивающая деятельность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36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А/03.6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144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6</w:t>
            </w:r>
          </w:p>
        </w:tc>
      </w:tr>
      <w:tr w:rsidR="005B3C6F">
        <w:trPr>
          <w:trHeight w:val="1162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1007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</w:t>
            </w:r>
          </w:p>
          <w:p w:rsidR="005B3C6F" w:rsidRDefault="00411E06">
            <w:pPr>
              <w:spacing w:after="847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845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3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26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1000" w:line="269" w:lineRule="auto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Педагогическая деятельность по проектированию и реализации основных общеобразовательных программ</w:t>
            </w:r>
          </w:p>
          <w:p w:rsidR="005B3C6F" w:rsidRDefault="00411E06">
            <w:pPr>
              <w:spacing w:after="845"/>
              <w:ind w:left="2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33"/>
              <w:ind w:left="2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11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1007"/>
              <w:ind w:right="148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5-6</w:t>
            </w:r>
          </w:p>
          <w:p w:rsidR="005B3C6F" w:rsidRDefault="00411E06">
            <w:pPr>
              <w:spacing w:after="847"/>
              <w:ind w:left="2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845"/>
              <w:ind w:left="2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33"/>
              <w:ind w:left="2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Педагогическая деятельность по реализации программ дошкольного образования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34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В/01.5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144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5</w:t>
            </w:r>
          </w:p>
        </w:tc>
      </w:tr>
      <w:tr w:rsidR="005B3C6F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Педагогическая деятельность по реализации программ начального общего образования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34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В/02.6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144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6</w:t>
            </w:r>
          </w:p>
        </w:tc>
      </w:tr>
      <w:tr w:rsidR="005B3C6F">
        <w:trPr>
          <w:trHeight w:val="11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Педагогическая деятельность по реализации программ основного и среднего общего образования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34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В/03.6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144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6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131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Модуль "Предметное обучение. Математика"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34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В/04.6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144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6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3C6F" w:rsidRDefault="005B3C6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Модуль "Предметное обучение. Русский язык"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34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В/05.6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144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6</w:t>
            </w:r>
          </w:p>
        </w:tc>
      </w:tr>
    </w:tbl>
    <w:p w:rsidR="005B3C6F" w:rsidRDefault="00411E06">
      <w:pPr>
        <w:pStyle w:val="1"/>
        <w:ind w:left="-5"/>
      </w:pPr>
      <w:r>
        <w:t>III. Характеристика обобщенных трудовых функций</w:t>
      </w:r>
    </w:p>
    <w:p w:rsidR="005B3C6F" w:rsidRDefault="00411E06">
      <w:pPr>
        <w:spacing w:after="0"/>
      </w:pPr>
      <w:r>
        <w:rPr>
          <w:rFonts w:ascii="Verdana" w:eastAsia="Verdana" w:hAnsi="Verdana" w:cs="Verdana"/>
          <w:i/>
          <w:color w:val="333333"/>
          <w:sz w:val="17"/>
        </w:rPr>
        <w:t xml:space="preserve"> </w:t>
      </w:r>
    </w:p>
    <w:p w:rsidR="005B3C6F" w:rsidRDefault="00411E06">
      <w:pPr>
        <w:spacing w:after="387" w:line="250" w:lineRule="auto"/>
        <w:ind w:left="-5" w:right="78" w:hanging="10"/>
      </w:pPr>
      <w:r>
        <w:rPr>
          <w:rFonts w:ascii="Verdana" w:eastAsia="Verdana" w:hAnsi="Verdana" w:cs="Verdana"/>
          <w:i/>
          <w:color w:val="333333"/>
          <w:sz w:val="17"/>
        </w:rPr>
        <w:lastRenderedPageBreak/>
        <w:t>3.1. Обобщенная трудовая функция</w:t>
      </w:r>
    </w:p>
    <w:p w:rsidR="005B3C6F" w:rsidRDefault="00411E06">
      <w:pPr>
        <w:spacing w:after="41"/>
        <w:ind w:left="58"/>
        <w:jc w:val="both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pPr w:vertAnchor="text" w:tblpX="1834" w:tblpY="-62"/>
        <w:tblOverlap w:val="never"/>
        <w:tblW w:w="7634" w:type="dxa"/>
        <w:tblInd w:w="0" w:type="dxa"/>
        <w:tblCellMar>
          <w:top w:w="62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62"/>
        <w:gridCol w:w="726"/>
        <w:gridCol w:w="498"/>
        <w:gridCol w:w="1892"/>
        <w:gridCol w:w="556"/>
      </w:tblGrid>
      <w:tr w:rsidR="005B3C6F">
        <w:trPr>
          <w:trHeight w:val="332"/>
        </w:trPr>
        <w:tc>
          <w:tcPr>
            <w:tcW w:w="3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Педагогическая деятельность по </w:t>
            </w:r>
          </w:p>
        </w:tc>
        <w:tc>
          <w:tcPr>
            <w:tcW w:w="7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Код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4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А</w:t>
            </w:r>
          </w:p>
        </w:tc>
        <w:tc>
          <w:tcPr>
            <w:tcW w:w="189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Уровень </w:t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1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6</w:t>
            </w:r>
          </w:p>
        </w:tc>
      </w:tr>
    </w:tbl>
    <w:p w:rsidR="005B3C6F" w:rsidRDefault="00411E06">
      <w:pPr>
        <w:spacing w:after="10" w:line="249" w:lineRule="auto"/>
        <w:ind w:left="143" w:hanging="10"/>
      </w:pPr>
      <w:r>
        <w:rPr>
          <w:rFonts w:ascii="Verdana" w:eastAsia="Verdana" w:hAnsi="Verdana" w:cs="Verdana"/>
          <w:color w:val="333333"/>
          <w:sz w:val="17"/>
        </w:rPr>
        <w:t>Наименование</w:t>
      </w:r>
    </w:p>
    <w:tbl>
      <w:tblPr>
        <w:tblStyle w:val="TableGrid"/>
        <w:tblpPr w:vertAnchor="text" w:tblpX="1834" w:tblpY="5"/>
        <w:tblOverlap w:val="never"/>
        <w:tblW w:w="3962" w:type="dxa"/>
        <w:tblInd w:w="0" w:type="dxa"/>
        <w:tblCellMar>
          <w:top w:w="64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62"/>
      </w:tblGrid>
      <w:tr w:rsidR="005B3C6F">
        <w:trPr>
          <w:trHeight w:val="1368"/>
        </w:trPr>
        <w:tc>
          <w:tcPr>
            <w:tcW w:w="3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проектированию и реализации образовательного процесса в образовательных организациях дошкольного, начального общего, основного общего, среднего общего образования</w:t>
            </w:r>
          </w:p>
        </w:tc>
      </w:tr>
    </w:tbl>
    <w:p w:rsidR="005B3C6F" w:rsidRDefault="00411E06">
      <w:pPr>
        <w:tabs>
          <w:tab w:val="center" w:pos="7492"/>
          <w:tab w:val="right" w:pos="9290"/>
        </w:tabs>
        <w:spacing w:after="122" w:line="254" w:lineRule="auto"/>
        <w:ind w:right="-183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322580" cy="875030"/>
                <wp:effectExtent l="0" t="0" r="0" b="0"/>
                <wp:docPr id="29075" name="Group 29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580" cy="875030"/>
                          <a:chOff x="0" y="0"/>
                          <a:chExt cx="322580" cy="875030"/>
                        </a:xfrm>
                      </wpg:grpSpPr>
                      <wps:wsp>
                        <wps:cNvPr id="352" name="Shape 352"/>
                        <wps:cNvSpPr/>
                        <wps:spPr>
                          <a:xfrm>
                            <a:off x="0" y="3175"/>
                            <a:ext cx="322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0" y="871855"/>
                            <a:ext cx="322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3175" y="0"/>
                            <a:ext cx="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5030">
                                <a:moveTo>
                                  <a:pt x="0" y="0"/>
                                </a:moveTo>
                                <a:lnTo>
                                  <a:pt x="0" y="87503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319405" y="0"/>
                            <a:ext cx="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5030">
                                <a:moveTo>
                                  <a:pt x="0" y="0"/>
                                </a:moveTo>
                                <a:lnTo>
                                  <a:pt x="0" y="87503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AB3CBB" id="Group 29075" o:spid="_x0000_s1026" style="width:25.4pt;height:68.9pt;mso-position-horizontal-relative:char;mso-position-vertical-relative:line" coordsize="3225,8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">
                <v:shape id="Shape 352" o:spid="_x0000_s1027" style="position:absolute;top:31;width:3225;height:0;visibility:visible;mso-wrap-style:square;v-text-anchor:top" coordsize="3225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vNScUA&#10;AADcAAAADwAAAGRycy9kb3ducmV2LnhtbESP0WoCMRRE3wv9h3ALvmlWpVVXo4hS6oMtuPoBl83t&#10;7tbNTdxE3fr1jSD0cZg5M8xs0ZpaXKjxlWUF/V4Cgji3uuJCwWH/3h2D8AFZY22ZFPySh8X8+WmG&#10;qbZX3tElC4WIJexTVFCG4FIpfV6SQd+zjjh637YxGKJsCqkbvMZyU8tBkrxJgxXHhRIdrUrKj9nZ&#10;KBi+Zuevn9HWjU+bz/Vtsv24ueVQqc5Lu5yCCNSG//CD3ug7N4D7mXgE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y81JxQAAANwAAAAPAAAAAAAAAAAAAAAAAJgCAABkcnMv&#10;ZG93bnJldi54bWxQSwUGAAAAAAQABAD1AAAAigMAAAAA&#10;" path="m,l322580,e" filled="f" strokeweight=".5pt">
                  <v:path arrowok="t" textboxrect="0,0,322580,0"/>
                </v:shape>
                <v:shape id="Shape 355" o:spid="_x0000_s1028" style="position:absolute;top:8718;width:3225;height:0;visibility:visible;mso-wrap-style:square;v-text-anchor:top" coordsize="3225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JVPcYA&#10;AADcAAAADwAAAGRycy9kb3ducmV2LnhtbESP3WoCMRSE7wt9h3AK3tVsK/6tRhFF6oUtuPoAh81x&#10;d+3mJN1E3fr0Rij0cpj5ZpjpvDW1uFDjK8sK3roJCOLc6ooLBYf9+nUEwgdkjbVlUvBLHuaz56cp&#10;ptpeeUeXLBQilrBPUUEZgkul9HlJBn3XOuLoHW1jMETZFFI3eI3lppbvSTKQBiuOCyU6WpaUf2dn&#10;o6DXz85fp+HWjX42n6vbePtxc4ueUp2XdjEBEagN/+E/eqMfXB8eZ+IRkL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yJVPcYAAADcAAAADwAAAAAAAAAAAAAAAACYAgAAZHJz&#10;L2Rvd25yZXYueG1sUEsFBgAAAAAEAAQA9QAAAIsDAAAAAA==&#10;" path="m,l322580,e" filled="f" strokeweight=".5pt">
                  <v:path arrowok="t" textboxrect="0,0,322580,0"/>
                </v:shape>
                <v:shape id="Shape 365" o:spid="_x0000_s1029" style="position:absolute;left:31;width:0;height:8750;visibility:visible;mso-wrap-style:square;v-text-anchor:top" coordsize="0,875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TAD8YA&#10;AADcAAAADwAAAGRycy9kb3ducmV2LnhtbESPQWvCQBSE74X+h+UJvZRmY9UoaVZRUfHgperF2yP7&#10;mgSzb5fsVtN/3xUKPQ4z8w1TLHrTiht1vrGsYJikIIhLqxuuFJxP27cZCB+QNbaWScEPeVjMn58K&#10;zLW98yfdjqESEcI+RwV1CC6X0pc1GfSJdcTR+7KdwRBlV0nd4T3CTSvf0zSTBhuOCzU6WtdUXo/f&#10;RoG7ZMuxOWxeS7e6NEM5Xe1Gk16pl0G//AARqA//4b/2XisYZRN4nIlHQM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xTAD8YAAADcAAAADwAAAAAAAAAAAAAAAACYAgAAZHJz&#10;L2Rvd25yZXYueG1sUEsFBgAAAAAEAAQA9QAAAIsDAAAAAA==&#10;" path="m,l,875030e" filled="f" strokeweight=".5pt">
                  <v:path arrowok="t" textboxrect="0,0,0,875030"/>
                </v:shape>
                <v:shape id="Shape 366" o:spid="_x0000_s1030" style="position:absolute;left:3194;width:0;height:8750;visibility:visible;mso-wrap-style:square;v-text-anchor:top" coordsize="0,875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ZeeMYA&#10;AADcAAAADwAAAGRycy9kb3ducmV2LnhtbESPT2vCQBTE74LfYXkFL1I3/mlaUldRseKhl0Yv3h7Z&#10;1yQ0+3bJrhq/vVsQPA4z8xtmvuxMIy7U+tqygvEoAUFcWF1zqeB4+Hr9AOEDssbGMim4kYflot+b&#10;Y6btlX/okodSRAj7DBVUIbhMSl9UZNCPrCOO3q9tDYYo21LqFq8Rbho5SZJUGqw5LlToaFNR8Zef&#10;jQJ3Slcz870dFm59qsfyfb2bvnVKDV661SeIQF14hh/tvVYwTVP4PxOPgFz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8ZeeMYAAADcAAAADwAAAAAAAAAAAAAAAACYAgAAZHJz&#10;L2Rvd25yZXYueG1sUEsFBgAAAAAEAAQA9QAAAIsDAAAAAA==&#10;" path="m,l,875030e" filled="f" strokeweight=".5pt">
                  <v:path arrowok="t" textboxrect="0,0,0,875030"/>
                </v:shape>
                <w10:anchorlock/>
              </v:group>
            </w:pict>
          </mc:Fallback>
        </mc:AlternateContent>
      </w:r>
      <w:r>
        <w:rPr>
          <w:rFonts w:ascii="Verdana" w:eastAsia="Verdana" w:hAnsi="Verdana" w:cs="Verdana"/>
          <w:color w:val="333333"/>
          <w:sz w:val="17"/>
        </w:rPr>
        <w:t xml:space="preserve"> квалификации</w:t>
      </w:r>
      <w:r>
        <w:rPr>
          <w:rFonts w:ascii="Verdana" w:eastAsia="Verdana" w:hAnsi="Verdana" w:cs="Verdana"/>
          <w:color w:val="333333"/>
          <w:sz w:val="17"/>
        </w:rP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359410" cy="875030"/>
                <wp:effectExtent l="0" t="0" r="0" b="0"/>
                <wp:docPr id="29081" name="Group 29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875030"/>
                          <a:chOff x="0" y="0"/>
                          <a:chExt cx="359410" cy="875030"/>
                        </a:xfrm>
                      </wpg:grpSpPr>
                      <wps:wsp>
                        <wps:cNvPr id="353" name="Shape 353"/>
                        <wps:cNvSpPr/>
                        <wps:spPr>
                          <a:xfrm>
                            <a:off x="0" y="3175"/>
                            <a:ext cx="3594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0">
                                <a:moveTo>
                                  <a:pt x="0" y="0"/>
                                </a:moveTo>
                                <a:lnTo>
                                  <a:pt x="3594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0" y="871855"/>
                            <a:ext cx="3594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0">
                                <a:moveTo>
                                  <a:pt x="0" y="0"/>
                                </a:moveTo>
                                <a:lnTo>
                                  <a:pt x="3594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3175" y="0"/>
                            <a:ext cx="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5030">
                                <a:moveTo>
                                  <a:pt x="0" y="0"/>
                                </a:moveTo>
                                <a:lnTo>
                                  <a:pt x="0" y="87503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356235" y="0"/>
                            <a:ext cx="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5030">
                                <a:moveTo>
                                  <a:pt x="0" y="0"/>
                                </a:moveTo>
                                <a:lnTo>
                                  <a:pt x="0" y="87503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96AA17" id="Group 29081" o:spid="_x0000_s1026" style="width:28.3pt;height:68.9pt;mso-position-horizontal-relative:char;mso-position-vertical-relative:line" coordsize="3594,8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">
                <v:shape id="Shape 353" o:spid="_x0000_s1027" style="position:absolute;top:31;width:3594;height:0;visibility:visible;mso-wrap-style:square;v-text-anchor:top" coordsize="3594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Io78QA&#10;AADcAAAADwAAAGRycy9kb3ducmV2LnhtbESPQWsCMRSE74X+h/AK3mpWRSmrUUQteLFUq54fm7eb&#10;xc3LkqTu+u+bQqHHYWa+YRar3jbiTj7UjhWMhhkI4sLpmisF56/31zcQISJrbByTggcFWC2fnxaY&#10;a9fxke6nWIkE4ZCjAhNjm0sZCkMWw9C1xMkrnbcYk/SV1B67BLeNHGfZTFqsOS0YbGljqLidvq2C&#10;6cVtZ4dyFHb+es06NusPXX4qNXjp13MQkfr4H/5r77WCyXQCv2fSEZ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CKO/EAAAA3AAAAA8AAAAAAAAAAAAAAAAAmAIAAGRycy9k&#10;b3ducmV2LnhtbFBLBQYAAAAABAAEAPUAAACJAwAAAAA=&#10;" path="m,l359410,e" filled="f" strokeweight=".5pt">
                  <v:path arrowok="t" textboxrect="0,0,359410,0"/>
                </v:shape>
                <v:shape id="Shape 356" o:spid="_x0000_s1028" style="position:absolute;top:8718;width:3594;height:0;visibility:visible;mso-wrap-style:square;v-text-anchor:top" coordsize="3594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WLd8QA&#10;AADcAAAADwAAAGRycy9kb3ducmV2LnhtbESPzWrDMBCE74W8g9hAb42clpjiRAkhbaGXhjZ/58Va&#10;WybWykhq7L59FAj0OMzMN8xiNdhWXMiHxrGC6SQDQVw63XCt4LD/eHoFESKyxtYxKfijAKvl6GGB&#10;hXY9/9BlF2uRIBwKVGBi7AopQ2nIYpi4jjh5lfMWY5K+ltpjn+C2lc9ZlkuLDacFgx1tDJXn3a9V&#10;MDu6t/yrmoZ3fzplPZv1VlffSj2Oh/UcRKQh/ofv7U+t4GWWw+1MOgJye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1i3fEAAAA3AAAAA8AAAAAAAAAAAAAAAAAmAIAAGRycy9k&#10;b3ducmV2LnhtbFBLBQYAAAAABAAEAPUAAACJAwAAAAA=&#10;" path="m,l359410,e" filled="f" strokeweight=".5pt">
                  <v:path arrowok="t" textboxrect="0,0,359410,0"/>
                </v:shape>
                <v:shape id="Shape 368" o:spid="_x0000_s1029" style="position:absolute;left:31;width:0;height:8750;visibility:visible;mso-wrap-style:square;v-text-anchor:top" coordsize="0,875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VvkcMA&#10;AADcAAAADwAAAGRycy9kb3ducmV2LnhtbERPPW/CMBDdkfgP1iF1QcWhgbRKMYhULWJggXZhO8XX&#10;JGp8tmI3Sf99PSAxPr3vzW40reip841lBctFAoK4tLrhSsHX58fjCwgfkDW2lknBH3nYbaeTDeba&#10;Dnym/hIqEUPY56igDsHlUvqyJoN+YR1x5L5tZzBE2FVSdzjEcNPKpyTJpMGGY0ONjt5qKn8uv0aB&#10;u2b7lTm9z0tXXJulfC4O6XpU6mE27l9BBBrDXXxzH7WCNItr45l4BO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RVvkcMAAADcAAAADwAAAAAAAAAAAAAAAACYAgAAZHJzL2Rv&#10;d25yZXYueG1sUEsFBgAAAAAEAAQA9QAAAIgDAAAAAA==&#10;" path="m,l,875030e" filled="f" strokeweight=".5pt">
                  <v:path arrowok="t" textboxrect="0,0,0,875030"/>
                </v:shape>
                <v:shape id="Shape 369" o:spid="_x0000_s1030" style="position:absolute;left:3562;width:0;height:8750;visibility:visible;mso-wrap-style:square;v-text-anchor:top" coordsize="0,875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nKCscA&#10;AADcAAAADwAAAGRycy9kb3ducmV2LnhtbESPzW7CMBCE70h9B2sr9YLAodBA0xgEqK166IWfS26r&#10;eJtEjddWbCB9+xoJieNoZr7R5KvetOJMnW8sK5iMExDEpdUNVwqOh4/RAoQPyBpby6Tgjzyslg+D&#10;HDNtL7yj8z5UIkLYZ6igDsFlUvqyJoN+bB1x9H5sZzBE2VVSd3iJcNPK5yRJpcGG40KNjrY1lb/7&#10;k1HginQ9M9/vw9JtimYi55vP6Uuv1NNjv34DEagP9/Ct/aUVTNNXuJ6JR0Au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pZygrHAAAA3AAAAA8AAAAAAAAAAAAAAAAAmAIAAGRy&#10;cy9kb3ducmV2LnhtbFBLBQYAAAAABAAEAPUAAACMAwAAAAA=&#10;" path="m,l,875030e" filled="f" strokeweight=".5pt">
                  <v:path arrowok="t" textboxrect="0,0,0,875030"/>
                </v:shape>
                <w10:anchorlock/>
              </v:group>
            </w:pict>
          </mc:Fallback>
        </mc:AlternateContent>
      </w:r>
    </w:p>
    <w:p w:rsidR="005B3C6F" w:rsidRDefault="00411E06">
      <w:pPr>
        <w:spacing w:after="41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pPr w:vertAnchor="text" w:tblpX="1916" w:tblpY="-64"/>
        <w:tblOverlap w:val="never"/>
        <w:tblW w:w="7552" w:type="dxa"/>
        <w:tblInd w:w="0" w:type="dxa"/>
        <w:tblCellMar>
          <w:top w:w="64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46"/>
        <w:gridCol w:w="708"/>
        <w:gridCol w:w="1742"/>
        <w:gridCol w:w="1412"/>
        <w:gridCol w:w="2444"/>
      </w:tblGrid>
      <w:tr w:rsidR="005B3C6F">
        <w:trPr>
          <w:trHeight w:val="602"/>
        </w:trPr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16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Оригинал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2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X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Заимствовано из оригинала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</w:tr>
    </w:tbl>
    <w:p w:rsidR="005B3C6F" w:rsidRDefault="00411E06">
      <w:pPr>
        <w:spacing w:after="203" w:line="249" w:lineRule="auto"/>
        <w:ind w:left="143" w:hanging="10"/>
      </w:pPr>
      <w:r>
        <w:rPr>
          <w:rFonts w:ascii="Verdana" w:eastAsia="Verdana" w:hAnsi="Verdana" w:cs="Verdana"/>
          <w:color w:val="333333"/>
          <w:sz w:val="17"/>
        </w:rPr>
        <w:t>Происхождение обобщенной</w:t>
      </w:r>
    </w:p>
    <w:p w:rsidR="005B3C6F" w:rsidRDefault="00411E06">
      <w:pPr>
        <w:spacing w:after="10" w:line="309" w:lineRule="auto"/>
        <w:ind w:left="143" w:hanging="10"/>
      </w:pPr>
      <w:r>
        <w:rPr>
          <w:rFonts w:ascii="Verdana" w:eastAsia="Verdana" w:hAnsi="Verdana" w:cs="Verdana"/>
          <w:color w:val="333333"/>
          <w:sz w:val="17"/>
        </w:rPr>
        <w:t xml:space="preserve">трудовой </w:t>
      </w:r>
      <w:r>
        <w:rPr>
          <w:rFonts w:ascii="Verdana" w:eastAsia="Verdana" w:hAnsi="Verdana" w:cs="Verdana"/>
          <w:color w:val="333333"/>
          <w:sz w:val="24"/>
        </w:rPr>
        <w:t xml:space="preserve">  </w:t>
      </w:r>
      <w:r>
        <w:rPr>
          <w:rFonts w:ascii="Verdana" w:eastAsia="Verdana" w:hAnsi="Verdana" w:cs="Verdana"/>
          <w:color w:val="333333"/>
          <w:sz w:val="17"/>
        </w:rPr>
        <w:t>Код Регистрационный функции</w:t>
      </w:r>
      <w:r>
        <w:rPr>
          <w:rFonts w:ascii="Verdana" w:eastAsia="Verdana" w:hAnsi="Verdana" w:cs="Verdana"/>
          <w:color w:val="333333"/>
          <w:sz w:val="17"/>
        </w:rPr>
        <w:tab/>
        <w:t xml:space="preserve">оригинала номер </w:t>
      </w:r>
    </w:p>
    <w:p w:rsidR="005B3C6F" w:rsidRDefault="00411E06">
      <w:pPr>
        <w:spacing w:after="186" w:line="240" w:lineRule="auto"/>
        <w:ind w:left="6998" w:right="62" w:hanging="10"/>
        <w:jc w:val="center"/>
      </w:pPr>
      <w:r>
        <w:rPr>
          <w:rFonts w:ascii="Verdana" w:eastAsia="Verdana" w:hAnsi="Verdana" w:cs="Verdana"/>
          <w:color w:val="333333"/>
          <w:sz w:val="17"/>
        </w:rPr>
        <w:t>профессионального стандарта</w:t>
      </w:r>
    </w:p>
    <w:p w:rsidR="005B3C6F" w:rsidRDefault="00411E06">
      <w:pPr>
        <w:spacing w:after="0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W w:w="9470" w:type="dxa"/>
        <w:tblInd w:w="-2" w:type="dxa"/>
        <w:tblCellMar>
          <w:top w:w="62" w:type="dxa"/>
          <w:left w:w="15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2488"/>
        <w:gridCol w:w="6982"/>
      </w:tblGrid>
      <w:tr w:rsidR="005B3C6F">
        <w:trPr>
          <w:trHeight w:val="748"/>
        </w:trPr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Возможные наименования должностей</w:t>
            </w:r>
          </w:p>
        </w:tc>
        <w:tc>
          <w:tcPr>
            <w:tcW w:w="6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Учитель,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Воспитатель</w:t>
            </w:r>
          </w:p>
        </w:tc>
      </w:tr>
      <w:tr w:rsidR="005B3C6F">
        <w:trPr>
          <w:trHeight w:val="3706"/>
        </w:trPr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Требования к образованию и обучению</w:t>
            </w:r>
          </w:p>
        </w:tc>
        <w:tc>
          <w:tcPr>
            <w:tcW w:w="6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207" w:line="240" w:lineRule="auto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Учитель: высшее образование или среднее профессиональное образование в рамках укрупненных групп направлений подготовки высшего образования и специальностей среднего профессионального образования "Образование и педагогические науки" или в области, соответст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вующей преподаваемому предмету, либо высшее образование или среднее профессиональное образование и дополнительное профессиональное образование по направлению деятельности в образовательной организации;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Воспитатель: высшее образование или среднее профессион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альное образование в рамках укрупненных групп направлений подготовки высшего образования и специальностей среднего профессионального образования "Образование и педагогические науки" либо высшее образование или среднее профессиональное образование и дополни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тельное профессиональное образование по направлению деятельности в образовательной организации</w:t>
            </w:r>
          </w:p>
        </w:tc>
      </w:tr>
      <w:tr w:rsidR="005B3C6F">
        <w:trPr>
          <w:trHeight w:val="540"/>
        </w:trPr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Требования к опыту практической работы</w:t>
            </w:r>
          </w:p>
        </w:tc>
        <w:tc>
          <w:tcPr>
            <w:tcW w:w="6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Требования к опыту практической работы не предъявляются</w:t>
            </w:r>
          </w:p>
        </w:tc>
      </w:tr>
      <w:tr w:rsidR="005B3C6F">
        <w:trPr>
          <w:trHeight w:val="1576"/>
        </w:trPr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28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Особые условия допуска к работе</w:t>
            </w:r>
          </w:p>
        </w:tc>
        <w:tc>
          <w:tcPr>
            <w:tcW w:w="6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К педагогической деятельности не допускаются лица: лишенные права заниматься педагогической деятельностью в соответствии с вступившим в законную силу приговором суда; имеющие или имевшие судимость за преступления, состав и виды которых установлены законода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тельством Российской Федерации; признанные недееспособными в установленном федеральным законом порядке; имеющие заболевания, предусмотренные установленным перечнем</w:t>
            </w:r>
          </w:p>
        </w:tc>
      </w:tr>
    </w:tbl>
    <w:p w:rsidR="005B3C6F" w:rsidRDefault="00411E06">
      <w:pPr>
        <w:spacing w:after="387" w:line="250" w:lineRule="auto"/>
        <w:ind w:left="-5" w:right="78" w:hanging="10"/>
      </w:pPr>
      <w:r>
        <w:rPr>
          <w:rFonts w:ascii="Verdana" w:eastAsia="Verdana" w:hAnsi="Verdana" w:cs="Verdana"/>
          <w:i/>
          <w:color w:val="333333"/>
          <w:sz w:val="17"/>
        </w:rPr>
        <w:t>Дополнительные характеристики</w:t>
      </w:r>
    </w:p>
    <w:p w:rsidR="005B3C6F" w:rsidRDefault="00411E06">
      <w:pPr>
        <w:spacing w:after="0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W w:w="9470" w:type="dxa"/>
        <w:tblInd w:w="-2" w:type="dxa"/>
        <w:tblCellMar>
          <w:top w:w="62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56"/>
        <w:gridCol w:w="1200"/>
        <w:gridCol w:w="5414"/>
      </w:tblGrid>
      <w:tr w:rsidR="005B3C6F">
        <w:trPr>
          <w:trHeight w:val="540"/>
        </w:trPr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3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Наименование документа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28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Код</w:t>
            </w:r>
          </w:p>
        </w:tc>
        <w:tc>
          <w:tcPr>
            <w:tcW w:w="5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Наименование базовой группы, должности (профессии) или специальности</w:t>
            </w:r>
          </w:p>
        </w:tc>
      </w:tr>
      <w:tr w:rsidR="005B3C6F">
        <w:trPr>
          <w:trHeight w:val="334"/>
        </w:trPr>
        <w:tc>
          <w:tcPr>
            <w:tcW w:w="28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179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ОКЗ</w:t>
            </w:r>
          </w:p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1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2320</w:t>
            </w:r>
          </w:p>
        </w:tc>
        <w:tc>
          <w:tcPr>
            <w:tcW w:w="5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Преподаватели в средней школе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1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2340</w:t>
            </w:r>
          </w:p>
        </w:tc>
        <w:tc>
          <w:tcPr>
            <w:tcW w:w="5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Преподаватели в системе специального образования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1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3310</w:t>
            </w:r>
          </w:p>
        </w:tc>
        <w:tc>
          <w:tcPr>
            <w:tcW w:w="5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Преподавательский персонал начального образования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1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3320</w:t>
            </w:r>
          </w:p>
        </w:tc>
        <w:tc>
          <w:tcPr>
            <w:tcW w:w="5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Персонал дошкольного воспитания и образования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1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3330</w:t>
            </w:r>
          </w:p>
        </w:tc>
        <w:tc>
          <w:tcPr>
            <w:tcW w:w="5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Преподавательский персонал специального обучения</w:t>
            </w:r>
          </w:p>
        </w:tc>
      </w:tr>
      <w:tr w:rsidR="005B3C6F">
        <w:trPr>
          <w:trHeight w:val="540"/>
        </w:trPr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ЕКС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0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-</w:t>
            </w:r>
          </w:p>
        </w:tc>
        <w:tc>
          <w:tcPr>
            <w:tcW w:w="5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Учитель</w:t>
            </w:r>
          </w:p>
        </w:tc>
      </w:tr>
      <w:tr w:rsidR="005B3C6F">
        <w:trPr>
          <w:trHeight w:val="334"/>
        </w:trPr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5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Воспитатель</w:t>
            </w:r>
          </w:p>
        </w:tc>
      </w:tr>
      <w:tr w:rsidR="005B3C6F">
        <w:trPr>
          <w:trHeight w:val="332"/>
        </w:trPr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ОКСО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1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050000</w:t>
            </w:r>
          </w:p>
        </w:tc>
        <w:tc>
          <w:tcPr>
            <w:tcW w:w="5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Образование и педагогика</w:t>
            </w:r>
          </w:p>
        </w:tc>
      </w:tr>
    </w:tbl>
    <w:p w:rsidR="005B3C6F" w:rsidRDefault="00411E06">
      <w:pPr>
        <w:spacing w:after="7" w:line="250" w:lineRule="auto"/>
        <w:ind w:left="-5" w:right="78" w:hanging="10"/>
      </w:pPr>
      <w:r>
        <w:rPr>
          <w:rFonts w:ascii="Verdana" w:eastAsia="Verdana" w:hAnsi="Verdana" w:cs="Verdana"/>
          <w:i/>
          <w:color w:val="333333"/>
          <w:sz w:val="17"/>
        </w:rPr>
        <w:t>_______________</w:t>
      </w:r>
    </w:p>
    <w:p w:rsidR="005B3C6F" w:rsidRDefault="00411E06">
      <w:pPr>
        <w:spacing w:after="200" w:line="250" w:lineRule="auto"/>
        <w:ind w:left="-5" w:right="78" w:hanging="10"/>
      </w:pPr>
      <w:r>
        <w:rPr>
          <w:rFonts w:ascii="Verdana" w:eastAsia="Verdana" w:hAnsi="Verdana" w:cs="Verdana"/>
          <w:i/>
          <w:color w:val="333333"/>
          <w:sz w:val="17"/>
        </w:rPr>
        <w:t xml:space="preserve"> </w:t>
      </w:r>
      <w:r>
        <w:rPr>
          <w:rFonts w:ascii="Verdana" w:eastAsia="Verdana" w:hAnsi="Verdana" w:cs="Verdana"/>
          <w:i/>
          <w:color w:val="333333"/>
          <w:sz w:val="17"/>
        </w:rPr>
        <w:t>Приказ Минздравсоцразвития России от 26 августа 2010 года N 761н "Об утверждении Единого квалификационного справочника должностей руководителей, специалистов и служащих, раздел "Квалификационные характеристики должностей работников образования" (зарегистри</w:t>
      </w:r>
      <w:r>
        <w:rPr>
          <w:rFonts w:ascii="Verdana" w:eastAsia="Verdana" w:hAnsi="Verdana" w:cs="Verdana"/>
          <w:i/>
          <w:color w:val="333333"/>
          <w:sz w:val="17"/>
        </w:rPr>
        <w:t>ровано в Минюсте России 6 октября 2010 года N 18638).</w:t>
      </w:r>
    </w:p>
    <w:p w:rsidR="005B3C6F" w:rsidRDefault="00411E06">
      <w:pPr>
        <w:spacing w:after="259" w:line="250" w:lineRule="auto"/>
        <w:ind w:left="-5" w:right="78" w:hanging="10"/>
      </w:pPr>
      <w:r>
        <w:rPr>
          <w:rFonts w:ascii="Verdana" w:eastAsia="Verdana" w:hAnsi="Verdana" w:cs="Verdana"/>
          <w:i/>
          <w:color w:val="333333"/>
          <w:sz w:val="17"/>
        </w:rPr>
        <w:t xml:space="preserve"> Общероссийский классификатор специальностей по образованию.</w:t>
      </w:r>
    </w:p>
    <w:p w:rsidR="005B3C6F" w:rsidRDefault="00411E06">
      <w:pPr>
        <w:spacing w:after="387" w:line="250" w:lineRule="auto"/>
        <w:ind w:left="-5" w:right="78" w:hanging="10"/>
      </w:pPr>
      <w:r>
        <w:rPr>
          <w:rFonts w:ascii="Verdana" w:eastAsia="Verdana" w:hAnsi="Verdana" w:cs="Verdana"/>
          <w:i/>
          <w:color w:val="333333"/>
          <w:sz w:val="17"/>
        </w:rPr>
        <w:t>3.1.1. Трудовая функция</w:t>
      </w:r>
    </w:p>
    <w:p w:rsidR="005B3C6F" w:rsidRDefault="00411E06">
      <w:pPr>
        <w:spacing w:after="41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pPr w:vertAnchor="text" w:tblpX="1814" w:tblpY="-64"/>
        <w:tblOverlap w:val="never"/>
        <w:tblW w:w="7656" w:type="dxa"/>
        <w:tblInd w:w="0" w:type="dxa"/>
        <w:tblCellMar>
          <w:top w:w="64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98"/>
        <w:gridCol w:w="666"/>
        <w:gridCol w:w="964"/>
        <w:gridCol w:w="1826"/>
        <w:gridCol w:w="602"/>
      </w:tblGrid>
      <w:tr w:rsidR="005B3C6F">
        <w:trPr>
          <w:trHeight w:val="748"/>
        </w:trPr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Общепедагогическая функция. Обучение</w:t>
            </w:r>
          </w:p>
        </w:tc>
        <w:tc>
          <w:tcPr>
            <w:tcW w:w="66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Код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3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А/01.6</w:t>
            </w:r>
          </w:p>
        </w:tc>
        <w:tc>
          <w:tcPr>
            <w:tcW w:w="18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Уровень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(подуровень) квалификации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29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6</w:t>
            </w:r>
          </w:p>
        </w:tc>
      </w:tr>
    </w:tbl>
    <w:p w:rsidR="005B3C6F" w:rsidRDefault="00411E06">
      <w:pPr>
        <w:spacing w:after="600" w:line="249" w:lineRule="auto"/>
        <w:ind w:left="143" w:hanging="10"/>
      </w:pPr>
      <w:r>
        <w:rPr>
          <w:rFonts w:ascii="Verdana" w:eastAsia="Verdana" w:hAnsi="Verdana" w:cs="Verdana"/>
          <w:color w:val="333333"/>
          <w:sz w:val="17"/>
        </w:rPr>
        <w:t>Наименование</w:t>
      </w:r>
    </w:p>
    <w:p w:rsidR="005B3C6F" w:rsidRDefault="00411E06">
      <w:pPr>
        <w:spacing w:after="41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pPr w:vertAnchor="text" w:tblpX="1888" w:tblpY="-62"/>
        <w:tblOverlap w:val="never"/>
        <w:tblW w:w="7582" w:type="dxa"/>
        <w:tblInd w:w="0" w:type="dxa"/>
        <w:tblCellMar>
          <w:top w:w="62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04"/>
        <w:gridCol w:w="534"/>
        <w:gridCol w:w="1646"/>
        <w:gridCol w:w="1646"/>
        <w:gridCol w:w="2552"/>
      </w:tblGrid>
      <w:tr w:rsidR="005B3C6F">
        <w:trPr>
          <w:trHeight w:val="746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Оригинал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X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Заимствовано из оригинала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</w:tr>
    </w:tbl>
    <w:p w:rsidR="005B3C6F" w:rsidRDefault="00411E06">
      <w:pPr>
        <w:spacing w:after="163" w:line="249" w:lineRule="auto"/>
        <w:ind w:left="143" w:hanging="10"/>
      </w:pPr>
      <w:r>
        <w:rPr>
          <w:rFonts w:ascii="Verdana" w:eastAsia="Verdana" w:hAnsi="Verdana" w:cs="Verdana"/>
          <w:color w:val="333333"/>
          <w:sz w:val="17"/>
        </w:rPr>
        <w:t>Происхождение трудовой функции</w:t>
      </w:r>
    </w:p>
    <w:p w:rsidR="005B3C6F" w:rsidRDefault="00411E06">
      <w:pPr>
        <w:tabs>
          <w:tab w:val="center" w:pos="2038"/>
          <w:tab w:val="center" w:pos="3778"/>
          <w:tab w:val="center" w:pos="6097"/>
          <w:tab w:val="right" w:pos="9290"/>
        </w:tabs>
        <w:spacing w:after="10" w:line="249" w:lineRule="auto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</w:r>
      <w:r>
        <w:rPr>
          <w:rFonts w:ascii="Verdana" w:eastAsia="Verdana" w:hAnsi="Verdana" w:cs="Verdana"/>
          <w:color w:val="333333"/>
          <w:sz w:val="17"/>
        </w:rPr>
        <w:t>Код оригинала</w:t>
      </w:r>
      <w:r>
        <w:rPr>
          <w:rFonts w:ascii="Verdana" w:eastAsia="Verdana" w:hAnsi="Verdana" w:cs="Verdana"/>
          <w:color w:val="333333"/>
          <w:sz w:val="17"/>
        </w:rPr>
        <w:tab/>
        <w:t xml:space="preserve">Регистрационный номер </w:t>
      </w:r>
    </w:p>
    <w:p w:rsidR="005B3C6F" w:rsidRDefault="00411E06">
      <w:pPr>
        <w:spacing w:after="186" w:line="240" w:lineRule="auto"/>
        <w:ind w:left="6998" w:right="116" w:hanging="10"/>
        <w:jc w:val="center"/>
      </w:pPr>
      <w:r>
        <w:rPr>
          <w:rFonts w:ascii="Verdana" w:eastAsia="Verdana" w:hAnsi="Verdana" w:cs="Verdana"/>
          <w:color w:val="333333"/>
          <w:sz w:val="17"/>
        </w:rPr>
        <w:t>профессионального стандарта</w:t>
      </w:r>
    </w:p>
    <w:p w:rsidR="005B3C6F" w:rsidRDefault="00411E06">
      <w:pPr>
        <w:spacing w:after="0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W w:w="9470" w:type="dxa"/>
        <w:tblInd w:w="-2" w:type="dxa"/>
        <w:tblCellMar>
          <w:top w:w="62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26"/>
        <w:gridCol w:w="7244"/>
      </w:tblGrid>
      <w:tr w:rsidR="005B3C6F">
        <w:trPr>
          <w:trHeight w:val="540"/>
        </w:trPr>
        <w:tc>
          <w:tcPr>
            <w:tcW w:w="22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387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Трудовые действия</w:t>
            </w:r>
          </w:p>
          <w:p w:rsidR="005B3C6F" w:rsidRDefault="00411E06">
            <w:pPr>
              <w:spacing w:after="639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3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206" w:line="444" w:lineRule="auto"/>
              <w:ind w:right="1877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225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lastRenderedPageBreak/>
              <w:t xml:space="preserve">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lastRenderedPageBreak/>
              <w:t>Разработка и реализация программ учебных дисциплин в рамках основной общеобразовательной программы</w:t>
            </w:r>
          </w:p>
        </w:tc>
      </w:tr>
      <w:tr w:rsidR="005B3C6F">
        <w:trPr>
          <w:trHeight w:val="9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Осуществление профессиональной деятельности в соответствии с требованиями федеральных государственных образовательных стандартов дошкольного, начального общего, основного общего, среднего общего образования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Участие в разработке и реализации программы раз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вития образовательной организации в целях создания безопасной и комфортной образовательной среды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Планирование и проведение учебных занятий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Систематический анализ эффективности учебных занятий и подходов к обучению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Организация, осуществление контроля и оценки учебных достижений, текущих и итоговых результатов освоения основной образовательной программы обучающимися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Формирование универсальных учебных действий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Формирование навыков, связанных с информационно-коммуникационными технологиями (далее - ИКТ)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Формирование мотивации к обучению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Объективная оценка знаний обучающихся на основе тестирования и других методов контроля в соответствии с реальными учебными возможностями детей</w:t>
            </w:r>
          </w:p>
        </w:tc>
      </w:tr>
      <w:tr w:rsidR="005B3C6F">
        <w:trPr>
          <w:trHeight w:val="748"/>
        </w:trPr>
        <w:tc>
          <w:tcPr>
            <w:tcW w:w="2226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593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Необходимые умения</w:t>
            </w:r>
          </w:p>
          <w:p w:rsidR="005B3C6F" w:rsidRDefault="00411E06">
            <w:pPr>
              <w:spacing w:after="43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Владеть формами и методами обучения, в том числе выходящими за рамки учебных занятий: проектная деятельность, лабораторные эксперименты, полевая практика и т.п.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Объективно оценивать знания обучающихся на основе тестирования и других методов контроля в со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ответствии с реальными учебными возможностями детей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Разрабатывать (осваивать) и применять современные психологопедагогические технологии, основанные на знании законов развития </w:t>
            </w:r>
          </w:p>
        </w:tc>
      </w:tr>
      <w:tr w:rsidR="005B3C6F">
        <w:trPr>
          <w:trHeight w:val="334"/>
        </w:trPr>
        <w:tc>
          <w:tcPr>
            <w:tcW w:w="222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личности и поведения в реальной и виртуальной среде</w:t>
            </w:r>
          </w:p>
        </w:tc>
      </w:tr>
      <w:tr w:rsidR="005B3C6F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Использовать и апробировать специальные подходы к обучению в целях включения в образовательный процесс всех обучающихся, в том числе с особыми потребностями в образовании: обучающихся, проявивших выдающиеся способности; обучающихся, для которых русский язы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к не является родным; обучающихся с ограниченными возможностями здоровья</w:t>
            </w:r>
          </w:p>
        </w:tc>
      </w:tr>
      <w:tr w:rsidR="005B3C6F">
        <w:trPr>
          <w:trHeight w:val="1570"/>
        </w:trPr>
        <w:tc>
          <w:tcPr>
            <w:tcW w:w="22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9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845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185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Владеть ИКТ-компетентностями:</w:t>
            </w:r>
          </w:p>
          <w:p w:rsidR="005B3C6F" w:rsidRDefault="00411E06">
            <w:pPr>
              <w:spacing w:after="2" w:line="239" w:lineRule="auto"/>
              <w:ind w:left="2" w:right="1117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общепользовательская ИКТ-компетентность; общепедагогическая ИКТ-компетентность;</w:t>
            </w:r>
          </w:p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предметно-педагогическая ИКТ-компетентность (отражающая профессиональную ИКТ-компетентность соответствующей области человеческой деятельности)</w:t>
            </w:r>
          </w:p>
        </w:tc>
      </w:tr>
      <w:tr w:rsidR="005B3C6F">
        <w:trPr>
          <w:trHeight w:val="9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Организовывать различные виды внеурочной деятельности: игровую, учебно-исследовательскую, художественно-продукт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ивную, культурнодосуговую с учетом возможностей образовательной организации, места жительства и историко-культурного своеобразия региона</w:t>
            </w:r>
          </w:p>
        </w:tc>
      </w:tr>
      <w:tr w:rsidR="005B3C6F">
        <w:trPr>
          <w:trHeight w:val="954"/>
        </w:trPr>
        <w:tc>
          <w:tcPr>
            <w:tcW w:w="22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801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Необходимые знания</w:t>
            </w:r>
          </w:p>
          <w:p w:rsidR="005B3C6F" w:rsidRDefault="00411E06">
            <w:pPr>
              <w:spacing w:after="43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639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 w:line="444" w:lineRule="auto"/>
              <w:ind w:right="187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 </w:t>
            </w:r>
          </w:p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1467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lastRenderedPageBreak/>
              <w:t xml:space="preserve"> </w:t>
            </w:r>
          </w:p>
          <w:p w:rsidR="005B3C6F" w:rsidRDefault="00411E06">
            <w:pPr>
              <w:spacing w:after="225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 w:line="241" w:lineRule="auto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lastRenderedPageBreak/>
              <w:t xml:space="preserve">Преподаваемый предмет в пределах требований федеральных государственных образовательных стандартов и основной </w:t>
            </w:r>
          </w:p>
          <w:p w:rsidR="005B3C6F" w:rsidRDefault="00411E06">
            <w:pPr>
              <w:spacing w:after="0"/>
              <w:ind w:left="2"/>
              <w:jc w:val="both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общеобразовательной программы, его истории и места в мировой культуре и науке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История, теория, закономерности и принципы построения и </w:t>
            </w:r>
          </w:p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функционирования образовательных систем, роль и место образования в жизни личности и общества</w:t>
            </w:r>
          </w:p>
        </w:tc>
      </w:tr>
      <w:tr w:rsidR="005B3C6F">
        <w:trPr>
          <w:trHeight w:val="9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 w:right="2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Основные закономерности возрастного развития, стадии и кризисы развития, социализация личности, индикаторы индивидуальных особенностей траекторий жизни, их возможные девиации, а также основы их психодиагностики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  <w:jc w:val="both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Основы психодидактики, поликультурного обра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зования, закономерностей поведения в социальных сетях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Пути достижения образовательных результатов и способы оценки результатов обучения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Основы методики преподавания, основные принципы деятельностного подхода, виды и приемы современных педагогических технологий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Рабочая программа и методика обучения по данному предмету</w:t>
            </w:r>
          </w:p>
        </w:tc>
      </w:tr>
      <w:tr w:rsidR="005B3C6F">
        <w:trPr>
          <w:trHeight w:val="178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2" w:line="239" w:lineRule="auto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Приоритетные направления развития образовательной системы Российской Федерации, законов и иных нормативных правовых актов, </w:t>
            </w:r>
          </w:p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регламентирующих образовательную деятельность в Российской Федерации, нормативных документов по вопросам обучения и воспитания детей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 и молодежи, федеральных государственных образовательных стандартов дошкольного, начального общего, основного общего, среднего общего образования, законодательства о правах ребенка, трудового законодательства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Нормативные документы по вопросам обучения и воспитания детей и молодежи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Конвенция о правах ребенка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Трудовое законодательство</w:t>
            </w:r>
          </w:p>
        </w:tc>
      </w:tr>
      <w:tr w:rsidR="005B3C6F">
        <w:trPr>
          <w:trHeight w:val="540"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Другие характеристики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Соблюдение правовых, нравственных и этических норм, требований профессиональной этики</w:t>
            </w:r>
          </w:p>
        </w:tc>
      </w:tr>
    </w:tbl>
    <w:p w:rsidR="005B3C6F" w:rsidRDefault="00411E06">
      <w:pPr>
        <w:spacing w:after="0"/>
      </w:pPr>
      <w:r>
        <w:rPr>
          <w:rFonts w:ascii="Verdana" w:eastAsia="Verdana" w:hAnsi="Verdana" w:cs="Verdana"/>
          <w:i/>
          <w:color w:val="333333"/>
          <w:sz w:val="17"/>
        </w:rPr>
        <w:t xml:space="preserve"> </w:t>
      </w:r>
    </w:p>
    <w:p w:rsidR="005B3C6F" w:rsidRDefault="00411E06">
      <w:pPr>
        <w:spacing w:after="387" w:line="250" w:lineRule="auto"/>
        <w:ind w:left="-5" w:right="78" w:hanging="10"/>
      </w:pPr>
      <w:r>
        <w:rPr>
          <w:rFonts w:ascii="Verdana" w:eastAsia="Verdana" w:hAnsi="Verdana" w:cs="Verdana"/>
          <w:i/>
          <w:color w:val="333333"/>
          <w:sz w:val="17"/>
        </w:rPr>
        <w:t>3.1.2. Трудовая функция</w:t>
      </w:r>
    </w:p>
    <w:p w:rsidR="005B3C6F" w:rsidRDefault="00411E06">
      <w:pPr>
        <w:spacing w:after="41"/>
        <w:ind w:left="58"/>
        <w:jc w:val="both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pPr w:vertAnchor="text" w:tblpX="1816" w:tblpY="-62"/>
        <w:tblOverlap w:val="never"/>
        <w:tblW w:w="7652" w:type="dxa"/>
        <w:tblInd w:w="0" w:type="dxa"/>
        <w:tblCellMar>
          <w:top w:w="62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80"/>
        <w:gridCol w:w="752"/>
        <w:gridCol w:w="894"/>
        <w:gridCol w:w="1964"/>
        <w:gridCol w:w="562"/>
      </w:tblGrid>
      <w:tr w:rsidR="005B3C6F">
        <w:trPr>
          <w:trHeight w:val="746"/>
        </w:trPr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Воспитательная деятельность</w:t>
            </w:r>
          </w:p>
        </w:tc>
        <w:tc>
          <w:tcPr>
            <w:tcW w:w="7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Код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1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А/02.6</w:t>
            </w:r>
          </w:p>
        </w:tc>
        <w:tc>
          <w:tcPr>
            <w:tcW w:w="196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Уровень </w:t>
            </w:r>
          </w:p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(подуровень) квалификации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29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6</w:t>
            </w:r>
          </w:p>
        </w:tc>
      </w:tr>
    </w:tbl>
    <w:p w:rsidR="005B3C6F" w:rsidRDefault="00411E06">
      <w:pPr>
        <w:spacing w:after="10" w:line="249" w:lineRule="auto"/>
        <w:ind w:left="143" w:hanging="10"/>
      </w:pPr>
      <w:r>
        <w:rPr>
          <w:rFonts w:ascii="Verdana" w:eastAsia="Verdana" w:hAnsi="Verdana" w:cs="Verdana"/>
          <w:color w:val="333333"/>
          <w:sz w:val="17"/>
        </w:rPr>
        <w:t>Наименование</w:t>
      </w:r>
    </w:p>
    <w:p w:rsidR="005B3C6F" w:rsidRDefault="00411E06">
      <w:pPr>
        <w:spacing w:after="41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pPr w:vertAnchor="text" w:tblpX="1898" w:tblpY="-64"/>
        <w:tblOverlap w:val="never"/>
        <w:tblW w:w="7570" w:type="dxa"/>
        <w:tblInd w:w="0" w:type="dxa"/>
        <w:tblCellMar>
          <w:top w:w="64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38"/>
        <w:gridCol w:w="766"/>
        <w:gridCol w:w="1652"/>
        <w:gridCol w:w="1472"/>
        <w:gridCol w:w="2342"/>
      </w:tblGrid>
      <w:tr w:rsidR="005B3C6F">
        <w:trPr>
          <w:trHeight w:val="748"/>
        </w:trPr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96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Оригинал 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0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X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Заимствовано из оригинала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</w:tr>
    </w:tbl>
    <w:p w:rsidR="005B3C6F" w:rsidRDefault="00411E06">
      <w:pPr>
        <w:spacing w:after="157" w:line="249" w:lineRule="auto"/>
        <w:ind w:left="143" w:hanging="10"/>
      </w:pPr>
      <w:r>
        <w:rPr>
          <w:rFonts w:ascii="Verdana" w:eastAsia="Verdana" w:hAnsi="Verdana" w:cs="Verdana"/>
          <w:color w:val="333333"/>
          <w:sz w:val="17"/>
        </w:rPr>
        <w:t>Происхождение трудовой функции</w:t>
      </w:r>
    </w:p>
    <w:p w:rsidR="005B3C6F" w:rsidRDefault="00411E06">
      <w:pPr>
        <w:tabs>
          <w:tab w:val="center" w:pos="2048"/>
          <w:tab w:val="center" w:pos="4154"/>
          <w:tab w:val="center" w:pos="6394"/>
          <w:tab w:val="center" w:pos="8300"/>
        </w:tabs>
        <w:spacing w:after="10" w:line="249" w:lineRule="auto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</w:r>
      <w:r>
        <w:rPr>
          <w:rFonts w:ascii="Verdana" w:eastAsia="Verdana" w:hAnsi="Verdana" w:cs="Verdana"/>
          <w:color w:val="333333"/>
          <w:sz w:val="17"/>
        </w:rPr>
        <w:t xml:space="preserve">Код </w:t>
      </w:r>
      <w:r>
        <w:rPr>
          <w:rFonts w:ascii="Verdana" w:eastAsia="Verdana" w:hAnsi="Verdana" w:cs="Verdana"/>
          <w:color w:val="333333"/>
          <w:sz w:val="17"/>
        </w:rPr>
        <w:tab/>
        <w:t xml:space="preserve">Регистрационный </w:t>
      </w:r>
    </w:p>
    <w:p w:rsidR="005B3C6F" w:rsidRDefault="00411E06">
      <w:pPr>
        <w:tabs>
          <w:tab w:val="center" w:pos="6391"/>
          <w:tab w:val="center" w:pos="8301"/>
        </w:tabs>
        <w:spacing w:after="4" w:line="254" w:lineRule="auto"/>
      </w:pPr>
      <w:r>
        <w:tab/>
      </w:r>
      <w:r>
        <w:rPr>
          <w:rFonts w:ascii="Verdana" w:eastAsia="Verdana" w:hAnsi="Verdana" w:cs="Verdana"/>
          <w:color w:val="333333"/>
          <w:sz w:val="17"/>
        </w:rPr>
        <w:t>оригинала</w:t>
      </w:r>
      <w:r>
        <w:rPr>
          <w:rFonts w:ascii="Verdana" w:eastAsia="Verdana" w:hAnsi="Verdana" w:cs="Verdana"/>
          <w:color w:val="333333"/>
          <w:sz w:val="17"/>
        </w:rPr>
        <w:tab/>
        <w:t>номер</w:t>
      </w:r>
      <w:r>
        <w:rPr>
          <w:rFonts w:ascii="Verdana" w:eastAsia="Verdana" w:hAnsi="Verdana" w:cs="Verdana"/>
          <w:color w:val="333333"/>
          <w:sz w:val="17"/>
        </w:rPr>
        <w:t xml:space="preserve"> </w:t>
      </w:r>
    </w:p>
    <w:p w:rsidR="005B3C6F" w:rsidRDefault="00411E06">
      <w:pPr>
        <w:spacing w:after="186" w:line="240" w:lineRule="auto"/>
        <w:ind w:left="6998" w:right="12" w:hanging="10"/>
        <w:jc w:val="center"/>
      </w:pPr>
      <w:r>
        <w:rPr>
          <w:rFonts w:ascii="Verdana" w:eastAsia="Verdana" w:hAnsi="Verdana" w:cs="Verdana"/>
          <w:color w:val="333333"/>
          <w:sz w:val="17"/>
        </w:rPr>
        <w:t>профессионального стандарта</w:t>
      </w:r>
    </w:p>
    <w:p w:rsidR="005B3C6F" w:rsidRDefault="00411E06">
      <w:pPr>
        <w:spacing w:after="0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W w:w="9470" w:type="dxa"/>
        <w:tblInd w:w="-2" w:type="dxa"/>
        <w:tblCellMar>
          <w:top w:w="62" w:type="dxa"/>
          <w:left w:w="150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2514"/>
        <w:gridCol w:w="6956"/>
      </w:tblGrid>
      <w:tr w:rsidR="005B3C6F">
        <w:trPr>
          <w:trHeight w:val="540"/>
        </w:trPr>
        <w:tc>
          <w:tcPr>
            <w:tcW w:w="25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387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Трудовые действия</w:t>
            </w:r>
          </w:p>
          <w:p w:rsidR="005B3C6F" w:rsidRDefault="00411E06">
            <w:pPr>
              <w:spacing w:after="43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206" w:line="444" w:lineRule="auto"/>
              <w:ind w:right="2165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3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31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622" w:line="444" w:lineRule="auto"/>
              <w:ind w:right="2165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 </w:t>
            </w:r>
          </w:p>
          <w:p w:rsidR="005B3C6F" w:rsidRDefault="00411E06">
            <w:pPr>
              <w:spacing w:after="0"/>
              <w:ind w:right="2165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Регулирование поведения обучающихся для обеспечения безопасной образовательной среды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Реализация современных, в том числе интерактивных, форм и методов воспитательной работы, используя их как на занятии, так и во внеурочной деятельности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Постановка воспитательных целей, способствующих развитию обучающихся, независимо от их способностей и х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арактера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Определение и принятие четких правил поведения обучающимися в соответствии с уставом образовательной организации и правилами внутреннего распорядка образовательной организации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Проектирование и реализация воспитательных программ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 w:right="7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Реализация воспитательных возможностей различных видов деятельности ребенка (учебной, игровой, трудовой, спортивной, художественной и т.д.)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5B3C6F" w:rsidRDefault="005B3C6F"/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Проектирование ситуаций и событий, развивающих эмоциональноценностную сферу ребенка (культуру переживаний и ценностные ориентации ребенка)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Помощь и поддержка в организации деятельности ученических органов самоуправления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Создание, поддержание уклада, атмосферы и традиций жизни образовательной организации</w:t>
            </w:r>
          </w:p>
        </w:tc>
      </w:tr>
      <w:tr w:rsidR="005B3C6F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Развитие у обучающихся познавательной активности, самостоятельности, инициативы, творческих способностей, формирование гражданской позиции, способности к труду и жизни в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 условиях современного мира, формирование у обучающихся культуры здорового и безопасного образа жизни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Формирование толерантности и навыков поведения в изменяющейся поликультурной среде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Использование конструктивных воспитательных усилий родителей (законных представителей) обучающихся, помощь семье в решении вопросов воспитания ребенка</w:t>
            </w:r>
          </w:p>
        </w:tc>
      </w:tr>
      <w:tr w:rsidR="005B3C6F">
        <w:trPr>
          <w:trHeight w:val="540"/>
        </w:trPr>
        <w:tc>
          <w:tcPr>
            <w:tcW w:w="2514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387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Необходимые умения</w:t>
            </w:r>
          </w:p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3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31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  <w:ind w:right="2165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 </w:t>
            </w:r>
          </w:p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Строить воспитательную деятельность с учетом культурных различий детей, половозрастных и индивидуальных особенностей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Общаться с детьми, признавать их достоинство, понимая и принимая их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Создавать в учебных группах (классе, кружке, секции и т.п.) </w:t>
            </w:r>
          </w:p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разновозрастные детско-взрослые общности обучающихся, их родителей (законных представителей) и педагогических работников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Управлять учебными группами с целью вовлечения обучающихся в процесс обучения и воспитания, мотивируя их учебно-познавательную деятельность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Анализировать реальное состояние дел в учебной группе, поддерживать в детском коллективе деловую, дружелюбную атмосферу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Защищать достоинство и интересы обучающихся, помогать детям, оказавшимся в конфликтной ситуации и/или неблагоприятных условиях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Наход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ить ценностный аспект учебного знания и информации </w:t>
            </w:r>
          </w:p>
        </w:tc>
      </w:tr>
      <w:tr w:rsidR="005B3C6F">
        <w:trPr>
          <w:trHeight w:val="334"/>
        </w:trPr>
        <w:tc>
          <w:tcPr>
            <w:tcW w:w="251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обеспечивать его понимание и переживание обучающимися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Владеть методами организации экскурсий, походов и экспедиций и т.п.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Сотрудничать с другими педагогическими работниками и другими специалистами в решении воспитательных задач</w:t>
            </w:r>
          </w:p>
        </w:tc>
      </w:tr>
      <w:tr w:rsidR="005B3C6F">
        <w:trPr>
          <w:trHeight w:val="746"/>
        </w:trPr>
        <w:tc>
          <w:tcPr>
            <w:tcW w:w="25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595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Необходимые знания</w:t>
            </w:r>
          </w:p>
          <w:p w:rsidR="005B3C6F" w:rsidRDefault="00411E06">
            <w:pPr>
              <w:spacing w:after="431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14" w:line="444" w:lineRule="auto"/>
              <w:ind w:right="2189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  <w:p w:rsidR="005B3C6F" w:rsidRDefault="00411E06">
            <w:pPr>
              <w:spacing w:after="208" w:line="444" w:lineRule="auto"/>
              <w:ind w:right="2189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Основы законодательства о правах ребенка, законы в сфере образования 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и федеральные государственные образовательные стандарты общего образования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История, теория, закономерности и принципы построения и функционирования образовательных (педагогических) систем, роль и место образования в жизни личности и общества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  <w:jc w:val="both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Основы психодидактики, поликультурного образования, закономерностей поведения в социальных сетях</w:t>
            </w:r>
          </w:p>
        </w:tc>
      </w:tr>
      <w:tr w:rsidR="005B3C6F">
        <w:trPr>
          <w:trHeight w:val="9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Основные закономерности возрастного развития, стадии и кризисы развития и социализации личности, индикаторы и индивидуальные особенности траекторий жизни и их возможные девиации, приемы их диагностики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Научное представление о результатах образования, путях их достижения и способах оценки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Основы методики воспитательной работы, основные принципы деятельностного подхода, виды и приемы современных педагогических технологий</w:t>
            </w:r>
          </w:p>
        </w:tc>
      </w:tr>
      <w:tr w:rsidR="005B3C6F">
        <w:trPr>
          <w:trHeight w:val="9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Нормативные правовые, руководящие и инструктивные документы, регулирующие организацию и проведение мероприятий за пределами территории образовательной организации (экскурсий, походов и экспедиций)</w:t>
            </w:r>
          </w:p>
        </w:tc>
      </w:tr>
      <w:tr w:rsidR="005B3C6F">
        <w:trPr>
          <w:trHeight w:val="540"/>
        </w:trPr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Другие характеристики</w:t>
            </w:r>
          </w:p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Соблюдение правовых, нравственных и этических норм, требований профессиональной этики</w:t>
            </w:r>
          </w:p>
        </w:tc>
      </w:tr>
    </w:tbl>
    <w:p w:rsidR="005B3C6F" w:rsidRDefault="00411E06">
      <w:pPr>
        <w:spacing w:after="0"/>
      </w:pPr>
      <w:r>
        <w:rPr>
          <w:rFonts w:ascii="Verdana" w:eastAsia="Verdana" w:hAnsi="Verdana" w:cs="Verdana"/>
          <w:i/>
          <w:color w:val="333333"/>
          <w:sz w:val="17"/>
        </w:rPr>
        <w:t xml:space="preserve"> </w:t>
      </w:r>
    </w:p>
    <w:p w:rsidR="005B3C6F" w:rsidRDefault="00411E06">
      <w:pPr>
        <w:spacing w:after="387" w:line="250" w:lineRule="auto"/>
        <w:ind w:left="-5" w:right="78" w:hanging="10"/>
      </w:pPr>
      <w:r>
        <w:rPr>
          <w:rFonts w:ascii="Verdana" w:eastAsia="Verdana" w:hAnsi="Verdana" w:cs="Verdana"/>
          <w:i/>
          <w:color w:val="333333"/>
          <w:sz w:val="17"/>
        </w:rPr>
        <w:t>3.1.3. Трудовая функция</w:t>
      </w:r>
    </w:p>
    <w:p w:rsidR="005B3C6F" w:rsidRDefault="00411E06">
      <w:pPr>
        <w:spacing w:after="41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pPr w:vertAnchor="text" w:tblpX="1818" w:tblpY="-62"/>
        <w:tblOverlap w:val="never"/>
        <w:tblW w:w="7650" w:type="dxa"/>
        <w:tblInd w:w="0" w:type="dxa"/>
        <w:tblCellMar>
          <w:top w:w="62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66"/>
        <w:gridCol w:w="668"/>
        <w:gridCol w:w="896"/>
        <w:gridCol w:w="1960"/>
        <w:gridCol w:w="560"/>
      </w:tblGrid>
      <w:tr w:rsidR="005B3C6F">
        <w:trPr>
          <w:trHeight w:val="746"/>
        </w:trPr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Развивающая деятельность</w:t>
            </w:r>
          </w:p>
        </w:tc>
        <w:tc>
          <w:tcPr>
            <w:tcW w:w="66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Код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1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А/03.6</w:t>
            </w:r>
          </w:p>
        </w:tc>
        <w:tc>
          <w:tcPr>
            <w:tcW w:w="19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Уровень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(подуровень) квалификации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1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6</w:t>
            </w:r>
          </w:p>
        </w:tc>
      </w:tr>
    </w:tbl>
    <w:p w:rsidR="005B3C6F" w:rsidRDefault="00411E06">
      <w:pPr>
        <w:spacing w:after="602" w:line="249" w:lineRule="auto"/>
        <w:ind w:left="143" w:hanging="10"/>
      </w:pPr>
      <w:r>
        <w:rPr>
          <w:rFonts w:ascii="Verdana" w:eastAsia="Verdana" w:hAnsi="Verdana" w:cs="Verdana"/>
          <w:color w:val="333333"/>
          <w:sz w:val="17"/>
        </w:rPr>
        <w:t>Наименование</w:t>
      </w:r>
    </w:p>
    <w:p w:rsidR="005B3C6F" w:rsidRDefault="00411E06">
      <w:pPr>
        <w:spacing w:after="41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pPr w:vertAnchor="text" w:tblpX="1894" w:tblpY="-64"/>
        <w:tblOverlap w:val="never"/>
        <w:tblW w:w="7574" w:type="dxa"/>
        <w:tblInd w:w="0" w:type="dxa"/>
        <w:tblCellMar>
          <w:top w:w="64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750"/>
        <w:gridCol w:w="1648"/>
        <w:gridCol w:w="1564"/>
        <w:gridCol w:w="2336"/>
      </w:tblGrid>
      <w:tr w:rsidR="005B3C6F">
        <w:trPr>
          <w:trHeight w:val="748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2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Оригинал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2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X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Заимствовано из оригинала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</w:tr>
    </w:tbl>
    <w:p w:rsidR="005B3C6F" w:rsidRDefault="00411E06">
      <w:pPr>
        <w:spacing w:after="157" w:line="249" w:lineRule="auto"/>
        <w:ind w:left="143" w:hanging="10"/>
      </w:pPr>
      <w:r>
        <w:rPr>
          <w:rFonts w:ascii="Verdana" w:eastAsia="Verdana" w:hAnsi="Verdana" w:cs="Verdana"/>
          <w:color w:val="333333"/>
          <w:sz w:val="17"/>
        </w:rPr>
        <w:t>Происхождение трудовой функции</w:t>
      </w:r>
    </w:p>
    <w:p w:rsidR="005B3C6F" w:rsidRDefault="00411E06">
      <w:pPr>
        <w:tabs>
          <w:tab w:val="center" w:pos="2046"/>
          <w:tab w:val="center" w:pos="4072"/>
          <w:tab w:val="center" w:pos="6354"/>
          <w:tab w:val="center" w:pos="8302"/>
        </w:tabs>
        <w:spacing w:after="10" w:line="249" w:lineRule="auto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</w:r>
      <w:r>
        <w:rPr>
          <w:rFonts w:ascii="Verdana" w:eastAsia="Verdana" w:hAnsi="Verdana" w:cs="Verdana"/>
          <w:color w:val="333333"/>
          <w:sz w:val="17"/>
        </w:rPr>
        <w:t xml:space="preserve">Код </w:t>
      </w:r>
      <w:r>
        <w:rPr>
          <w:rFonts w:ascii="Verdana" w:eastAsia="Verdana" w:hAnsi="Verdana" w:cs="Verdana"/>
          <w:color w:val="333333"/>
          <w:sz w:val="17"/>
        </w:rPr>
        <w:tab/>
        <w:t xml:space="preserve">Регистрационный </w:t>
      </w:r>
    </w:p>
    <w:p w:rsidR="005B3C6F" w:rsidRDefault="00411E06">
      <w:pPr>
        <w:tabs>
          <w:tab w:val="center" w:pos="6351"/>
          <w:tab w:val="center" w:pos="8302"/>
        </w:tabs>
        <w:spacing w:after="4" w:line="254" w:lineRule="auto"/>
      </w:pPr>
      <w:r>
        <w:tab/>
      </w:r>
      <w:r>
        <w:rPr>
          <w:rFonts w:ascii="Verdana" w:eastAsia="Verdana" w:hAnsi="Verdana" w:cs="Verdana"/>
          <w:color w:val="333333"/>
          <w:sz w:val="17"/>
        </w:rPr>
        <w:t>оригинала</w:t>
      </w:r>
      <w:r>
        <w:rPr>
          <w:rFonts w:ascii="Verdana" w:eastAsia="Verdana" w:hAnsi="Verdana" w:cs="Verdana"/>
          <w:color w:val="333333"/>
          <w:sz w:val="17"/>
        </w:rPr>
        <w:tab/>
        <w:t xml:space="preserve">номер </w:t>
      </w:r>
    </w:p>
    <w:p w:rsidR="005B3C6F" w:rsidRDefault="00411E06">
      <w:pPr>
        <w:spacing w:after="186" w:line="240" w:lineRule="auto"/>
        <w:ind w:left="6998" w:right="8" w:hanging="10"/>
        <w:jc w:val="center"/>
      </w:pPr>
      <w:r>
        <w:rPr>
          <w:rFonts w:ascii="Verdana" w:eastAsia="Verdana" w:hAnsi="Verdana" w:cs="Verdana"/>
          <w:color w:val="333333"/>
          <w:sz w:val="17"/>
        </w:rPr>
        <w:t>профессионального стандарта</w:t>
      </w:r>
    </w:p>
    <w:p w:rsidR="005B3C6F" w:rsidRDefault="00411E06">
      <w:pPr>
        <w:spacing w:after="0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 </w:t>
      </w:r>
    </w:p>
    <w:tbl>
      <w:tblPr>
        <w:tblStyle w:val="TableGrid"/>
        <w:tblW w:w="9470" w:type="dxa"/>
        <w:tblInd w:w="-2" w:type="dxa"/>
        <w:tblCellMar>
          <w:top w:w="62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95"/>
        <w:gridCol w:w="271"/>
        <w:gridCol w:w="6704"/>
      </w:tblGrid>
      <w:tr w:rsidR="005B3C6F">
        <w:trPr>
          <w:trHeight w:val="540"/>
        </w:trPr>
        <w:tc>
          <w:tcPr>
            <w:tcW w:w="2496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5B3C6F" w:rsidRDefault="00411E06">
            <w:pPr>
              <w:spacing w:after="387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Трудовые действия</w:t>
            </w:r>
          </w:p>
          <w:p w:rsidR="005B3C6F" w:rsidRDefault="00411E06">
            <w:pPr>
              <w:spacing w:after="43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  <w:ind w:right="2147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</w:tc>
        <w:tc>
          <w:tcPr>
            <w:tcW w:w="6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Выявление в ходе наблюдения поведенческих и личностных проблем обучающихся, связанных с особенностями их развития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5B3C6F" w:rsidRDefault="005B3C6F"/>
        </w:tc>
        <w:tc>
          <w:tcPr>
            <w:tcW w:w="6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Оценка параметров и проектирование психологически безопасной и комфортной образовательной среды, разработка программ профилактики 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различных форм насилия в школе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5B3C6F" w:rsidRDefault="005B3C6F"/>
        </w:tc>
        <w:tc>
          <w:tcPr>
            <w:tcW w:w="202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Применение инструментария и методов диагностики и оценки показателей уровня и динамики развития ребенка</w:t>
            </w:r>
          </w:p>
        </w:tc>
      </w:tr>
      <w:tr w:rsidR="005B3C6F">
        <w:trPr>
          <w:trHeight w:val="11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5B3C6F" w:rsidRDefault="005B3C6F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Освоение и применение психолого-педагогических технологий (в том числе инклюзивных), необходимых для адресной работы с различными контингентами учащихся: одаренные дети, социально уязвимые дети, дети, попавшие в трудные жизненные ситуации, дети-мигранты, д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етисироты, дети с особыми образовательными потребностями (аутисты, </w:t>
            </w:r>
          </w:p>
        </w:tc>
      </w:tr>
    </w:tbl>
    <w:p w:rsidR="005B3C6F" w:rsidRDefault="005B3C6F">
      <w:pPr>
        <w:spacing w:after="0"/>
        <w:ind w:left="-1704" w:right="10994"/>
      </w:pPr>
    </w:p>
    <w:tbl>
      <w:tblPr>
        <w:tblStyle w:val="TableGrid"/>
        <w:tblW w:w="9470" w:type="dxa"/>
        <w:tblInd w:w="-2" w:type="dxa"/>
        <w:tblCellMar>
          <w:top w:w="62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94"/>
        <w:gridCol w:w="271"/>
        <w:gridCol w:w="6705"/>
      </w:tblGrid>
      <w:tr w:rsidR="005B3C6F">
        <w:trPr>
          <w:trHeight w:val="748"/>
        </w:trPr>
        <w:tc>
          <w:tcPr>
            <w:tcW w:w="249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208" w:line="444" w:lineRule="auto"/>
              <w:ind w:right="2147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  <w:p w:rsidR="005B3C6F" w:rsidRDefault="00411E06">
            <w:pPr>
              <w:spacing w:after="620" w:line="444" w:lineRule="auto"/>
              <w:ind w:right="2147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  <w:p w:rsidR="005B3C6F" w:rsidRDefault="00411E06">
            <w:pPr>
              <w:spacing w:after="847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lastRenderedPageBreak/>
              <w:t xml:space="preserve">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202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дети с синдромом дефицита внимания и гиперактивностью и др.), дети с ограниченными возможностями здоровья, дети с девиациями поведения, дети с зависимостью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5B3C6F" w:rsidRDefault="005B3C6F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Оказание адресной помощи обучающимся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5B3C6F" w:rsidRDefault="005B3C6F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Взаимодействие с другими специалистами в рамках психолого-медикопедагогического консилиума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5B3C6F" w:rsidRDefault="005B3C6F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Разработка (совместно с другими специалистами) и реализация совместно с родителями (законными представителями) программ индивидуального развития ребенка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5B3C6F" w:rsidRDefault="005B3C6F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Освоение и адекватное применение специальных технологий и методов, позволяющих проводить коррекционно-развивающую работу</w:t>
            </w:r>
          </w:p>
        </w:tc>
      </w:tr>
      <w:tr w:rsidR="005B3C6F">
        <w:trPr>
          <w:trHeight w:val="11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5B3C6F" w:rsidRDefault="005B3C6F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Развитие у обучающихся познавательной активности, самостоятельности, инициативы, творческих способностей, формирование гражданской позиции, способности к труду и жизни в условиях современного мира, формирование у обучающихся культуры здорового и безопасног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о образа жизни</w:t>
            </w:r>
          </w:p>
        </w:tc>
      </w:tr>
      <w:tr w:rsidR="005B3C6F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5B3C6F" w:rsidRDefault="005B3C6F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5B3C6F" w:rsidRDefault="005B3C6F"/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Формирование и реализация программ развития универсальных учебных действий, образцов и ценностей социального поведения, навыков поведения в мире виртуальной реальности и социальных сетях, формирование толерантности и позитивных образцов поликультурного общ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ения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5B3C6F" w:rsidRDefault="005B3C6F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Формирование системы регуляции поведения и деятельности обучающихся</w:t>
            </w:r>
          </w:p>
        </w:tc>
      </w:tr>
      <w:tr w:rsidR="005B3C6F">
        <w:trPr>
          <w:trHeight w:val="954"/>
        </w:trPr>
        <w:tc>
          <w:tcPr>
            <w:tcW w:w="2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B3C6F" w:rsidRDefault="00411E06">
            <w:pPr>
              <w:spacing w:after="801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Необходимые умения</w:t>
            </w:r>
          </w:p>
          <w:p w:rsidR="005B3C6F" w:rsidRDefault="00411E06">
            <w:pPr>
              <w:spacing w:after="206" w:line="444" w:lineRule="auto"/>
              <w:ind w:right="2147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  <w:p w:rsidR="005B3C6F" w:rsidRDefault="00411E06">
            <w:pPr>
              <w:spacing w:after="208" w:line="444" w:lineRule="auto"/>
              <w:ind w:right="2147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  <w:p w:rsidR="005B3C6F" w:rsidRDefault="00411E06">
            <w:pPr>
              <w:spacing w:after="639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14" w:line="444" w:lineRule="auto"/>
              <w:ind w:right="2147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20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Владеть профессиональной установкой на оказание помощи любому ребенку вне зависимости от его реальных учебных возможностей, особенностей в поведении, состояния психического и физического здоровья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5B3C6F" w:rsidRDefault="005B3C6F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Использовать в практике своей работы психологические подх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оды: культурно-исторический, деятельностный и развивающий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5B3C6F" w:rsidRDefault="005B3C6F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Осуществлять (совместно с психологом и другими специалистами) психолого-педагогическое сопровождение основных общеобразовательных программ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5B3C6F" w:rsidRDefault="005B3C6F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Понимать документацию специалистов (психологов, дефектологов, логопедов и т.д.)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5B3C6F" w:rsidRDefault="005B3C6F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Составить (совместно с психологом и другими специалистами) психолого-педагогическую характеристику (портрет) личности обучающегося</w:t>
            </w:r>
          </w:p>
        </w:tc>
      </w:tr>
      <w:tr w:rsidR="005B3C6F">
        <w:trPr>
          <w:trHeight w:val="9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5B3C6F" w:rsidRDefault="005B3C6F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Разрабатывать и реализовывать индивидуальные образовательные маршруты, индивидуальные программы развития и индивидуальноориентированные образовательные программы с учетом личностных и возрастных особенностей обучающихся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5B3C6F" w:rsidRDefault="005B3C6F"/>
        </w:tc>
        <w:tc>
          <w:tcPr>
            <w:tcW w:w="6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Владеть стандартизированными методами психодиагностики личностных характеристик и возрастных особенностей обучающихся</w:t>
            </w:r>
          </w:p>
        </w:tc>
      </w:tr>
      <w:tr w:rsidR="005B3C6F">
        <w:trPr>
          <w:trHeight w:val="9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5B3C6F" w:rsidRDefault="005B3C6F"/>
        </w:tc>
        <w:tc>
          <w:tcPr>
            <w:tcW w:w="6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Оценивать образовательные результаты: формируемые в преподаваемом предмете предметные и метапредметные компетенции, а также осуществлять (совместно с психологом) мониторинг личностных характеристик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5B3C6F" w:rsidRDefault="005B3C6F"/>
        </w:tc>
        <w:tc>
          <w:tcPr>
            <w:tcW w:w="6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Формировать детско-взрослые сообщества</w:t>
            </w:r>
          </w:p>
        </w:tc>
      </w:tr>
      <w:tr w:rsidR="005B3C6F">
        <w:trPr>
          <w:trHeight w:val="334"/>
        </w:trPr>
        <w:tc>
          <w:tcPr>
            <w:tcW w:w="2496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179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Необходимые знания</w:t>
            </w:r>
          </w:p>
          <w:p w:rsidR="005B3C6F" w:rsidRDefault="00411E06">
            <w:pPr>
              <w:spacing w:after="225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6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Педагогические закономерности организации образовательного процесса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Законы развития личности и проявления личностных свойств, психологические законы периодизации и кризисов развития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Теория и технологии учета возрастных особенностей обучающихся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Закономерности формирования детско-взрослых сообществ, их социально-психологических особенности и закономерности развития детских и подростковых сообществ</w:t>
            </w:r>
          </w:p>
        </w:tc>
      </w:tr>
      <w:tr w:rsidR="005B3C6F">
        <w:trPr>
          <w:trHeight w:val="540"/>
        </w:trPr>
        <w:tc>
          <w:tcPr>
            <w:tcW w:w="249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2147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 </w:t>
            </w:r>
          </w:p>
        </w:tc>
        <w:tc>
          <w:tcPr>
            <w:tcW w:w="6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Основные закономерности семейных отношений, позволяющие эффективно работать с родительской общественностью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Основы психодиагностики и основные признаки отклонения в развитии детей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6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Социально-психологические особенности и закономерности развития детско-взрослых сообществ</w:t>
            </w:r>
          </w:p>
        </w:tc>
      </w:tr>
      <w:tr w:rsidR="005B3C6F">
        <w:trPr>
          <w:trHeight w:val="540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lastRenderedPageBreak/>
              <w:t>Другие характеристики</w:t>
            </w:r>
          </w:p>
        </w:tc>
        <w:tc>
          <w:tcPr>
            <w:tcW w:w="6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Соблюдение правовых, нравственных и этических норм, требований профессиональной этики</w:t>
            </w:r>
          </w:p>
        </w:tc>
      </w:tr>
    </w:tbl>
    <w:p w:rsidR="005B3C6F" w:rsidRDefault="00411E06">
      <w:pPr>
        <w:pStyle w:val="2"/>
        <w:ind w:left="-5"/>
      </w:pPr>
      <w:r>
        <w:t>3.2. Обобщенная трудовая функция</w:t>
      </w:r>
    </w:p>
    <w:p w:rsidR="005B3C6F" w:rsidRDefault="00411E06">
      <w:pPr>
        <w:spacing w:after="41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pPr w:vertAnchor="text" w:tblpX="1828" w:tblpY="-64"/>
        <w:tblOverlap w:val="never"/>
        <w:tblW w:w="7640" w:type="dxa"/>
        <w:tblInd w:w="0" w:type="dxa"/>
        <w:tblCellMar>
          <w:top w:w="64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48"/>
        <w:gridCol w:w="722"/>
        <w:gridCol w:w="654"/>
        <w:gridCol w:w="1850"/>
        <w:gridCol w:w="666"/>
      </w:tblGrid>
      <w:tr w:rsidR="005B3C6F">
        <w:trPr>
          <w:trHeight w:val="954"/>
        </w:trPr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Педагогическая деятельность по проектированию и реализации основных общеобразовательных программ</w:t>
            </w:r>
          </w:p>
        </w:tc>
        <w:tc>
          <w:tcPr>
            <w:tcW w:w="7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Код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2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</w:t>
            </w:r>
          </w:p>
        </w:tc>
        <w:tc>
          <w:tcPr>
            <w:tcW w:w="18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Уровень квалификации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4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5-6</w:t>
            </w:r>
          </w:p>
        </w:tc>
      </w:tr>
    </w:tbl>
    <w:p w:rsidR="005B3C6F" w:rsidRDefault="00411E06">
      <w:pPr>
        <w:spacing w:after="808" w:line="249" w:lineRule="auto"/>
        <w:ind w:left="143" w:hanging="10"/>
      </w:pPr>
      <w:r>
        <w:rPr>
          <w:rFonts w:ascii="Verdana" w:eastAsia="Verdana" w:hAnsi="Verdana" w:cs="Verdana"/>
          <w:color w:val="333333"/>
          <w:sz w:val="17"/>
        </w:rPr>
        <w:t>Наименование</w:t>
      </w:r>
    </w:p>
    <w:p w:rsidR="005B3C6F" w:rsidRDefault="00411E06">
      <w:pPr>
        <w:spacing w:after="41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pPr w:vertAnchor="text" w:tblpX="1908" w:tblpY="-64"/>
        <w:tblOverlap w:val="never"/>
        <w:tblW w:w="7560" w:type="dxa"/>
        <w:tblInd w:w="0" w:type="dxa"/>
        <w:tblCellMar>
          <w:top w:w="64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10"/>
        <w:gridCol w:w="622"/>
        <w:gridCol w:w="1658"/>
        <w:gridCol w:w="1552"/>
        <w:gridCol w:w="2518"/>
      </w:tblGrid>
      <w:tr w:rsidR="005B3C6F">
        <w:trPr>
          <w:trHeight w:val="954"/>
        </w:trPr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3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Оригинал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2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X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Заимствовано из оригинала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</w:tr>
    </w:tbl>
    <w:p w:rsidR="005B3C6F" w:rsidRDefault="00411E06">
      <w:pPr>
        <w:spacing w:after="164" w:line="249" w:lineRule="auto"/>
        <w:ind w:left="143" w:hanging="10"/>
      </w:pPr>
      <w:r>
        <w:rPr>
          <w:rFonts w:ascii="Verdana" w:eastAsia="Verdana" w:hAnsi="Verdana" w:cs="Verdana"/>
          <w:color w:val="333333"/>
          <w:sz w:val="17"/>
        </w:rPr>
        <w:t>Происхождение обобщенной трудовой функции</w:t>
      </w:r>
    </w:p>
    <w:p w:rsidR="005B3C6F" w:rsidRDefault="00411E06">
      <w:pPr>
        <w:tabs>
          <w:tab w:val="center" w:pos="2060"/>
          <w:tab w:val="center" w:pos="3268"/>
          <w:tab w:val="center" w:pos="3890"/>
          <w:tab w:val="center" w:pos="6175"/>
          <w:tab w:val="right" w:pos="9290"/>
        </w:tabs>
        <w:spacing w:after="10" w:line="249" w:lineRule="auto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</w:r>
      <w:r>
        <w:rPr>
          <w:rFonts w:ascii="Verdana" w:eastAsia="Verdana" w:hAnsi="Verdana" w:cs="Verdana"/>
          <w:color w:val="333333"/>
          <w:sz w:val="17"/>
        </w:rPr>
        <w:t xml:space="preserve">Код </w:t>
      </w:r>
      <w:r>
        <w:rPr>
          <w:rFonts w:ascii="Verdana" w:eastAsia="Verdana" w:hAnsi="Verdana" w:cs="Verdana"/>
          <w:color w:val="333333"/>
          <w:sz w:val="17"/>
        </w:rPr>
        <w:tab/>
      </w:r>
      <w:r>
        <w:rPr>
          <w:rFonts w:ascii="Verdana" w:eastAsia="Verdana" w:hAnsi="Verdana" w:cs="Verdana"/>
          <w:color w:val="333333"/>
          <w:sz w:val="17"/>
        </w:rPr>
        <w:t xml:space="preserve">Регистрационный номер </w:t>
      </w:r>
    </w:p>
    <w:p w:rsidR="005B3C6F" w:rsidRDefault="00411E06">
      <w:pPr>
        <w:spacing w:after="174" w:line="254" w:lineRule="auto"/>
        <w:ind w:left="4840" w:right="198" w:hanging="10"/>
        <w:jc w:val="right"/>
      </w:pPr>
      <w:r>
        <w:rPr>
          <w:rFonts w:ascii="Verdana" w:eastAsia="Verdana" w:hAnsi="Verdana" w:cs="Verdana"/>
          <w:color w:val="333333"/>
          <w:sz w:val="17"/>
        </w:rPr>
        <w:t>оригинала</w:t>
      </w:r>
      <w:r>
        <w:rPr>
          <w:rFonts w:ascii="Verdana" w:eastAsia="Verdana" w:hAnsi="Verdana" w:cs="Verdana"/>
          <w:color w:val="333333"/>
          <w:sz w:val="17"/>
        </w:rPr>
        <w:tab/>
        <w:t>профессионального стандарта</w:t>
      </w:r>
    </w:p>
    <w:p w:rsidR="005B3C6F" w:rsidRDefault="00411E06">
      <w:pPr>
        <w:spacing w:after="0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W w:w="9470" w:type="dxa"/>
        <w:tblInd w:w="-2" w:type="dxa"/>
        <w:tblCellMar>
          <w:top w:w="62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88"/>
        <w:gridCol w:w="6982"/>
      </w:tblGrid>
      <w:tr w:rsidR="005B3C6F">
        <w:trPr>
          <w:trHeight w:val="746"/>
        </w:trPr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Возможные наименования должностей</w:t>
            </w:r>
          </w:p>
        </w:tc>
        <w:tc>
          <w:tcPr>
            <w:tcW w:w="6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Учитель, Воспитатель</w:t>
            </w:r>
          </w:p>
        </w:tc>
      </w:tr>
    </w:tbl>
    <w:p w:rsidR="005B3C6F" w:rsidRDefault="00411E06">
      <w:pPr>
        <w:spacing w:after="0"/>
        <w:ind w:left="14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W w:w="9470" w:type="dxa"/>
        <w:tblInd w:w="-2" w:type="dxa"/>
        <w:tblCellMar>
          <w:top w:w="62" w:type="dxa"/>
          <w:left w:w="15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2488"/>
        <w:gridCol w:w="6982"/>
      </w:tblGrid>
      <w:tr w:rsidR="005B3C6F">
        <w:trPr>
          <w:trHeight w:val="3708"/>
        </w:trPr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Требования к образованию и обучению</w:t>
            </w:r>
          </w:p>
        </w:tc>
        <w:tc>
          <w:tcPr>
            <w:tcW w:w="6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207" w:line="240" w:lineRule="auto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Учитель: высшее образование или среднее профессиональное образование в рамках укрупненных групп направлений подготовки высшего образования и специальностей среднего профессионального образования "Образование и педагогические науки" или в области, соответст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вующей преподаваемому предмету, либо высшее образование или среднее профессиональное образование и дополнительное профессиональное образование по направлению деятельности в образовательной организации;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Воспитатель: высшее образование или среднее профессиональное образование в рамках укрупненных групп направлений подготовки высшего образования и специальностей среднего профессионального образования "Образование и педагогические науки" либо высшее образова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ние или среднее профессиональное образование и дополнительное профессиональное образование по направлению деятельности в образовательной организации</w:t>
            </w:r>
          </w:p>
        </w:tc>
      </w:tr>
      <w:tr w:rsidR="005B3C6F">
        <w:trPr>
          <w:trHeight w:val="540"/>
        </w:trPr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Требования к опыту практической работы</w:t>
            </w:r>
          </w:p>
        </w:tc>
        <w:tc>
          <w:tcPr>
            <w:tcW w:w="6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Требования к опыту практической работы не предъявляются</w:t>
            </w:r>
          </w:p>
        </w:tc>
      </w:tr>
      <w:tr w:rsidR="005B3C6F">
        <w:trPr>
          <w:trHeight w:val="1574"/>
        </w:trPr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28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Особые условия допуска к работе</w:t>
            </w:r>
          </w:p>
        </w:tc>
        <w:tc>
          <w:tcPr>
            <w:tcW w:w="6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К педагогической деятельности не допускаются лица: лишенные права заниматься педагогической деятельностью в соответствии с вступившим в законную силу приговором суда; имеющие или имевшие судимость за преступления, состав и в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иды которых установлены законодательством Российской Федерации; признанные недееспособными в установленном федеральным законом порядке; имеющие заболевания, предусмотренные установленным перечнем</w:t>
            </w:r>
          </w:p>
        </w:tc>
      </w:tr>
    </w:tbl>
    <w:p w:rsidR="005B3C6F" w:rsidRDefault="00411E06">
      <w:pPr>
        <w:spacing w:after="387" w:line="250" w:lineRule="auto"/>
        <w:ind w:left="-5" w:right="78" w:hanging="10"/>
      </w:pPr>
      <w:r>
        <w:rPr>
          <w:rFonts w:ascii="Verdana" w:eastAsia="Verdana" w:hAnsi="Verdana" w:cs="Verdana"/>
          <w:i/>
          <w:color w:val="333333"/>
          <w:sz w:val="17"/>
        </w:rPr>
        <w:t>Дополнительные характеристики</w:t>
      </w:r>
    </w:p>
    <w:p w:rsidR="005B3C6F" w:rsidRDefault="00411E06">
      <w:pPr>
        <w:spacing w:after="0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W w:w="9472" w:type="dxa"/>
        <w:tblInd w:w="-2" w:type="dxa"/>
        <w:tblCellMar>
          <w:top w:w="62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16"/>
        <w:gridCol w:w="1066"/>
        <w:gridCol w:w="6090"/>
      </w:tblGrid>
      <w:tr w:rsidR="005B3C6F">
        <w:trPr>
          <w:trHeight w:val="540"/>
        </w:trPr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548" w:hanging="184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lastRenderedPageBreak/>
              <w:t>Наименование документа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0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Код</w:t>
            </w: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Наименование базовой группы, должности (профессии) или специальности</w:t>
            </w:r>
          </w:p>
        </w:tc>
      </w:tr>
      <w:tr w:rsidR="005B3C6F">
        <w:trPr>
          <w:trHeight w:val="334"/>
        </w:trPr>
        <w:tc>
          <w:tcPr>
            <w:tcW w:w="23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179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ОКЗ</w:t>
            </w:r>
          </w:p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2320</w:t>
            </w: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Преподаватели в средней школе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2340</w:t>
            </w: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Преподаватели в системе специального образования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3310</w:t>
            </w: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Преподавательский персонал начального образования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3320</w:t>
            </w: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Персонал дошкольного воспитания и образования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3330</w:t>
            </w: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Преподавательский персонал специального обучения</w:t>
            </w:r>
          </w:p>
        </w:tc>
      </w:tr>
      <w:tr w:rsidR="005B3C6F">
        <w:trPr>
          <w:trHeight w:val="540"/>
        </w:trPr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ЕКС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-</w:t>
            </w: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Учитель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Воспитатель</w:t>
            </w:r>
          </w:p>
        </w:tc>
      </w:tr>
      <w:tr w:rsidR="005B3C6F">
        <w:trPr>
          <w:trHeight w:val="332"/>
        </w:trPr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ОКСО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050000</w:t>
            </w: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Образование и педагогика</w:t>
            </w:r>
          </w:p>
        </w:tc>
      </w:tr>
    </w:tbl>
    <w:p w:rsidR="005B3C6F" w:rsidRDefault="00411E06">
      <w:pPr>
        <w:spacing w:after="0"/>
      </w:pPr>
      <w:r>
        <w:rPr>
          <w:rFonts w:ascii="Verdana" w:eastAsia="Verdana" w:hAnsi="Verdana" w:cs="Verdana"/>
          <w:i/>
          <w:color w:val="333333"/>
          <w:sz w:val="17"/>
        </w:rPr>
        <w:t xml:space="preserve"> </w:t>
      </w:r>
    </w:p>
    <w:p w:rsidR="005B3C6F" w:rsidRDefault="00411E06">
      <w:pPr>
        <w:spacing w:after="387" w:line="250" w:lineRule="auto"/>
        <w:ind w:left="-5" w:right="78" w:hanging="10"/>
      </w:pPr>
      <w:r>
        <w:rPr>
          <w:rFonts w:ascii="Verdana" w:eastAsia="Verdana" w:hAnsi="Verdana" w:cs="Verdana"/>
          <w:i/>
          <w:color w:val="333333"/>
          <w:sz w:val="17"/>
        </w:rPr>
        <w:t>3.2.1. Трудовая функция</w:t>
      </w:r>
    </w:p>
    <w:p w:rsidR="005B3C6F" w:rsidRDefault="00411E06">
      <w:pPr>
        <w:spacing w:after="41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pPr w:vertAnchor="text" w:tblpX="1804" w:tblpY="-62"/>
        <w:tblOverlap w:val="never"/>
        <w:tblW w:w="7664" w:type="dxa"/>
        <w:tblInd w:w="0" w:type="dxa"/>
        <w:tblCellMar>
          <w:top w:w="62" w:type="dxa"/>
          <w:left w:w="150" w:type="dxa"/>
          <w:bottom w:w="0" w:type="dxa"/>
          <w:right w:w="154" w:type="dxa"/>
        </w:tblCellMar>
        <w:tblLook w:val="04A0" w:firstRow="1" w:lastRow="0" w:firstColumn="1" w:lastColumn="0" w:noHBand="0" w:noVBand="1"/>
      </w:tblPr>
      <w:tblGrid>
        <w:gridCol w:w="3600"/>
        <w:gridCol w:w="664"/>
        <w:gridCol w:w="894"/>
        <w:gridCol w:w="1952"/>
        <w:gridCol w:w="554"/>
      </w:tblGrid>
      <w:tr w:rsidR="005B3C6F">
        <w:trPr>
          <w:trHeight w:val="746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 w:right="131"/>
              <w:jc w:val="both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Педагогическая деятельность по реализации программ дошкольного образования</w:t>
            </w:r>
          </w:p>
        </w:tc>
        <w:tc>
          <w:tcPr>
            <w:tcW w:w="66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Код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1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В/01.5</w:t>
            </w:r>
          </w:p>
        </w:tc>
        <w:tc>
          <w:tcPr>
            <w:tcW w:w="19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Уровень </w:t>
            </w:r>
          </w:p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(подуровень) квалификации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10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5</w:t>
            </w:r>
          </w:p>
        </w:tc>
      </w:tr>
    </w:tbl>
    <w:p w:rsidR="005B3C6F" w:rsidRDefault="00411E06">
      <w:pPr>
        <w:spacing w:after="602" w:line="249" w:lineRule="auto"/>
        <w:ind w:left="143" w:hanging="10"/>
      </w:pPr>
      <w:r>
        <w:rPr>
          <w:rFonts w:ascii="Verdana" w:eastAsia="Verdana" w:hAnsi="Verdana" w:cs="Verdana"/>
          <w:color w:val="333333"/>
          <w:sz w:val="17"/>
        </w:rPr>
        <w:t>Наименование</w:t>
      </w:r>
    </w:p>
    <w:p w:rsidR="005B3C6F" w:rsidRDefault="00411E06">
      <w:pPr>
        <w:spacing w:after="41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pPr w:vertAnchor="text" w:tblpX="1884" w:tblpY="-64"/>
        <w:tblOverlap w:val="never"/>
        <w:tblW w:w="7584" w:type="dxa"/>
        <w:tblInd w:w="0" w:type="dxa"/>
        <w:tblCellMar>
          <w:top w:w="64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0"/>
        <w:gridCol w:w="752"/>
        <w:gridCol w:w="1642"/>
        <w:gridCol w:w="1560"/>
        <w:gridCol w:w="2320"/>
      </w:tblGrid>
      <w:tr w:rsidR="005B3C6F">
        <w:trPr>
          <w:trHeight w:val="748"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4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Оригинал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0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Х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Заимствовано из оригинала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</w:tr>
    </w:tbl>
    <w:p w:rsidR="005B3C6F" w:rsidRDefault="00411E06">
      <w:pPr>
        <w:spacing w:after="157" w:line="249" w:lineRule="auto"/>
        <w:ind w:left="143" w:hanging="10"/>
      </w:pPr>
      <w:r>
        <w:rPr>
          <w:rFonts w:ascii="Verdana" w:eastAsia="Verdana" w:hAnsi="Verdana" w:cs="Verdana"/>
          <w:color w:val="333333"/>
          <w:sz w:val="17"/>
        </w:rPr>
        <w:t>Происхождение трудовой функции</w:t>
      </w:r>
    </w:p>
    <w:p w:rsidR="005B3C6F" w:rsidRDefault="00411E06">
      <w:pPr>
        <w:tabs>
          <w:tab w:val="center" w:pos="2036"/>
          <w:tab w:val="center" w:pos="4096"/>
          <w:tab w:val="center" w:pos="6369"/>
          <w:tab w:val="center" w:pos="8310"/>
        </w:tabs>
        <w:spacing w:after="10" w:line="249" w:lineRule="auto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</w:r>
      <w:r>
        <w:rPr>
          <w:rFonts w:ascii="Verdana" w:eastAsia="Verdana" w:hAnsi="Verdana" w:cs="Verdana"/>
          <w:color w:val="333333"/>
          <w:sz w:val="17"/>
        </w:rPr>
        <w:t xml:space="preserve">Код </w:t>
      </w:r>
      <w:r>
        <w:rPr>
          <w:rFonts w:ascii="Verdana" w:eastAsia="Verdana" w:hAnsi="Verdana" w:cs="Verdana"/>
          <w:color w:val="333333"/>
          <w:sz w:val="17"/>
        </w:rPr>
        <w:tab/>
        <w:t xml:space="preserve">Регистрационный </w:t>
      </w:r>
    </w:p>
    <w:p w:rsidR="005B3C6F" w:rsidRDefault="00411E06">
      <w:pPr>
        <w:tabs>
          <w:tab w:val="center" w:pos="6370"/>
          <w:tab w:val="center" w:pos="8311"/>
        </w:tabs>
        <w:spacing w:after="4" w:line="254" w:lineRule="auto"/>
      </w:pPr>
      <w:r>
        <w:tab/>
      </w:r>
      <w:r>
        <w:rPr>
          <w:rFonts w:ascii="Verdana" w:eastAsia="Verdana" w:hAnsi="Verdana" w:cs="Verdana"/>
          <w:color w:val="333333"/>
          <w:sz w:val="17"/>
        </w:rPr>
        <w:t>оригинала</w:t>
      </w:r>
      <w:r>
        <w:rPr>
          <w:rFonts w:ascii="Verdana" w:eastAsia="Verdana" w:hAnsi="Verdana" w:cs="Verdana"/>
          <w:color w:val="333333"/>
          <w:sz w:val="17"/>
        </w:rPr>
        <w:tab/>
        <w:t xml:space="preserve">номер </w:t>
      </w:r>
    </w:p>
    <w:p w:rsidR="005B3C6F" w:rsidRDefault="00411E06">
      <w:pPr>
        <w:spacing w:after="186" w:line="240" w:lineRule="auto"/>
        <w:ind w:left="6998" w:right="2" w:hanging="10"/>
        <w:jc w:val="center"/>
      </w:pPr>
      <w:r>
        <w:rPr>
          <w:rFonts w:ascii="Verdana" w:eastAsia="Verdana" w:hAnsi="Verdana" w:cs="Verdana"/>
          <w:color w:val="333333"/>
          <w:sz w:val="17"/>
        </w:rPr>
        <w:t>профессионального стандарта</w:t>
      </w:r>
    </w:p>
    <w:p w:rsidR="005B3C6F" w:rsidRDefault="00411E06">
      <w:pPr>
        <w:spacing w:after="0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W w:w="9470" w:type="dxa"/>
        <w:tblInd w:w="-2" w:type="dxa"/>
        <w:tblCellMar>
          <w:top w:w="62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68"/>
        <w:gridCol w:w="7102"/>
      </w:tblGrid>
      <w:tr w:rsidR="005B3C6F">
        <w:trPr>
          <w:trHeight w:val="746"/>
        </w:trPr>
        <w:tc>
          <w:tcPr>
            <w:tcW w:w="2368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595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Трудовые действия</w:t>
            </w:r>
          </w:p>
          <w:p w:rsidR="005B3C6F" w:rsidRDefault="00411E06">
            <w:pPr>
              <w:spacing w:after="639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639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9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14" w:line="444" w:lineRule="auto"/>
              <w:ind w:right="2019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  <w:p w:rsidR="005B3C6F" w:rsidRDefault="00411E06">
            <w:pPr>
              <w:spacing w:after="639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lastRenderedPageBreak/>
              <w:t xml:space="preserve">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lastRenderedPageBreak/>
              <w:t>Участие в разработке основной общеобразовательной программы образовательной организации в соответствии с федеральным государственным образовательным стандартом дошкольного образования</w:t>
            </w:r>
          </w:p>
        </w:tc>
      </w:tr>
      <w:tr w:rsidR="005B3C6F">
        <w:trPr>
          <w:trHeight w:val="9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Участие в создании безопасной и психологически комфортной образовательной среды образовательной организации через обеспечение безопасности жизни детей, поддержание эмоционального благополучия ребенка в период пребывания в образовательной организации</w:t>
            </w:r>
          </w:p>
        </w:tc>
      </w:tr>
      <w:tr w:rsidR="005B3C6F">
        <w:trPr>
          <w:trHeight w:val="9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Планирование и реализация образовательной работы в группе детей раннего и/или дошкольного возраста в соответствии с федеральными государственными образовательными стандартами и основными образовательными программами</w:t>
            </w:r>
          </w:p>
        </w:tc>
      </w:tr>
      <w:tr w:rsidR="005B3C6F">
        <w:trPr>
          <w:trHeight w:val="9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185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Организация и проведение педагогическо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го мониторинга освоения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детьми образовательной программы и анализ образовательной работы в группе детей раннего и/или дошкольного возраста</w:t>
            </w:r>
          </w:p>
        </w:tc>
      </w:tr>
      <w:tr w:rsidR="005B3C6F">
        <w:trPr>
          <w:trHeight w:val="9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Участие в планировании и корректировке образовательных задач (совместно с психологом и другими специалистами) по результатам мониторинга с учетом индивидуальных особенностей развития каждого ребенка раннего и/или дошкольного возраста</w:t>
            </w:r>
          </w:p>
        </w:tc>
      </w:tr>
      <w:tr w:rsidR="005B3C6F">
        <w:trPr>
          <w:trHeight w:val="9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Реализация педагогических рекомендаций специалистов (психолога, логопеда, дефектолога и др.) в работе с детьми, испытывающими трудности в освоении программы, а также с детьми с особыми образовательными потребностями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Развитие профессионально значимых комп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етенций, необходимых для решения образовательных задач развития детей раннего и дошкольного возраста с учетом особенностей возрастных и индивидуальных </w:t>
            </w:r>
          </w:p>
        </w:tc>
      </w:tr>
    </w:tbl>
    <w:p w:rsidR="005B3C6F" w:rsidRDefault="005B3C6F">
      <w:pPr>
        <w:spacing w:after="0"/>
        <w:ind w:left="-1704" w:right="10994"/>
      </w:pPr>
    </w:p>
    <w:tbl>
      <w:tblPr>
        <w:tblStyle w:val="TableGrid"/>
        <w:tblW w:w="9470" w:type="dxa"/>
        <w:tblInd w:w="-2" w:type="dxa"/>
        <w:tblCellMar>
          <w:top w:w="62" w:type="dxa"/>
          <w:left w:w="150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2368"/>
        <w:gridCol w:w="7102"/>
      </w:tblGrid>
      <w:tr w:rsidR="005B3C6F">
        <w:trPr>
          <w:trHeight w:val="334"/>
        </w:trPr>
        <w:tc>
          <w:tcPr>
            <w:tcW w:w="236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847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845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3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  <w:ind w:right="2021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особенностей их развития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Формирование психологической готовности к школьному обучению</w:t>
            </w:r>
          </w:p>
        </w:tc>
      </w:tr>
      <w:tr w:rsidR="005B3C6F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24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Создание позитивного психологического климата в группе и условий для доброжелательных отношений между детьми, в том числе принадлежащими к разным национально-культурным, религиозным общностям и социальным слоям, а также с различными (в том числе ограниченн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ыми) возможностями здоровья</w:t>
            </w:r>
          </w:p>
        </w:tc>
      </w:tr>
      <w:tr w:rsidR="005B3C6F">
        <w:trPr>
          <w:trHeight w:val="11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Организация видов деятельности, осуществляемых в раннем и дошкольном возрасте: предметной, познавательно-исследовательской, игры (ролевой, режиссерской, с правилом), продуктивной; конструирования, создания широких возможностей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 для развития свободной игры детей, в том числе обеспечение игрового времени и пространства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Организация конструктивного взаимодействия детей в разных видах деятельности, создание условий для свободного выбора детьми деятельности, участников совместной деятельности, материалов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Активное использование недирективной помощи и поддержка детской инициативы и самостоятельности в разных видах деятельности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Организация образовательного процесса на основе непосредственного общения с каждым ребенком с учетом его особых образовательных пот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ребностей</w:t>
            </w:r>
          </w:p>
        </w:tc>
      </w:tr>
      <w:tr w:rsidR="005B3C6F">
        <w:trPr>
          <w:trHeight w:val="1368"/>
        </w:trPr>
        <w:tc>
          <w:tcPr>
            <w:tcW w:w="2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1215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Необходимые умения</w:t>
            </w:r>
          </w:p>
          <w:p w:rsidR="005B3C6F" w:rsidRDefault="00411E06">
            <w:pPr>
              <w:spacing w:after="43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845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14" w:line="444" w:lineRule="auto"/>
              <w:ind w:right="2021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1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Организовывать виды деятельности, осуществляемые в раннем и дошкольном возрасте: предметная, познавательно-исследовательская, игра (ролевая, режиссерская, с правилом), продуктивная; конструирование, создания широких возможностей для развития свободной игры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 детей, в том числе обеспечения игрового времени и пространства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Применять методы физического, познавательного и личностного развития детей раннего и дошкольного возраста в соответствии с образовательной программой организации</w:t>
            </w:r>
          </w:p>
        </w:tc>
      </w:tr>
      <w:tr w:rsidR="005B3C6F">
        <w:trPr>
          <w:trHeight w:val="11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16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Использовать методы и средства анализа психолого-педагогического мониторинга, позволяющие оценить результаты освоения детьми образовательных программ, степень сформированности у них качеств, необходимых для дальнейшего обучения и развития на следующих уров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нях обучения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Владеть всеми видами развивающих деятельностей дошкольника (игровой, продуктивной, познавательно-исследовательской)</w:t>
            </w:r>
          </w:p>
        </w:tc>
      </w:tr>
      <w:tr w:rsidR="005B3C6F">
        <w:trPr>
          <w:trHeight w:val="9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Выстраивать партнерское взаимодействие с родителями (законными представителями) детей раннего и дошкольного возраста для решения образовательных задач, использовать методы и средства для их психолого-педагогического просвещения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Владеть ИКТ-компетентностями, необходимыми и достаточными для планирования, реализации и оценки образовательной работы с детьми раннего и дошкольного возраста</w:t>
            </w:r>
          </w:p>
        </w:tc>
      </w:tr>
      <w:tr w:rsidR="005B3C6F">
        <w:trPr>
          <w:trHeight w:val="540"/>
        </w:trPr>
        <w:tc>
          <w:tcPr>
            <w:tcW w:w="2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387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Необходимые знания</w:t>
            </w:r>
          </w:p>
          <w:p w:rsidR="005B3C6F" w:rsidRDefault="00411E06">
            <w:pPr>
              <w:spacing w:after="431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  <w:ind w:right="2021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 </w:t>
            </w:r>
          </w:p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Специфика дошкольного образования и особенностей организации работы с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 детьми раннего и дошкольного возраста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Основные психологические подходы: культурно-исторический, деятельностный и личностный; основы дошкольной педагогики, включая классические системы дошкольного воспитания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Общие закономерности развития ребенка в раннем и дошкольном возрасте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Особенности становления и развития детских деятельностей в раннем и дошкольном возрасте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Основы теории физического, познавательного и личностного развития детей раннего и дошкольного возраста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Современные тенденции развития дошкольного образования</w:t>
            </w:r>
          </w:p>
        </w:tc>
      </w:tr>
      <w:tr w:rsidR="005B3C6F">
        <w:trPr>
          <w:trHeight w:val="540"/>
        </w:trPr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2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Другие характеристики</w:t>
            </w:r>
          </w:p>
        </w:tc>
        <w:tc>
          <w:tcPr>
            <w:tcW w:w="7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Соблюдение правовых, нравственных и этических норм, требований профессиональной этики</w:t>
            </w:r>
          </w:p>
        </w:tc>
      </w:tr>
    </w:tbl>
    <w:p w:rsidR="005B3C6F" w:rsidRDefault="00411E06">
      <w:pPr>
        <w:spacing w:after="0"/>
      </w:pPr>
      <w:r>
        <w:rPr>
          <w:rFonts w:ascii="Verdana" w:eastAsia="Verdana" w:hAnsi="Verdana" w:cs="Verdana"/>
          <w:i/>
          <w:color w:val="333333"/>
          <w:sz w:val="17"/>
        </w:rPr>
        <w:t xml:space="preserve"> </w:t>
      </w:r>
    </w:p>
    <w:p w:rsidR="005B3C6F" w:rsidRDefault="00411E06">
      <w:pPr>
        <w:spacing w:after="387" w:line="250" w:lineRule="auto"/>
        <w:ind w:left="-5" w:right="78" w:hanging="10"/>
      </w:pPr>
      <w:r>
        <w:rPr>
          <w:rFonts w:ascii="Verdana" w:eastAsia="Verdana" w:hAnsi="Verdana" w:cs="Verdana"/>
          <w:i/>
          <w:color w:val="333333"/>
          <w:sz w:val="17"/>
        </w:rPr>
        <w:t>3.2.2. Трудовая функция</w:t>
      </w:r>
    </w:p>
    <w:p w:rsidR="005B3C6F" w:rsidRDefault="00411E06">
      <w:pPr>
        <w:spacing w:after="41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pPr w:vertAnchor="text" w:tblpX="1806" w:tblpY="-62"/>
        <w:tblOverlap w:val="never"/>
        <w:tblW w:w="7662" w:type="dxa"/>
        <w:tblInd w:w="0" w:type="dxa"/>
        <w:tblCellMar>
          <w:top w:w="62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666"/>
        <w:gridCol w:w="894"/>
        <w:gridCol w:w="1950"/>
        <w:gridCol w:w="552"/>
      </w:tblGrid>
      <w:tr w:rsidR="005B3C6F">
        <w:trPr>
          <w:trHeight w:val="746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Педагогическая деятельность по реализации программ начального общего образования</w:t>
            </w:r>
          </w:p>
        </w:tc>
        <w:tc>
          <w:tcPr>
            <w:tcW w:w="66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Код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8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В/02.6</w:t>
            </w:r>
          </w:p>
        </w:tc>
        <w:tc>
          <w:tcPr>
            <w:tcW w:w="19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Уровень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(подуровень) квалификации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1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6</w:t>
            </w:r>
          </w:p>
        </w:tc>
      </w:tr>
    </w:tbl>
    <w:p w:rsidR="005B3C6F" w:rsidRDefault="00411E06">
      <w:pPr>
        <w:spacing w:after="602" w:line="249" w:lineRule="auto"/>
        <w:ind w:left="143" w:hanging="10"/>
      </w:pPr>
      <w:r>
        <w:rPr>
          <w:rFonts w:ascii="Verdana" w:eastAsia="Verdana" w:hAnsi="Verdana" w:cs="Verdana"/>
          <w:color w:val="333333"/>
          <w:sz w:val="17"/>
        </w:rPr>
        <w:t>Наименование</w:t>
      </w:r>
    </w:p>
    <w:p w:rsidR="005B3C6F" w:rsidRDefault="00411E06">
      <w:pPr>
        <w:spacing w:after="41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pPr w:vertAnchor="text" w:tblpX="1882" w:tblpY="-64"/>
        <w:tblOverlap w:val="never"/>
        <w:tblW w:w="7586" w:type="dxa"/>
        <w:tblInd w:w="0" w:type="dxa"/>
        <w:tblCellMar>
          <w:top w:w="64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28"/>
        <w:gridCol w:w="740"/>
        <w:gridCol w:w="1640"/>
        <w:gridCol w:w="1560"/>
        <w:gridCol w:w="2318"/>
      </w:tblGrid>
      <w:tr w:rsidR="005B3C6F">
        <w:trPr>
          <w:trHeight w:val="748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92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Оригинал 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0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Х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Заимствовано из оригинала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</w:tr>
    </w:tbl>
    <w:p w:rsidR="005B3C6F" w:rsidRDefault="00411E06">
      <w:pPr>
        <w:spacing w:after="157" w:line="249" w:lineRule="auto"/>
        <w:ind w:left="143" w:hanging="10"/>
      </w:pPr>
      <w:r>
        <w:rPr>
          <w:rFonts w:ascii="Verdana" w:eastAsia="Verdana" w:hAnsi="Verdana" w:cs="Verdana"/>
          <w:color w:val="333333"/>
          <w:sz w:val="17"/>
        </w:rPr>
        <w:t>Происхождение трудовой функции</w:t>
      </w:r>
    </w:p>
    <w:p w:rsidR="005B3C6F" w:rsidRDefault="00411E06">
      <w:pPr>
        <w:tabs>
          <w:tab w:val="center" w:pos="2032"/>
          <w:tab w:val="center" w:pos="4100"/>
          <w:tab w:val="center" w:pos="6371"/>
          <w:tab w:val="center" w:pos="8310"/>
        </w:tabs>
        <w:spacing w:after="10" w:line="249" w:lineRule="auto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</w:r>
      <w:r>
        <w:rPr>
          <w:rFonts w:ascii="Verdana" w:eastAsia="Verdana" w:hAnsi="Verdana" w:cs="Verdana"/>
          <w:color w:val="333333"/>
          <w:sz w:val="17"/>
        </w:rPr>
        <w:t xml:space="preserve">Код </w:t>
      </w:r>
      <w:r>
        <w:rPr>
          <w:rFonts w:ascii="Verdana" w:eastAsia="Verdana" w:hAnsi="Verdana" w:cs="Verdana"/>
          <w:color w:val="333333"/>
          <w:sz w:val="17"/>
        </w:rPr>
        <w:tab/>
        <w:t xml:space="preserve">Регистрационный </w:t>
      </w:r>
    </w:p>
    <w:p w:rsidR="005B3C6F" w:rsidRDefault="00411E06">
      <w:pPr>
        <w:tabs>
          <w:tab w:val="center" w:pos="6372"/>
          <w:tab w:val="center" w:pos="8310"/>
        </w:tabs>
        <w:spacing w:after="4" w:line="254" w:lineRule="auto"/>
      </w:pPr>
      <w:r>
        <w:tab/>
      </w:r>
      <w:r>
        <w:rPr>
          <w:rFonts w:ascii="Verdana" w:eastAsia="Verdana" w:hAnsi="Verdana" w:cs="Verdana"/>
          <w:color w:val="333333"/>
          <w:sz w:val="17"/>
        </w:rPr>
        <w:t>оригинала</w:t>
      </w:r>
      <w:r>
        <w:rPr>
          <w:rFonts w:ascii="Verdana" w:eastAsia="Verdana" w:hAnsi="Verdana" w:cs="Verdana"/>
          <w:color w:val="333333"/>
          <w:sz w:val="17"/>
        </w:rPr>
        <w:tab/>
        <w:t xml:space="preserve">номер </w:t>
      </w:r>
    </w:p>
    <w:p w:rsidR="005B3C6F" w:rsidRDefault="00411E06">
      <w:pPr>
        <w:spacing w:after="186" w:line="240" w:lineRule="auto"/>
        <w:ind w:left="6998" w:hanging="10"/>
        <w:jc w:val="center"/>
      </w:pPr>
      <w:r>
        <w:rPr>
          <w:rFonts w:ascii="Verdana" w:eastAsia="Verdana" w:hAnsi="Verdana" w:cs="Verdana"/>
          <w:color w:val="333333"/>
          <w:sz w:val="17"/>
        </w:rPr>
        <w:t>профессионального стандарта</w:t>
      </w:r>
    </w:p>
    <w:p w:rsidR="005B3C6F" w:rsidRDefault="00411E06">
      <w:pPr>
        <w:spacing w:after="0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W w:w="9470" w:type="dxa"/>
        <w:tblInd w:w="-2" w:type="dxa"/>
        <w:tblCellMar>
          <w:top w:w="62" w:type="dxa"/>
          <w:left w:w="150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2516"/>
        <w:gridCol w:w="6954"/>
      </w:tblGrid>
      <w:tr w:rsidR="005B3C6F">
        <w:trPr>
          <w:trHeight w:val="1160"/>
        </w:trPr>
        <w:tc>
          <w:tcPr>
            <w:tcW w:w="25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1009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Трудовые действия</w:t>
            </w:r>
          </w:p>
          <w:p w:rsidR="005B3C6F" w:rsidRDefault="00411E06">
            <w:pPr>
              <w:spacing w:after="206" w:line="444" w:lineRule="auto"/>
              <w:ind w:right="2167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  <w:p w:rsidR="005B3C6F" w:rsidRDefault="00411E06">
            <w:pPr>
              <w:spacing w:after="639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828" w:line="444" w:lineRule="auto"/>
              <w:ind w:right="2167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Проектирование образовательного процесса на основе федерального государственного образовательного стандарта начального общего образования с учетом особенностей социальной ситуации развития первоклассника в связи с переходом ведущей деятельности от игровой 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к учебной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Формирование у детей социальной позиции обучающихся на всем протяжении обучения в начальной школе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Формирование метапредметных компетенций, умения учиться и универсальных учебных действий до уровня, необходимого для освоения 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образовательных программ основного общего образования</w:t>
            </w:r>
          </w:p>
        </w:tc>
      </w:tr>
      <w:tr w:rsidR="005B3C6F">
        <w:trPr>
          <w:trHeight w:val="9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Объективная оценка успехов и возможностей обучающихся с учетом неравномерности индивидуального психического развития детей младшего школьного возраста, а также своеобразия динамики развития учебной деятельности мальчиков и девочек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Организация учебного процесса с учетом своеобразия социальной ситуации развития первоклассника</w:t>
            </w:r>
          </w:p>
        </w:tc>
      </w:tr>
      <w:tr w:rsidR="005B3C6F">
        <w:trPr>
          <w:trHeight w:val="13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Корректировка учебной деятельности исходя из данных мониторинга образовательных результатов с учетом неравномерности индивидуального психического развития дете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й младшего школьного возраста (в том числе в силу различий в возрасте, условий дошкольного обучения и воспитания), а также своеобразия динамики развития мальчиков и девочек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Проведение в четвертом классе начальной школы (во взаимодействии с психологом) мероприятий по профилактике возможных трудностей адаптации детей к учебно-воспитательному процессу в основной школе</w:t>
            </w:r>
          </w:p>
        </w:tc>
      </w:tr>
      <w:tr w:rsidR="005B3C6F">
        <w:trPr>
          <w:trHeight w:val="540"/>
        </w:trPr>
        <w:tc>
          <w:tcPr>
            <w:tcW w:w="25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387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Необходимые умения</w:t>
            </w:r>
          </w:p>
          <w:p w:rsidR="005B3C6F" w:rsidRDefault="00411E06">
            <w:pPr>
              <w:spacing w:after="105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Реагировать на непосредственные по форме обращения детей к учителю и распознавать за ними серьезные личные проблемы</w:t>
            </w:r>
          </w:p>
        </w:tc>
      </w:tr>
      <w:tr w:rsidR="005B3C6F">
        <w:trPr>
          <w:trHeight w:val="13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Ставить различные виды учебных задач (учебно-познавательных, учебно-практических, учебно-игровых) и организовывать их решение (в индивидуа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льной или групповой форме) в соответствии с уровнем познавательного и личностного развития детей младшего возраста, сохраняя при этом баланс предметной и метапредметной составляющей их содержания</w:t>
            </w:r>
          </w:p>
        </w:tc>
      </w:tr>
      <w:tr w:rsidR="005B3C6F">
        <w:trPr>
          <w:trHeight w:val="1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Во взаимодействии с родителями (законными представителями), другими педагогическими работниками и психологами проектировать и корректировать индивидуальную образовательную траекторию обучающегося в соответствии с задачами достижения всех видов образователь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ных результатов (предметных, метапредметных и личностных), выходящими за рамки программы начального общего образования</w:t>
            </w:r>
          </w:p>
        </w:tc>
      </w:tr>
      <w:tr w:rsidR="005B3C6F">
        <w:trPr>
          <w:trHeight w:val="540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Необходимые знания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Основные и актуальные для современной системы образования теории обучения, воспитания и развития детей младшего школьного возрастов</w:t>
            </w:r>
          </w:p>
        </w:tc>
      </w:tr>
      <w:tr w:rsidR="005B3C6F">
        <w:trPr>
          <w:trHeight w:val="540"/>
        </w:trPr>
        <w:tc>
          <w:tcPr>
            <w:tcW w:w="251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206" w:line="444" w:lineRule="auto"/>
              <w:ind w:right="2171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 w:right="36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Федеральные государственные образовательные стандарты и содержание примерных основных образовательных программ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Дидактические основы, используемые в учебно-воспитательном процессе образовательных технологий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Существо заложенных в содержании используемых в начальной школе учебных задач обобщенных способов деятельности и системы знаний о природе, обществе, человеке, технологиях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Особенности региональных условий, в которых реализуется </w:t>
            </w:r>
          </w:p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используемая основная обра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зовательная программа начального общего образования</w:t>
            </w:r>
          </w:p>
        </w:tc>
      </w:tr>
      <w:tr w:rsidR="005B3C6F">
        <w:trPr>
          <w:trHeight w:val="540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Другие характеристики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Соблюдение правовых, нравственных и этических норм, требований профессиональной этики</w:t>
            </w:r>
          </w:p>
        </w:tc>
      </w:tr>
    </w:tbl>
    <w:p w:rsidR="005B3C6F" w:rsidRDefault="00411E06">
      <w:pPr>
        <w:pStyle w:val="3"/>
        <w:ind w:left="-5"/>
      </w:pPr>
      <w:r>
        <w:t>3.2.3. Трудовая функция</w:t>
      </w:r>
    </w:p>
    <w:p w:rsidR="005B3C6F" w:rsidRDefault="00411E06">
      <w:pPr>
        <w:spacing w:after="41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pPr w:vertAnchor="text" w:tblpX="1804" w:tblpY="-64"/>
        <w:tblOverlap w:val="never"/>
        <w:tblW w:w="7664" w:type="dxa"/>
        <w:tblInd w:w="0" w:type="dxa"/>
        <w:tblCellMar>
          <w:top w:w="64" w:type="dxa"/>
          <w:left w:w="150" w:type="dxa"/>
          <w:bottom w:w="0" w:type="dxa"/>
          <w:right w:w="154" w:type="dxa"/>
        </w:tblCellMar>
        <w:tblLook w:val="04A0" w:firstRow="1" w:lastRow="0" w:firstColumn="1" w:lastColumn="0" w:noHBand="0" w:noVBand="1"/>
      </w:tblPr>
      <w:tblGrid>
        <w:gridCol w:w="3600"/>
        <w:gridCol w:w="664"/>
        <w:gridCol w:w="894"/>
        <w:gridCol w:w="1952"/>
        <w:gridCol w:w="554"/>
      </w:tblGrid>
      <w:tr w:rsidR="005B3C6F">
        <w:trPr>
          <w:trHeight w:val="748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 w:right="219"/>
              <w:jc w:val="both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Педагогическая деятельность по реализации программ основного и среднего общего образования</w:t>
            </w:r>
          </w:p>
        </w:tc>
        <w:tc>
          <w:tcPr>
            <w:tcW w:w="66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Код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1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В/03.6</w:t>
            </w:r>
          </w:p>
        </w:tc>
        <w:tc>
          <w:tcPr>
            <w:tcW w:w="19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Уровень </w:t>
            </w:r>
          </w:p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(подуровень) квалификации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10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6</w:t>
            </w:r>
          </w:p>
        </w:tc>
      </w:tr>
    </w:tbl>
    <w:p w:rsidR="005B3C6F" w:rsidRDefault="00411E06">
      <w:pPr>
        <w:spacing w:after="600" w:line="249" w:lineRule="auto"/>
        <w:ind w:left="143" w:hanging="10"/>
      </w:pPr>
      <w:r>
        <w:rPr>
          <w:rFonts w:ascii="Verdana" w:eastAsia="Verdana" w:hAnsi="Verdana" w:cs="Verdana"/>
          <w:color w:val="333333"/>
          <w:sz w:val="17"/>
        </w:rPr>
        <w:t>Наименование</w:t>
      </w:r>
    </w:p>
    <w:p w:rsidR="005B3C6F" w:rsidRDefault="00411E06">
      <w:pPr>
        <w:spacing w:after="41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pPr w:vertAnchor="text" w:tblpX="1884" w:tblpY="-62"/>
        <w:tblOverlap w:val="never"/>
        <w:tblW w:w="7584" w:type="dxa"/>
        <w:tblInd w:w="0" w:type="dxa"/>
        <w:tblCellMar>
          <w:top w:w="62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0"/>
        <w:gridCol w:w="752"/>
        <w:gridCol w:w="1642"/>
        <w:gridCol w:w="1560"/>
        <w:gridCol w:w="2320"/>
      </w:tblGrid>
      <w:tr w:rsidR="005B3C6F">
        <w:trPr>
          <w:trHeight w:val="746"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4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Оригинал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0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Х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Заимствовано из оригинала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</w:tr>
    </w:tbl>
    <w:p w:rsidR="005B3C6F" w:rsidRDefault="00411E06">
      <w:pPr>
        <w:spacing w:after="159" w:line="249" w:lineRule="auto"/>
        <w:ind w:left="143" w:hanging="10"/>
      </w:pPr>
      <w:r>
        <w:rPr>
          <w:rFonts w:ascii="Verdana" w:eastAsia="Verdana" w:hAnsi="Verdana" w:cs="Verdana"/>
          <w:color w:val="333333"/>
          <w:sz w:val="17"/>
        </w:rPr>
        <w:t>Происхождение трудовой функции</w:t>
      </w:r>
    </w:p>
    <w:p w:rsidR="005B3C6F" w:rsidRDefault="00411E06">
      <w:pPr>
        <w:tabs>
          <w:tab w:val="center" w:pos="2036"/>
          <w:tab w:val="center" w:pos="4096"/>
          <w:tab w:val="center" w:pos="6369"/>
          <w:tab w:val="center" w:pos="8310"/>
        </w:tabs>
        <w:spacing w:after="10" w:line="249" w:lineRule="auto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</w:r>
      <w:r>
        <w:rPr>
          <w:rFonts w:ascii="Verdana" w:eastAsia="Verdana" w:hAnsi="Verdana" w:cs="Verdana"/>
          <w:color w:val="333333"/>
          <w:sz w:val="17"/>
        </w:rPr>
        <w:t xml:space="preserve">Код </w:t>
      </w:r>
      <w:r>
        <w:rPr>
          <w:rFonts w:ascii="Verdana" w:eastAsia="Verdana" w:hAnsi="Verdana" w:cs="Verdana"/>
          <w:color w:val="333333"/>
          <w:sz w:val="17"/>
        </w:rPr>
        <w:tab/>
      </w:r>
      <w:r>
        <w:rPr>
          <w:rFonts w:ascii="Verdana" w:eastAsia="Verdana" w:hAnsi="Verdana" w:cs="Verdana"/>
          <w:color w:val="333333"/>
          <w:sz w:val="17"/>
        </w:rPr>
        <w:t xml:space="preserve">Регистрационный </w:t>
      </w:r>
    </w:p>
    <w:p w:rsidR="005B3C6F" w:rsidRDefault="00411E06">
      <w:pPr>
        <w:tabs>
          <w:tab w:val="center" w:pos="6370"/>
          <w:tab w:val="center" w:pos="8311"/>
        </w:tabs>
        <w:spacing w:after="4" w:line="254" w:lineRule="auto"/>
      </w:pPr>
      <w:r>
        <w:tab/>
      </w:r>
      <w:r>
        <w:rPr>
          <w:rFonts w:ascii="Verdana" w:eastAsia="Verdana" w:hAnsi="Verdana" w:cs="Verdana"/>
          <w:color w:val="333333"/>
          <w:sz w:val="17"/>
        </w:rPr>
        <w:t>оригинала</w:t>
      </w:r>
      <w:r>
        <w:rPr>
          <w:rFonts w:ascii="Verdana" w:eastAsia="Verdana" w:hAnsi="Verdana" w:cs="Verdana"/>
          <w:color w:val="333333"/>
          <w:sz w:val="17"/>
        </w:rPr>
        <w:tab/>
        <w:t xml:space="preserve">номер </w:t>
      </w:r>
    </w:p>
    <w:p w:rsidR="005B3C6F" w:rsidRDefault="00411E06">
      <w:pPr>
        <w:spacing w:after="186" w:line="240" w:lineRule="auto"/>
        <w:ind w:left="6998" w:right="2" w:hanging="10"/>
        <w:jc w:val="center"/>
      </w:pPr>
      <w:r>
        <w:rPr>
          <w:rFonts w:ascii="Verdana" w:eastAsia="Verdana" w:hAnsi="Verdana" w:cs="Verdana"/>
          <w:color w:val="333333"/>
          <w:sz w:val="17"/>
        </w:rPr>
        <w:t>профессионального стандарта</w:t>
      </w:r>
    </w:p>
    <w:p w:rsidR="005B3C6F" w:rsidRDefault="00411E06">
      <w:pPr>
        <w:spacing w:after="0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W w:w="9470" w:type="dxa"/>
        <w:tblInd w:w="-2" w:type="dxa"/>
        <w:tblCellMar>
          <w:top w:w="62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04"/>
        <w:gridCol w:w="6966"/>
      </w:tblGrid>
      <w:tr w:rsidR="005B3C6F">
        <w:trPr>
          <w:trHeight w:val="540"/>
        </w:trPr>
        <w:tc>
          <w:tcPr>
            <w:tcW w:w="2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387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Трудовые действия</w:t>
            </w:r>
          </w:p>
          <w:p w:rsidR="005B3C6F" w:rsidRDefault="00411E06">
            <w:pPr>
              <w:spacing w:after="431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105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105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3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  <w:ind w:right="2155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Формирование общекультурных компетенций и понимания места предмета в общей картине мира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Определение на основе анализа учебной деятельности обучающегося оптимальных (в том или ином предметном образовательном контексте) способов его обучения и развития</w:t>
            </w:r>
          </w:p>
        </w:tc>
      </w:tr>
      <w:tr w:rsidR="005B3C6F">
        <w:trPr>
          <w:trHeight w:val="13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Определение совместно с обучающимся, его родителями (законными представителями), другими уч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астниками образовательного процесса (педагог-психолог, учитель-дефектолог, методист и т.д.) зоны его ближайшего развития, разработка и реализация (при необходимости) индивидуального образовательного маршрута и индивидуальной программы развития обучающихся</w:t>
            </w:r>
          </w:p>
        </w:tc>
      </w:tr>
      <w:tr w:rsidR="005B3C6F">
        <w:trPr>
          <w:trHeight w:val="13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5B3C6F" w:rsidRDefault="005B3C6F"/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Планирование специализированного образовательного процесса для группы, класса и/или отдельных контингентов обучающихся с выдающимися способностями и/или особыми образовательными потребностями на основе имеющихся типовых программ и собственных разработок 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с учетом специфики состава обучающихся, уточнение и модификация планирования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Применение специальных языковых программ (в том числе русского как иностранного), программ повышения языковой культуры, и развития навыков поликультурного общения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Совместное с учащимися использование иноязычных источников информации, инструментов перевода, произношения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Организация олимпиад, конференций, турниров математических и лингвистических игр в школе и др.</w:t>
            </w:r>
          </w:p>
        </w:tc>
      </w:tr>
      <w:tr w:rsidR="005B3C6F">
        <w:trPr>
          <w:trHeight w:val="540"/>
        </w:trPr>
        <w:tc>
          <w:tcPr>
            <w:tcW w:w="2504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387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Необходимые умения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Применять современные образовательные технологии, включая информационные, а также цифровые образовательные ресурсы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Проводить учебные занятия, опираясь на достижения в области педагогической и психологической наук, возрастной физиологии и школьной гигиены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, а также современных информационных технологий и </w:t>
            </w:r>
          </w:p>
        </w:tc>
      </w:tr>
      <w:tr w:rsidR="005B3C6F">
        <w:trPr>
          <w:trHeight w:val="334"/>
        </w:trPr>
        <w:tc>
          <w:tcPr>
            <w:tcW w:w="250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3C6F" w:rsidRDefault="00411E06">
            <w:pPr>
              <w:spacing w:after="208" w:line="444" w:lineRule="auto"/>
              <w:ind w:right="2151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  <w:p w:rsidR="005B3C6F" w:rsidRDefault="00411E06">
            <w:pPr>
              <w:spacing w:after="206" w:line="444" w:lineRule="auto"/>
              <w:ind w:right="2151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  <w:p w:rsidR="005B3C6F" w:rsidRDefault="00411E06">
            <w:pPr>
              <w:spacing w:after="414" w:line="444" w:lineRule="auto"/>
              <w:ind w:right="2151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  <w:p w:rsidR="005B3C6F" w:rsidRDefault="00411E06">
            <w:pPr>
              <w:spacing w:after="847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31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3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методик обучения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Планировать и осуществлять учебный процесс в соответствии с основной общеобразовательной программой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Разрабатывать рабочую программу по предмету, курсу на основе примерных основных общеобразовательных программ и обеспечивать ее выполнение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Организовать самостоятельную деятельность обучающихся, в том числе исследовательскую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Разрабатывать и реализовывать проблемное обучение, осуществлять связь обучения по предмету (курсу, программе) с практикой, обсуждать с обучающимися актуальные события современности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Осуществлять контрольно-оценочную деятельность в образовательном процессе</w:t>
            </w:r>
          </w:p>
        </w:tc>
      </w:tr>
      <w:tr w:rsidR="005B3C6F">
        <w:trPr>
          <w:trHeight w:val="9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Использовать современные способы оценивания в условиях информационно-коммуникационных технологий (ведение электронных форм документации, в том числе электронного журнала и дневников обучающихся)</w:t>
            </w:r>
          </w:p>
        </w:tc>
      </w:tr>
      <w:tr w:rsidR="005B3C6F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Использовать разнообразные формы, приемы, методы и средства обучения, в том числе по индивидуальным учебным планам, ускоренным курсам в рамках федеральных государственных образовательных стандартов основного общего образования и среднего общего образования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Владеть основами работы с текстовыми редакторами, электронными таблицами, электронной почтой и браузерами, мультимедийным оборудованием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Владеть методами убеждения, аргументации своей позиции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Устанавливать контакты с обучающимися разного возраста и их родителями (законными представителями), другими педагогическими и иными работниками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Владеть технологиями диагностики причин конфликтных ситуаций, их профилактики и разрешения</w:t>
            </w:r>
          </w:p>
        </w:tc>
      </w:tr>
      <w:tr w:rsidR="005B3C6F">
        <w:trPr>
          <w:trHeight w:val="954"/>
        </w:trPr>
        <w:tc>
          <w:tcPr>
            <w:tcW w:w="2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801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Необходимые знания</w:t>
            </w:r>
          </w:p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639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31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225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Основы общетеоретических дисциплин в объеме, необходимых для решения педагогических, научно-методических и организационноуправленческих задач (педагогика, психология, возрастная физиология; школьная гигиена; методика преподавания предмета)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Программы и учебники по преподаваемому предмету</w:t>
            </w:r>
          </w:p>
        </w:tc>
      </w:tr>
      <w:tr w:rsidR="005B3C6F">
        <w:trPr>
          <w:trHeight w:val="9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Теория и методы управления образовательными системами, методика учебной и воспитательной работы, требования к оснащению и оборудованию учебных кабинетов и подсобных помещений к ним, средства обучения и их 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дидактические возможности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Современные педагогические технологии реализации компетентностного подхода с учетом возрастных и индивидуальных особенностей обучающихся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Методы и технологии поликультурного, дифференцированного и развивающего обучения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Основы экологии, экономики, социологии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Правила внутреннего распорядка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  <w:jc w:val="both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Правила по охране труда и требования к безопасности образовательной среды</w:t>
            </w:r>
          </w:p>
        </w:tc>
      </w:tr>
      <w:tr w:rsidR="005B3C6F">
        <w:trPr>
          <w:trHeight w:val="540"/>
        </w:trPr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Другие характеристики</w:t>
            </w:r>
          </w:p>
        </w:tc>
        <w:tc>
          <w:tcPr>
            <w:tcW w:w="6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Соблюдение правовых, нравственных и этических норм, требований профессиональной этики</w:t>
            </w:r>
          </w:p>
        </w:tc>
      </w:tr>
    </w:tbl>
    <w:p w:rsidR="005B3C6F" w:rsidRDefault="00411E06">
      <w:pPr>
        <w:spacing w:after="0"/>
      </w:pPr>
      <w:r>
        <w:rPr>
          <w:rFonts w:ascii="Verdana" w:eastAsia="Verdana" w:hAnsi="Verdana" w:cs="Verdana"/>
          <w:i/>
          <w:color w:val="333333"/>
          <w:sz w:val="17"/>
        </w:rPr>
        <w:t xml:space="preserve"> </w:t>
      </w:r>
    </w:p>
    <w:tbl>
      <w:tblPr>
        <w:tblStyle w:val="TableGrid"/>
        <w:tblpPr w:vertAnchor="text" w:tblpX="1818"/>
        <w:tblOverlap w:val="never"/>
        <w:tblW w:w="7650" w:type="dxa"/>
        <w:tblInd w:w="0" w:type="dxa"/>
        <w:tblCellMar>
          <w:top w:w="64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66"/>
        <w:gridCol w:w="668"/>
        <w:gridCol w:w="896"/>
        <w:gridCol w:w="1960"/>
        <w:gridCol w:w="560"/>
      </w:tblGrid>
      <w:tr w:rsidR="005B3C6F">
        <w:trPr>
          <w:trHeight w:val="748"/>
        </w:trPr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Модуль "Предметное обучение. Математика"</w:t>
            </w:r>
          </w:p>
        </w:tc>
        <w:tc>
          <w:tcPr>
            <w:tcW w:w="66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Код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1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В/04.6</w:t>
            </w:r>
          </w:p>
        </w:tc>
        <w:tc>
          <w:tcPr>
            <w:tcW w:w="19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Уровень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(подуровень) квалификации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1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6</w:t>
            </w:r>
          </w:p>
        </w:tc>
      </w:tr>
    </w:tbl>
    <w:p w:rsidR="005B3C6F" w:rsidRDefault="00411E06">
      <w:pPr>
        <w:spacing w:after="599" w:line="250" w:lineRule="auto"/>
        <w:ind w:left="-5" w:right="78" w:hanging="10"/>
      </w:pPr>
      <w:r>
        <w:rPr>
          <w:rFonts w:ascii="Verdana" w:eastAsia="Verdana" w:hAnsi="Verdana" w:cs="Verdana"/>
          <w:i/>
          <w:color w:val="333333"/>
          <w:sz w:val="17"/>
        </w:rPr>
        <w:t xml:space="preserve">3.2.4. Трудовая функция </w:t>
      </w:r>
      <w:r>
        <w:rPr>
          <w:rFonts w:ascii="Verdana" w:eastAsia="Verdana" w:hAnsi="Verdana" w:cs="Verdana"/>
          <w:color w:val="333333"/>
          <w:sz w:val="17"/>
        </w:rPr>
        <w:t>Наименование</w:t>
      </w:r>
    </w:p>
    <w:p w:rsidR="005B3C6F" w:rsidRDefault="00411E06">
      <w:pPr>
        <w:spacing w:after="41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pPr w:vertAnchor="text" w:tblpX="1894" w:tblpY="-62"/>
        <w:tblOverlap w:val="never"/>
        <w:tblW w:w="7574" w:type="dxa"/>
        <w:tblInd w:w="0" w:type="dxa"/>
        <w:tblCellMar>
          <w:top w:w="62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750"/>
        <w:gridCol w:w="1648"/>
        <w:gridCol w:w="1564"/>
        <w:gridCol w:w="2336"/>
      </w:tblGrid>
      <w:tr w:rsidR="005B3C6F">
        <w:trPr>
          <w:trHeight w:val="74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2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Оригинал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2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Х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Заимствовано из оригинала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</w:tr>
    </w:tbl>
    <w:p w:rsidR="005B3C6F" w:rsidRDefault="00411E06">
      <w:pPr>
        <w:spacing w:after="159" w:line="249" w:lineRule="auto"/>
        <w:ind w:left="143" w:hanging="10"/>
      </w:pPr>
      <w:r>
        <w:rPr>
          <w:rFonts w:ascii="Verdana" w:eastAsia="Verdana" w:hAnsi="Verdana" w:cs="Verdana"/>
          <w:color w:val="333333"/>
          <w:sz w:val="17"/>
        </w:rPr>
        <w:t>Происхождение трудовой функции</w:t>
      </w:r>
    </w:p>
    <w:p w:rsidR="005B3C6F" w:rsidRDefault="00411E06">
      <w:pPr>
        <w:tabs>
          <w:tab w:val="center" w:pos="2046"/>
          <w:tab w:val="center" w:pos="4072"/>
          <w:tab w:val="center" w:pos="6354"/>
          <w:tab w:val="center" w:pos="8302"/>
        </w:tabs>
        <w:spacing w:after="10" w:line="249" w:lineRule="auto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</w:r>
      <w:r>
        <w:rPr>
          <w:rFonts w:ascii="Verdana" w:eastAsia="Verdana" w:hAnsi="Verdana" w:cs="Verdana"/>
          <w:color w:val="333333"/>
          <w:sz w:val="17"/>
        </w:rPr>
        <w:t xml:space="preserve">Код </w:t>
      </w:r>
      <w:r>
        <w:rPr>
          <w:rFonts w:ascii="Verdana" w:eastAsia="Verdana" w:hAnsi="Verdana" w:cs="Verdana"/>
          <w:color w:val="333333"/>
          <w:sz w:val="17"/>
        </w:rPr>
        <w:tab/>
        <w:t xml:space="preserve">Регистрационный </w:t>
      </w:r>
    </w:p>
    <w:p w:rsidR="005B3C6F" w:rsidRDefault="00411E06">
      <w:pPr>
        <w:tabs>
          <w:tab w:val="center" w:pos="6351"/>
          <w:tab w:val="center" w:pos="8302"/>
        </w:tabs>
        <w:spacing w:after="4" w:line="254" w:lineRule="auto"/>
      </w:pPr>
      <w:r>
        <w:tab/>
      </w:r>
      <w:r>
        <w:rPr>
          <w:rFonts w:ascii="Verdana" w:eastAsia="Verdana" w:hAnsi="Verdana" w:cs="Verdana"/>
          <w:color w:val="333333"/>
          <w:sz w:val="17"/>
        </w:rPr>
        <w:t>оригинала</w:t>
      </w:r>
      <w:r>
        <w:rPr>
          <w:rFonts w:ascii="Verdana" w:eastAsia="Verdana" w:hAnsi="Verdana" w:cs="Verdana"/>
          <w:color w:val="333333"/>
          <w:sz w:val="17"/>
        </w:rPr>
        <w:tab/>
        <w:t xml:space="preserve">номер </w:t>
      </w:r>
    </w:p>
    <w:p w:rsidR="005B3C6F" w:rsidRDefault="00411E06">
      <w:pPr>
        <w:spacing w:after="186" w:line="240" w:lineRule="auto"/>
        <w:ind w:left="6998" w:right="8" w:hanging="10"/>
        <w:jc w:val="center"/>
      </w:pPr>
      <w:r>
        <w:rPr>
          <w:rFonts w:ascii="Verdana" w:eastAsia="Verdana" w:hAnsi="Verdana" w:cs="Verdana"/>
          <w:color w:val="333333"/>
          <w:sz w:val="17"/>
        </w:rPr>
        <w:t>профессионального стандарта</w:t>
      </w:r>
    </w:p>
    <w:p w:rsidR="005B3C6F" w:rsidRDefault="00411E06">
      <w:pPr>
        <w:spacing w:after="0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W w:w="9470" w:type="dxa"/>
        <w:tblInd w:w="-2" w:type="dxa"/>
        <w:tblCellMar>
          <w:top w:w="62" w:type="dxa"/>
          <w:left w:w="150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2508"/>
        <w:gridCol w:w="6962"/>
      </w:tblGrid>
      <w:tr w:rsidR="005B3C6F">
        <w:trPr>
          <w:trHeight w:val="540"/>
        </w:trPr>
        <w:tc>
          <w:tcPr>
            <w:tcW w:w="2508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387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Трудовые действия</w:t>
            </w:r>
          </w:p>
          <w:p w:rsidR="005B3C6F" w:rsidRDefault="00411E06">
            <w:pPr>
              <w:spacing w:after="639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14" w:line="444" w:lineRule="auto"/>
              <w:ind w:right="2175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lastRenderedPageBreak/>
              <w:t xml:space="preserve">     </w:t>
            </w:r>
          </w:p>
          <w:p w:rsidR="005B3C6F" w:rsidRDefault="00411E06">
            <w:pPr>
              <w:spacing w:after="431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3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31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225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639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3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31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lastRenderedPageBreak/>
              <w:t>Формирование способности к логическому рассуждению и коммуникации, установки на использование этой способности, на ее ценность</w:t>
            </w:r>
          </w:p>
        </w:tc>
      </w:tr>
      <w:tr w:rsidR="005B3C6F">
        <w:trPr>
          <w:trHeight w:val="9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2" w:line="239" w:lineRule="auto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Формирование способности к постижению основ математических моделей реального объекта или процесса, готовности к применению </w:t>
            </w:r>
          </w:p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моделирования для построения объектов и процессов, определения или предсказания их свойств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Формирование конкретных знаний, умений и навыков в области математики и информатики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Формирование внутренней (мысленной) модели математической ситуации (включая пространственный образ)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Формирование у обучающихся умения проверять математическое доказательство, приводить опровергающий пример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Формирование у обучающихся умения выделять подзадачи в задаче, перебирать возможные варианты объектов и действий</w:t>
            </w:r>
          </w:p>
        </w:tc>
      </w:tr>
      <w:tr w:rsidR="005B3C6F">
        <w:trPr>
          <w:trHeight w:val="9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Формирование у обучающихся умения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 пользоваться заданной математической моделью, в частности, формулой, геометрической конфигурацией, алгоритмом, оценивать возможный результат моделирования (например - вычисления)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Формирование материальной и информационной образовательной среды, 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содействующей развитию математических способностей каждого ребенка и реализующей принципы современной педагогики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Формирование у обучающихся умения применять средства </w:t>
            </w:r>
          </w:p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информационно-коммуникационных технологий в решении задачи там, где это эффективно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Формирование способности преодолевать интеллектуальные трудности, решать принципиально новые задачи, проявлять уважение к интеллектуальному труду и его результатам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 w:right="11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Сотрудничество с другими учителями математики и информатики, физики, экономики, языков и др.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Развитие инициативы обучающихся по использованию математики</w:t>
            </w:r>
          </w:p>
        </w:tc>
      </w:tr>
      <w:tr w:rsidR="005B3C6F">
        <w:trPr>
          <w:trHeight w:val="9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Профессиональное использование элементов информационной образовательной среды с учетом возможностей применения новых элементов такой среды, отсутствующих в конкретной образовательной организации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Использование в работе с детьми информационных ресурсов, в том числе ресурсов дистанционного обучения, помощь детям в освоении и самостоятельном использовании этих ресурсов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Содействие в подготовке обучающихся к участию в математических олимпиадах, конкурсах, исследовательских проектах, интеллектуальных марафонах, шахматных турнирах и ученических конференциях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Формирование и поддержание высокой мотивации и развитие способност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и обучающихся к занятиям математикой, предоставление им </w:t>
            </w:r>
          </w:p>
        </w:tc>
      </w:tr>
    </w:tbl>
    <w:p w:rsidR="005B3C6F" w:rsidRDefault="005B3C6F">
      <w:pPr>
        <w:spacing w:after="0"/>
        <w:ind w:left="-1704" w:right="10994"/>
      </w:pPr>
    </w:p>
    <w:tbl>
      <w:tblPr>
        <w:tblStyle w:val="TableGrid"/>
        <w:tblW w:w="9470" w:type="dxa"/>
        <w:tblInd w:w="-2" w:type="dxa"/>
        <w:tblCellMar>
          <w:top w:w="62" w:type="dxa"/>
          <w:left w:w="150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2508"/>
        <w:gridCol w:w="6962"/>
      </w:tblGrid>
      <w:tr w:rsidR="005B3C6F">
        <w:trPr>
          <w:trHeight w:val="540"/>
        </w:trPr>
        <w:tc>
          <w:tcPr>
            <w:tcW w:w="25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3C6F" w:rsidRDefault="00411E06">
            <w:pPr>
              <w:spacing w:after="639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206" w:line="444" w:lineRule="auto"/>
              <w:ind w:right="216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  <w:p w:rsidR="005B3C6F" w:rsidRDefault="00411E06">
            <w:pPr>
              <w:spacing w:after="208" w:line="444" w:lineRule="auto"/>
              <w:ind w:right="216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  <w:p w:rsidR="005B3C6F" w:rsidRDefault="00411E06">
            <w:pPr>
              <w:spacing w:after="0"/>
              <w:ind w:right="216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подходящих заданий, ведение кружков, факультативных и элективных курсов для желающих и эффективно работающих в них обучающихся</w:t>
            </w:r>
          </w:p>
        </w:tc>
      </w:tr>
      <w:tr w:rsidR="005B3C6F">
        <w:trPr>
          <w:trHeight w:val="9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Предоставление информации о дополнительном образовании, возможности углубленного изучения математики в других образовательных и иных организациях, в том числе с применением дистанционных образовательных технологий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Консультирование обучающихся по выбору профессий и специальностей, где особо необходимы знания математики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 w:right="18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Содействие формированию у обучающихся позитивных эмоций от математической деятельности, в том числе от нахождения ошибки в своих построениях как источника улучшения и нового понимания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Выявление совместно с обучающимися недостоверных и малоправдоподобных 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данных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Формирование позитивного отношения со стороны всех обучающихся к интеллектуальным достижениям одноклассников независимо от абсолютного уровня этого достижения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Формирование представлений обучающихся о полезности знаний математики вне зависимости от избранной профессии или специальности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Ведение диалога с обучающимся или группой обучающихся в процессе решения задачи, выявление сомнительных мест, подтверждение пра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вильности решения</w:t>
            </w:r>
          </w:p>
        </w:tc>
      </w:tr>
      <w:tr w:rsidR="005B3C6F">
        <w:trPr>
          <w:trHeight w:val="746"/>
        </w:trPr>
        <w:tc>
          <w:tcPr>
            <w:tcW w:w="2508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595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Необходимые умения</w:t>
            </w:r>
          </w:p>
          <w:p w:rsidR="005B3C6F" w:rsidRDefault="00411E06">
            <w:pPr>
              <w:spacing w:after="845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847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639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31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639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847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206" w:line="444" w:lineRule="auto"/>
              <w:ind w:right="216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Совместно с обучающимися строить логические рассуждения (например, решение задачи) в математических и иных контекстах, понимать рассуждение обучающихся</w:t>
            </w:r>
          </w:p>
        </w:tc>
      </w:tr>
      <w:tr w:rsidR="005B3C6F">
        <w:trPr>
          <w:trHeight w:val="11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1" w:line="240" w:lineRule="auto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Анализировать предлагаемое обучающимся рассуждение с результатом: подтверждение его правильности или нахождение ошибки и анализ причин ее возникновения; помощь обучающимся в самостоятельной локализации ошибки, ее исправлении; оказание помощи в улучшении </w:t>
            </w:r>
          </w:p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(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обобщении, сокращении, более ясном изложении) рассуждения</w:t>
            </w:r>
          </w:p>
        </w:tc>
      </w:tr>
      <w:tr w:rsidR="005B3C6F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Формировать у обучающихся убеждение в абсолютности математической истины и математического доказательства, предотвращать формирование 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модели поверхностной имитации действий, ведущих к успеху, без ясного понимания смысла; поощрять выбор различных путей в решении поставленной задачи</w:t>
            </w:r>
          </w:p>
        </w:tc>
      </w:tr>
      <w:tr w:rsidR="005B3C6F">
        <w:trPr>
          <w:trHeight w:val="9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Решать задачи элементарной математики соответствующей ступени образования, в том числе те новые, которые возникают в ходе работы с обучающимися, задачи олимпиад (включая новые задачи регионального этапа всероссийской олимпиады)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Совместно с обучающимися п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рименять методы и приемы понимания математического текста, его анализа, структуризации, реорганизации, трансформации</w:t>
            </w:r>
          </w:p>
        </w:tc>
      </w:tr>
      <w:tr w:rsidR="005B3C6F">
        <w:trPr>
          <w:trHeight w:val="9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Совместно с обучающимися проводить анализ учебных и жизненных ситуаций, в которых можно применить математический аппарат и математические инструменты (например, динамические таблицы), то же - для идеализированных (задачных) ситуаций, описанных текстом</w:t>
            </w:r>
          </w:p>
        </w:tc>
      </w:tr>
      <w:tr w:rsidR="005B3C6F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 w:right="1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Совместно с обучающимися создавать и использовать наглядные представления математических объектов и процессов, рисуя наброски от руки на бумаге и классной доске, с помощью компьютерных инструментов на экране, строя объемные модели вручную и на компьютере (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с помощью 3D-принтера)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Организовывать исследования - эксперимент, обнаружение закономерностей, доказательство в частных и общем случаях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Проводить различия между точным и (или) приближенным </w:t>
            </w:r>
          </w:p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математическим доказательством, в частности, компьютерной оценкой, приближенным измерением, вычислением и др.</w:t>
            </w:r>
          </w:p>
        </w:tc>
      </w:tr>
      <w:tr w:rsidR="005B3C6F">
        <w:trPr>
          <w:trHeight w:val="9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Поддерживать баланс между самостоятельным открытием, узнаванием нового и технической тренировкой, исходя из возрастных и индивидуальных особенностей каждого обучающегося, характера осваиваемого материала</w:t>
            </w:r>
          </w:p>
        </w:tc>
      </w:tr>
      <w:tr w:rsidR="005B3C6F">
        <w:trPr>
          <w:trHeight w:val="1368"/>
        </w:trPr>
        <w:tc>
          <w:tcPr>
            <w:tcW w:w="25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105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828" w:line="444" w:lineRule="auto"/>
              <w:ind w:right="2149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lastRenderedPageBreak/>
              <w:t xml:space="preserve">  </w:t>
            </w:r>
          </w:p>
          <w:p w:rsidR="005B3C6F" w:rsidRDefault="00411E06">
            <w:pPr>
              <w:spacing w:after="639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 w:line="240" w:lineRule="auto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lastRenderedPageBreak/>
              <w:t>Владеть основными математическими компьютерными инструментами: визуализации данных, зависимостей, отношений, процессов, геометрических объектов;</w:t>
            </w:r>
          </w:p>
          <w:p w:rsidR="005B3C6F" w:rsidRDefault="00411E06">
            <w:pPr>
              <w:spacing w:after="0" w:line="241" w:lineRule="auto"/>
              <w:ind w:left="2" w:right="2165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вычислений - численных и символьных; обработки данных (статистики);</w:t>
            </w:r>
          </w:p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экспериментальных лабораторий (вероятность,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 информатика)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Квалифицированно набирать математический текст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Использовать информационные источники, следить за последними открытиями в области математики и знакомить с ними обучающихся</w:t>
            </w:r>
          </w:p>
        </w:tc>
      </w:tr>
      <w:tr w:rsidR="005B3C6F">
        <w:trPr>
          <w:trHeight w:val="13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Обеспечивать помощь обучающимся, не освоившим необходимый материал (из всего курса математики), в форме предложения специальных заданий, индивидуальных консультаций (в том числе дистанционных); осуществлять пошаговый контроль выполнения соответствующих зад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аний, при необходимости прибегая к помощи других педагогических работников, в частности тьюторов</w:t>
            </w:r>
          </w:p>
        </w:tc>
      </w:tr>
      <w:tr w:rsidR="005B3C6F">
        <w:trPr>
          <w:trHeight w:val="9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Обеспечивать коммуникативную и учебную "включенности" всех учащихся в образовательный процесс (в частности, понимание формулировки задания, основной терминологии, общего смысла идущего в классе обсуждения)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  <w:jc w:val="both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Работать с родителями (законными представителями), местным сообществом по проблематике математической культуры</w:t>
            </w:r>
          </w:p>
        </w:tc>
      </w:tr>
      <w:tr w:rsidR="005B3C6F">
        <w:trPr>
          <w:trHeight w:val="540"/>
        </w:trPr>
        <w:tc>
          <w:tcPr>
            <w:tcW w:w="25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387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Необходимые знания</w:t>
            </w:r>
          </w:p>
          <w:p w:rsidR="005B3C6F" w:rsidRDefault="00411E06">
            <w:pPr>
              <w:spacing w:after="225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Основы математической теории и перспективных направлений развития современной математики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Представление о широком спектре приложений математики и знание доступных обучающимся математических элементов этих приложений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Теория и методика преподавания математики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 w:right="3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Специальные подходы и источники информации для обучения математике детей, для которых русский язык не является родным и ограниченно используется в семье и ближайшем окружении</w:t>
            </w:r>
          </w:p>
        </w:tc>
      </w:tr>
      <w:tr w:rsidR="005B3C6F">
        <w:trPr>
          <w:trHeight w:val="540"/>
        </w:trPr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Другие характеристики</w:t>
            </w:r>
          </w:p>
        </w:tc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Соблюдение правовых, нравственных и этических норм, требований профессиональной этики</w:t>
            </w:r>
          </w:p>
        </w:tc>
      </w:tr>
    </w:tbl>
    <w:p w:rsidR="005B3C6F" w:rsidRDefault="00411E06">
      <w:pPr>
        <w:spacing w:after="0"/>
      </w:pPr>
      <w:r>
        <w:rPr>
          <w:rFonts w:ascii="Verdana" w:eastAsia="Verdana" w:hAnsi="Verdana" w:cs="Verdana"/>
          <w:i/>
          <w:color w:val="333333"/>
          <w:sz w:val="17"/>
        </w:rPr>
        <w:t xml:space="preserve"> </w:t>
      </w:r>
    </w:p>
    <w:p w:rsidR="005B3C6F" w:rsidRDefault="00411E06">
      <w:pPr>
        <w:spacing w:after="387" w:line="250" w:lineRule="auto"/>
        <w:ind w:left="-5" w:right="78" w:hanging="10"/>
      </w:pPr>
      <w:r>
        <w:rPr>
          <w:rFonts w:ascii="Verdana" w:eastAsia="Verdana" w:hAnsi="Verdana" w:cs="Verdana"/>
          <w:i/>
          <w:color w:val="333333"/>
          <w:sz w:val="17"/>
        </w:rPr>
        <w:t>3.2.5. Трудовая функция</w:t>
      </w:r>
    </w:p>
    <w:p w:rsidR="005B3C6F" w:rsidRDefault="00411E06">
      <w:pPr>
        <w:spacing w:after="41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pPr w:vertAnchor="text" w:tblpX="1818" w:tblpY="-64"/>
        <w:tblOverlap w:val="never"/>
        <w:tblW w:w="7650" w:type="dxa"/>
        <w:tblInd w:w="0" w:type="dxa"/>
        <w:tblCellMar>
          <w:top w:w="64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80"/>
        <w:gridCol w:w="668"/>
        <w:gridCol w:w="896"/>
        <w:gridCol w:w="1864"/>
        <w:gridCol w:w="542"/>
      </w:tblGrid>
      <w:tr w:rsidR="005B3C6F">
        <w:trPr>
          <w:trHeight w:val="748"/>
        </w:trPr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Модуль "Предметное обучение. Русский язык"</w:t>
            </w:r>
          </w:p>
        </w:tc>
        <w:tc>
          <w:tcPr>
            <w:tcW w:w="66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Код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1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В/05.6</w:t>
            </w:r>
          </w:p>
        </w:tc>
        <w:tc>
          <w:tcPr>
            <w:tcW w:w="186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Уровень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(подуровень) квалификации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29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6</w:t>
            </w:r>
          </w:p>
        </w:tc>
      </w:tr>
    </w:tbl>
    <w:p w:rsidR="005B3C6F" w:rsidRDefault="00411E06">
      <w:pPr>
        <w:spacing w:after="600" w:line="249" w:lineRule="auto"/>
        <w:ind w:left="143" w:hanging="10"/>
      </w:pPr>
      <w:r>
        <w:rPr>
          <w:rFonts w:ascii="Verdana" w:eastAsia="Verdana" w:hAnsi="Verdana" w:cs="Verdana"/>
          <w:color w:val="333333"/>
          <w:sz w:val="17"/>
        </w:rPr>
        <w:t>Наименование</w:t>
      </w:r>
    </w:p>
    <w:p w:rsidR="005B3C6F" w:rsidRDefault="00411E06">
      <w:pPr>
        <w:spacing w:after="41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pPr w:vertAnchor="text" w:tblpX="1894" w:tblpY="-62"/>
        <w:tblOverlap w:val="never"/>
        <w:tblW w:w="7574" w:type="dxa"/>
        <w:tblInd w:w="0" w:type="dxa"/>
        <w:tblCellMar>
          <w:top w:w="62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750"/>
        <w:gridCol w:w="1578"/>
        <w:gridCol w:w="1564"/>
        <w:gridCol w:w="2406"/>
      </w:tblGrid>
      <w:tr w:rsidR="005B3C6F">
        <w:trPr>
          <w:trHeight w:val="74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2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Оригинал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right="32"/>
              <w:jc w:val="center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Х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Заимствовано из оригинала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</w:tr>
    </w:tbl>
    <w:p w:rsidR="005B3C6F" w:rsidRDefault="00411E06">
      <w:pPr>
        <w:spacing w:after="159" w:line="249" w:lineRule="auto"/>
        <w:ind w:left="143" w:hanging="10"/>
      </w:pPr>
      <w:r>
        <w:rPr>
          <w:rFonts w:ascii="Verdana" w:eastAsia="Verdana" w:hAnsi="Verdana" w:cs="Verdana"/>
          <w:color w:val="333333"/>
          <w:sz w:val="17"/>
        </w:rPr>
        <w:t>Происхождение трудовой функции</w:t>
      </w:r>
    </w:p>
    <w:p w:rsidR="005B3C6F" w:rsidRDefault="00411E06">
      <w:pPr>
        <w:tabs>
          <w:tab w:val="center" w:pos="2046"/>
          <w:tab w:val="center" w:pos="4072"/>
          <w:tab w:val="center" w:pos="6284"/>
          <w:tab w:val="center" w:pos="8266"/>
        </w:tabs>
        <w:spacing w:after="10" w:line="249" w:lineRule="auto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</w:r>
      <w:r>
        <w:rPr>
          <w:rFonts w:ascii="Verdana" w:eastAsia="Verdana" w:hAnsi="Verdana" w:cs="Verdana"/>
          <w:color w:val="333333"/>
          <w:sz w:val="17"/>
        </w:rPr>
        <w:t xml:space="preserve">Код </w:t>
      </w:r>
      <w:r>
        <w:rPr>
          <w:rFonts w:ascii="Verdana" w:eastAsia="Verdana" w:hAnsi="Verdana" w:cs="Verdana"/>
          <w:color w:val="333333"/>
          <w:sz w:val="17"/>
        </w:rPr>
        <w:tab/>
        <w:t xml:space="preserve">Регистрационный </w:t>
      </w:r>
    </w:p>
    <w:p w:rsidR="005B3C6F" w:rsidRDefault="00411E06">
      <w:pPr>
        <w:tabs>
          <w:tab w:val="center" w:pos="6281"/>
          <w:tab w:val="center" w:pos="8269"/>
        </w:tabs>
        <w:spacing w:after="4" w:line="254" w:lineRule="auto"/>
      </w:pPr>
      <w:r>
        <w:tab/>
      </w:r>
      <w:r>
        <w:rPr>
          <w:rFonts w:ascii="Verdana" w:eastAsia="Verdana" w:hAnsi="Verdana" w:cs="Verdana"/>
          <w:color w:val="333333"/>
          <w:sz w:val="17"/>
        </w:rPr>
        <w:t>оригинала</w:t>
      </w:r>
      <w:r>
        <w:rPr>
          <w:rFonts w:ascii="Verdana" w:eastAsia="Verdana" w:hAnsi="Verdana" w:cs="Verdana"/>
          <w:color w:val="333333"/>
          <w:sz w:val="17"/>
        </w:rPr>
        <w:tab/>
        <w:t xml:space="preserve">номер </w:t>
      </w:r>
    </w:p>
    <w:p w:rsidR="005B3C6F" w:rsidRDefault="00411E06">
      <w:pPr>
        <w:spacing w:after="186" w:line="240" w:lineRule="auto"/>
        <w:ind w:left="6998" w:right="44" w:hanging="10"/>
        <w:jc w:val="center"/>
      </w:pPr>
      <w:r>
        <w:rPr>
          <w:rFonts w:ascii="Verdana" w:eastAsia="Verdana" w:hAnsi="Verdana" w:cs="Verdana"/>
          <w:color w:val="333333"/>
          <w:sz w:val="17"/>
        </w:rPr>
        <w:t>профессионального стандарта</w:t>
      </w:r>
    </w:p>
    <w:p w:rsidR="005B3C6F" w:rsidRDefault="00411E06">
      <w:pPr>
        <w:spacing w:after="0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W w:w="9470" w:type="dxa"/>
        <w:tblInd w:w="-2" w:type="dxa"/>
        <w:tblCellMar>
          <w:top w:w="62" w:type="dxa"/>
          <w:left w:w="150" w:type="dxa"/>
          <w:bottom w:w="0" w:type="dxa"/>
          <w:right w:w="216" w:type="dxa"/>
        </w:tblCellMar>
        <w:tblLook w:val="04A0" w:firstRow="1" w:lastRow="0" w:firstColumn="1" w:lastColumn="0" w:noHBand="0" w:noVBand="1"/>
      </w:tblPr>
      <w:tblGrid>
        <w:gridCol w:w="2516"/>
        <w:gridCol w:w="6954"/>
      </w:tblGrid>
      <w:tr w:rsidR="005B3C6F">
        <w:trPr>
          <w:trHeight w:val="748"/>
        </w:trPr>
        <w:tc>
          <w:tcPr>
            <w:tcW w:w="2516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593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Трудовые действия</w:t>
            </w:r>
          </w:p>
          <w:p w:rsidR="005B3C6F" w:rsidRDefault="00411E06">
            <w:pPr>
              <w:spacing w:after="43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Обучение методам понимания сообщения: анализ, структуризация, реорганизация, трансформация, сопоставление с другими сообщениями, выявление необходимой для анализирующего информации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 w:right="737"/>
              <w:jc w:val="both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Осуществление совместно с обучающимися поиска и обсуждения изменений в языковой реальности и реакции на них социума, формирование у обучающихся "чувства меняющегося языка"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Использование совместно с обучающимися источников языковой информации для решения 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практических или познавательных задач, в </w:t>
            </w:r>
          </w:p>
        </w:tc>
      </w:tr>
    </w:tbl>
    <w:p w:rsidR="005B3C6F" w:rsidRDefault="005B3C6F">
      <w:pPr>
        <w:spacing w:after="0"/>
        <w:ind w:left="-1704" w:right="10994"/>
      </w:pPr>
    </w:p>
    <w:tbl>
      <w:tblPr>
        <w:tblStyle w:val="TableGrid"/>
        <w:tblW w:w="9470" w:type="dxa"/>
        <w:tblInd w:w="-2" w:type="dxa"/>
        <w:tblCellMar>
          <w:top w:w="62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16"/>
        <w:gridCol w:w="6954"/>
      </w:tblGrid>
      <w:tr w:rsidR="005B3C6F">
        <w:trPr>
          <w:trHeight w:val="748"/>
        </w:trPr>
        <w:tc>
          <w:tcPr>
            <w:tcW w:w="251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3C6F" w:rsidRDefault="00411E06">
            <w:pPr>
              <w:spacing w:after="43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31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14" w:line="444" w:lineRule="auto"/>
              <w:ind w:right="214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  <w:p w:rsidR="005B3C6F" w:rsidRDefault="00411E06">
            <w:pPr>
              <w:spacing w:after="828" w:line="444" w:lineRule="auto"/>
              <w:ind w:right="214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  </w:t>
            </w:r>
          </w:p>
          <w:p w:rsidR="005B3C6F" w:rsidRDefault="00411E06">
            <w:pPr>
              <w:spacing w:after="0"/>
              <w:ind w:right="214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частности, этимологической информации, подчеркивая отличия научного метода изучения языка от так называемого "бытового" подхода ("народной лингвистики")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Формирование культуры диалога через организацию устных и письменных дискуссий по проблемам, требующим принятия решений и разрешения конфликтных ситуаций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Организация публичных выступлений обучающихся, поощрение их участия в дебатах на школьных конференциях и других форумах, включая интернет-форумы и интернет-конференции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Формирование установки обучающихся на коммуникацию в максимально широком контексте, в том числе в гипермедиа-формате</w:t>
            </w:r>
          </w:p>
        </w:tc>
      </w:tr>
      <w:tr w:rsidR="005B3C6F">
        <w:trPr>
          <w:trHeight w:val="9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Стимулирование сообщений обучающихся о событии или объекте (рассказ о поездке, событии семейной жизни, спектакле и т.п.), анализируя их с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труктуру, используемые языковые и изобразительные средства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  <w:jc w:val="both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Обсуждение с обучающимися образцов лучших произведений художественной и научной прозы, журналистики, рекламы и т.п.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Поощрение индивидуального и коллективного литературного творчества обучающихся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Поощрение участия обучающихся в театральных постановках, стимулирование создания ими анимационных и других видеопродуктов</w:t>
            </w:r>
          </w:p>
        </w:tc>
      </w:tr>
      <w:tr w:rsidR="005B3C6F">
        <w:trPr>
          <w:trHeight w:val="13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Моделирование видов профессиональной деятельности, где коммуникативная компетентность является основным качеством работника, включая в нее заинтересованных обучающихся (издание школьной газеты, художественного или научного альманаха, организация школьного </w:t>
            </w:r>
            <w:r>
              <w:rPr>
                <w:rFonts w:ascii="Verdana" w:eastAsia="Verdana" w:hAnsi="Verdana" w:cs="Verdana"/>
                <w:color w:val="333333"/>
                <w:sz w:val="17"/>
              </w:rPr>
              <w:t>радио и телевидения, разработка сценария театральной постановки или видеофильма и т.д.)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Формирование у обучающихся умения применения в практике устной и письменной речи норм современного литературного русского языка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 w:line="241" w:lineRule="auto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Формирование у обучающихся культуры ссылок на источники опубликования, цитирования, сопоставления, диалога с автором, </w:t>
            </w:r>
          </w:p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недопущения нарушения авторских прав</w:t>
            </w:r>
          </w:p>
        </w:tc>
      </w:tr>
      <w:tr w:rsidR="005B3C6F">
        <w:trPr>
          <w:trHeight w:val="540"/>
        </w:trPr>
        <w:tc>
          <w:tcPr>
            <w:tcW w:w="25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387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Необходимые умения</w:t>
            </w:r>
          </w:p>
          <w:p w:rsidR="005B3C6F" w:rsidRDefault="00411E06">
            <w:pPr>
              <w:spacing w:after="206" w:line="444" w:lineRule="auto"/>
              <w:ind w:right="214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 </w:t>
            </w:r>
          </w:p>
          <w:p w:rsidR="005B3C6F" w:rsidRDefault="00411E06">
            <w:pPr>
              <w:spacing w:after="225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43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Владеть методами и приемами обучения русскому языку, в том числе как не родному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Использовать специальные коррекционные приемы обучения для детей с ограниченными возможностями здоровья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Вести постоянную работу с семьями обучающихся и местным сообществом по формированию речевой культуры, фиксируя различия местной и национальной языковой нормы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Проявлять позитивное отношение к местным языковым явлениям, отражающим культурно-исторические особенности развития региона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Проявлять позитивное отношение к родным языкам обучающихся</w:t>
            </w:r>
          </w:p>
        </w:tc>
      </w:tr>
      <w:tr w:rsidR="005B3C6F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Давать этическую и эстетическую оценку языковых проявлений в повседневной жизни: интернет-языка, языка субкультур, языка СМИ, ненормативной лексики</w:t>
            </w:r>
          </w:p>
        </w:tc>
      </w:tr>
      <w:tr w:rsidR="005B3C6F">
        <w:trPr>
          <w:trHeight w:val="7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Поощрять формирование эмоциональной и рациональной потребности обучающихся в коммуникации как процессе, жизненно необходимом для человека</w:t>
            </w:r>
          </w:p>
        </w:tc>
      </w:tr>
      <w:tr w:rsidR="005B3C6F">
        <w:trPr>
          <w:trHeight w:val="540"/>
        </w:trPr>
        <w:tc>
          <w:tcPr>
            <w:tcW w:w="2516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411E06">
            <w:pPr>
              <w:spacing w:after="387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Необходимые знания</w:t>
            </w:r>
          </w:p>
          <w:p w:rsidR="005B3C6F" w:rsidRDefault="00411E06">
            <w:pPr>
              <w:spacing w:after="225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103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Основы лингвистической теории и перспективных направлений развития современной лингвистики</w:t>
            </w:r>
          </w:p>
        </w:tc>
      </w:tr>
      <w:tr w:rsidR="005B3C6F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Представление о широком спектре приложений лингвистики и знание доступных обучающимся лингвистических элементов этих приложений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Теория и методика преподавания русского языка</w:t>
            </w:r>
          </w:p>
        </w:tc>
      </w:tr>
      <w:tr w:rsidR="005B3C6F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B3C6F" w:rsidRDefault="005B3C6F"/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Контекстная языковая норма</w:t>
            </w:r>
          </w:p>
        </w:tc>
      </w:tr>
      <w:tr w:rsidR="005B3C6F">
        <w:trPr>
          <w:trHeight w:val="540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24"/>
              </w:rPr>
              <w:t xml:space="preserve"> 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Стандартное общерусское произношение и лексика, их отличия от местной языковой среды</w:t>
            </w:r>
          </w:p>
        </w:tc>
      </w:tr>
      <w:tr w:rsidR="005B3C6F">
        <w:trPr>
          <w:trHeight w:val="540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Другие характеристики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  <w:ind w:left="2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Соблюдение правовых, нравственных и этических норм, требований профессиональной этики</w:t>
            </w:r>
          </w:p>
        </w:tc>
      </w:tr>
    </w:tbl>
    <w:p w:rsidR="005B3C6F" w:rsidRDefault="00411E06">
      <w:pPr>
        <w:pStyle w:val="1"/>
        <w:ind w:left="-5"/>
      </w:pPr>
      <w:r>
        <w:t>IV. Сведения об организациях - разработчиках профессионального стандарта</w:t>
      </w:r>
    </w:p>
    <w:p w:rsidR="005B3C6F" w:rsidRDefault="00411E06">
      <w:pPr>
        <w:pStyle w:val="2"/>
        <w:ind w:left="-5"/>
      </w:pPr>
      <w:r>
        <w:t>4.1. Ответственная организация-разработчик</w:t>
      </w:r>
    </w:p>
    <w:p w:rsidR="005B3C6F" w:rsidRDefault="00411E06">
      <w:pPr>
        <w:spacing w:after="33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</w:p>
    <w:p w:rsidR="005B3C6F" w:rsidRDefault="00411E0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67" w:line="240" w:lineRule="auto"/>
        <w:ind w:left="133" w:right="1305" w:firstLine="1550"/>
      </w:pPr>
      <w:r>
        <w:rPr>
          <w:rFonts w:ascii="Verdana" w:eastAsia="Verdana" w:hAnsi="Verdana" w:cs="Verdana"/>
          <w:color w:val="333333"/>
          <w:sz w:val="17"/>
        </w:rPr>
        <w:t>Государственное бюджетное образовательное учреждение высшего профессионального образования города Москвы "Московский городской психолого-п</w:t>
      </w:r>
      <w:r>
        <w:rPr>
          <w:rFonts w:ascii="Verdana" w:eastAsia="Verdana" w:hAnsi="Verdana" w:cs="Verdana"/>
          <w:color w:val="333333"/>
          <w:sz w:val="17"/>
        </w:rPr>
        <w:t>едагогический университет" Ректор Рубцов Виталий Владимирович</w:t>
      </w:r>
    </w:p>
    <w:p w:rsidR="005B3C6F" w:rsidRDefault="00411E06">
      <w:pPr>
        <w:pStyle w:val="2"/>
        <w:ind w:left="-5"/>
      </w:pPr>
      <w:r>
        <w:t>4.2. Наименования организаций-разработчиков</w:t>
      </w:r>
    </w:p>
    <w:p w:rsidR="005B3C6F" w:rsidRDefault="00411E06">
      <w:pPr>
        <w:spacing w:after="0"/>
        <w:ind w:left="58"/>
      </w:pPr>
      <w:r>
        <w:rPr>
          <w:rFonts w:ascii="Verdana" w:eastAsia="Verdana" w:hAnsi="Verdana" w:cs="Verdana"/>
          <w:color w:val="333333"/>
          <w:sz w:val="24"/>
        </w:rPr>
        <w:t xml:space="preserve"> </w:t>
      </w:r>
      <w:r>
        <w:rPr>
          <w:rFonts w:ascii="Verdana" w:eastAsia="Verdana" w:hAnsi="Verdana" w:cs="Verdana"/>
          <w:color w:val="333333"/>
          <w:sz w:val="24"/>
        </w:rPr>
        <w:tab/>
        <w:t xml:space="preserve"> </w:t>
      </w:r>
    </w:p>
    <w:tbl>
      <w:tblPr>
        <w:tblStyle w:val="TableGrid"/>
        <w:tblW w:w="9470" w:type="dxa"/>
        <w:tblInd w:w="-2" w:type="dxa"/>
        <w:tblCellMar>
          <w:top w:w="62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02"/>
        <w:gridCol w:w="8768"/>
      </w:tblGrid>
      <w:tr w:rsidR="005B3C6F">
        <w:trPr>
          <w:trHeight w:val="540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1</w:t>
            </w:r>
          </w:p>
        </w:tc>
        <w:tc>
          <w:tcPr>
            <w:tcW w:w="8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 xml:space="preserve">Государственное бюджетное образовательное учреждение города Москвы Центр образования </w:t>
            </w:r>
          </w:p>
          <w:p w:rsidR="005B3C6F" w:rsidRDefault="00411E06">
            <w:pPr>
              <w:spacing w:after="0"/>
            </w:pPr>
            <w:r>
              <w:rPr>
                <w:rFonts w:ascii="Verdana" w:eastAsia="Verdana" w:hAnsi="Verdana" w:cs="Verdana"/>
                <w:color w:val="333333"/>
                <w:sz w:val="17"/>
              </w:rPr>
              <w:t>N 109</w:t>
            </w:r>
          </w:p>
        </w:tc>
      </w:tr>
    </w:tbl>
    <w:p w:rsidR="00411E06" w:rsidRDefault="00411E06"/>
    <w:sectPr w:rsidR="00411E06">
      <w:pgSz w:w="11906" w:h="16838"/>
      <w:pgMar w:top="1134" w:right="913" w:bottom="1193" w:left="17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C6F"/>
    <w:rsid w:val="00411E06"/>
    <w:rsid w:val="005B3C6F"/>
    <w:rsid w:val="005F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AB7CC85-6B14-47D8-993F-2EA7C313F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8" w:line="250" w:lineRule="auto"/>
      <w:ind w:left="10" w:hanging="10"/>
      <w:outlineLvl w:val="0"/>
    </w:pPr>
    <w:rPr>
      <w:rFonts w:ascii="Verdana" w:eastAsia="Verdana" w:hAnsi="Verdana" w:cs="Verdana"/>
      <w:b/>
      <w:i/>
      <w:color w:val="444444"/>
      <w:sz w:val="2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80"/>
      <w:ind w:left="10" w:hanging="10"/>
      <w:outlineLvl w:val="1"/>
    </w:pPr>
    <w:rPr>
      <w:rFonts w:ascii="Verdana" w:eastAsia="Verdana" w:hAnsi="Verdana" w:cs="Verdana"/>
      <w:b/>
      <w:i/>
      <w:color w:val="333333"/>
      <w:sz w:val="17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380"/>
      <w:ind w:left="10" w:hanging="10"/>
      <w:outlineLvl w:val="2"/>
    </w:pPr>
    <w:rPr>
      <w:rFonts w:ascii="Verdana" w:eastAsia="Verdana" w:hAnsi="Verdana" w:cs="Verdana"/>
      <w:b/>
      <w:i/>
      <w:color w:val="333333"/>
      <w:sz w:val="1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Verdana" w:eastAsia="Verdana" w:hAnsi="Verdana" w:cs="Verdana"/>
      <w:b/>
      <w:i/>
      <w:color w:val="333333"/>
      <w:sz w:val="17"/>
    </w:rPr>
  </w:style>
  <w:style w:type="character" w:customStyle="1" w:styleId="10">
    <w:name w:val="Заголовок 1 Знак"/>
    <w:link w:val="1"/>
    <w:rPr>
      <w:rFonts w:ascii="Verdana" w:eastAsia="Verdana" w:hAnsi="Verdana" w:cs="Verdana"/>
      <w:b/>
      <w:i/>
      <w:color w:val="444444"/>
      <w:sz w:val="20"/>
    </w:rPr>
  </w:style>
  <w:style w:type="character" w:customStyle="1" w:styleId="30">
    <w:name w:val="Заголовок 3 Знак"/>
    <w:link w:val="3"/>
    <w:rPr>
      <w:rFonts w:ascii="Verdana" w:eastAsia="Verdana" w:hAnsi="Verdana" w:cs="Verdana"/>
      <w:b/>
      <w:i/>
      <w:color w:val="333333"/>
      <w:sz w:val="1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lassinform.ru/profstandarty/01-obrazovanie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lassinform.ru/profstandarty/01-obrazovanie.html" TargetMode="External"/><Relationship Id="rId5" Type="http://schemas.openxmlformats.org/officeDocument/2006/relationships/hyperlink" Target="https://classinform.ru/profstandarty.html" TargetMode="External"/><Relationship Id="rId4" Type="http://schemas.openxmlformats.org/officeDocument/2006/relationships/hyperlink" Target="https://classinform.ru/profstandarty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6942</Words>
  <Characters>39576</Characters>
  <Application>Microsoft Office Word</Application>
  <DocSecurity>0</DocSecurity>
  <Lines>329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</dc:creator>
  <cp:keywords/>
  <cp:lastModifiedBy>Андрей</cp:lastModifiedBy>
  <cp:revision>3</cp:revision>
  <dcterms:created xsi:type="dcterms:W3CDTF">2026-10-22T23:35:00Z</dcterms:created>
  <dcterms:modified xsi:type="dcterms:W3CDTF">2026-10-22T23:35:00Z</dcterms:modified>
</cp:coreProperties>
</file>