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0C8" w:rsidRDefault="003C1C15" w:rsidP="004A0EBE">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A0EBE">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xml:space="preserve">, users may find inappropriate expressions in textual data, which can be used as a tool for prevention of the exposure of the inappropriate </w:t>
      </w:r>
      <w:r w:rsidR="003D0081" w:rsidRPr="00C70FEC">
        <w:rPr>
          <w:rFonts w:ascii="Times New Roman" w:hAnsi="Times New Roman" w:cs="Times New Roman"/>
          <w:sz w:val="24"/>
          <w:szCs w:val="24"/>
          <w:shd w:val="clear" w:color="auto" w:fill="FFFFFF"/>
        </w:rPr>
        <w:lastRenderedPageBreak/>
        <w:t>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linguistic </w:t>
      </w:r>
      <w:r w:rsidR="007F5005" w:rsidRPr="00C70FEC">
        <w:rPr>
          <w:rFonts w:ascii="Times New Roman" w:hAnsi="Times New Roman" w:cs="Times New Roman"/>
          <w:sz w:val="24"/>
          <w:szCs w:val="24"/>
          <w:shd w:val="clear" w:color="auto" w:fill="FFFFFF"/>
        </w:rPr>
        <w:lastRenderedPageBreak/>
        <w:t>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w:t>
      </w:r>
      <w:r w:rsidR="009B76ED" w:rsidRPr="00C70FEC">
        <w:rPr>
          <w:rFonts w:ascii="Times New Roman" w:hAnsi="Times New Roman" w:cs="Times New Roman"/>
          <w:sz w:val="24"/>
          <w:szCs w:val="24"/>
          <w:shd w:val="clear" w:color="auto" w:fill="FFFFFF"/>
        </w:rPr>
        <w:lastRenderedPageBreak/>
        <w:t>feature collection, in 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lastRenderedPageBreak/>
        <w:t>CHAPTER 2: 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w:t>
      </w:r>
      <w:r w:rsidRPr="00514026">
        <w:rPr>
          <w:rFonts w:ascii="Times New Roman" w:hAnsi="Times New Roman" w:cs="Times New Roman"/>
          <w:sz w:val="24"/>
          <w:szCs w:val="24"/>
        </w:rPr>
        <w:lastRenderedPageBreak/>
        <w:t>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w:t>
      </w:r>
      <w:r w:rsidRPr="00B63361">
        <w:rPr>
          <w:rFonts w:ascii="Times New Roman" w:hAnsi="Times New Roman" w:cs="Times New Roman"/>
          <w:sz w:val="24"/>
          <w:szCs w:val="24"/>
        </w:rPr>
        <w:lastRenderedPageBreak/>
        <w:t>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w:t>
      </w:r>
      <w:r w:rsidRPr="00B63361">
        <w:rPr>
          <w:rFonts w:ascii="Times New Roman" w:hAnsi="Times New Roman" w:cs="Times New Roman"/>
          <w:sz w:val="24"/>
          <w:szCs w:val="24"/>
        </w:rPr>
        <w:lastRenderedPageBreak/>
        <w:t>and parental 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Content>
          <w:r w:rsidR="004E6EC3">
            <w:fldChar w:fldCharType="begin"/>
          </w:r>
          <w:r w:rsidR="004E6EC3">
            <w:instrText xml:space="preserve"> CITATION Lin09 \l 1033  \m Nor13</w:instrText>
          </w:r>
          <w:r w:rsidR="004E6EC3">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4E6EC3">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Content>
          <w:r w:rsidR="00831D80">
            <w:fldChar w:fldCharType="begin"/>
          </w:r>
          <w:r w:rsidR="00831D80">
            <w:instrText xml:space="preserve"> CITATION Fin05 \l 1033 </w:instrText>
          </w:r>
          <w:r w:rsidR="00831D80">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31D80">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w:t>
      </w:r>
      <w:r w:rsidRPr="00C70FEC">
        <w:rPr>
          <w:rFonts w:ascii="Times New Roman" w:hAnsi="Times New Roman" w:cs="Times New Roman"/>
          <w:sz w:val="24"/>
          <w:szCs w:val="24"/>
          <w:shd w:val="clear" w:color="auto" w:fill="FFFFFF"/>
        </w:rPr>
        <w:lastRenderedPageBreak/>
        <w:t>have found that unlabeled data, when used in conjunction with a small amount of 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Content>
          <w:r w:rsidR="00E229B5">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E229B5">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E229B5">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For sequences of characters, the 3-grams (sometimes referred to as </w:t>
      </w:r>
      <w:r w:rsidRPr="000C1411">
        <w:rPr>
          <w:rFonts w:ascii="Times New Roman" w:hAnsi="Times New Roman" w:cs="Times New Roman"/>
          <w:sz w:val="24"/>
          <w:szCs w:val="24"/>
          <w:shd w:val="clear" w:color="auto" w:fill="FFFFFF"/>
        </w:rPr>
        <w:lastRenderedPageBreak/>
        <w:t>"trigrams") that can be generated from "good morning" are "goo", "ood", "od ", "d m", " mo", "mor" and so forth (sometimes the beginning and end of a text are modeled explicitly, adding "__g", "_go", "ng_", and "g__"). For sequences of words, the 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 xml:space="preserve">of its words, disregarding </w:t>
      </w:r>
      <w:r w:rsidRPr="007D28E2">
        <w:lastRenderedPageBreak/>
        <w:t>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Content>
          <w:r w:rsidR="00DE6527">
            <w:fldChar w:fldCharType="begin"/>
          </w:r>
          <w:r w:rsidR="00DE6527">
            <w:instrText xml:space="preserve"> CITATION Siv09 \l 1033 </w:instrText>
          </w:r>
          <w:r w:rsidR="00DE6527">
            <w:fldChar w:fldCharType="separate"/>
          </w:r>
          <w:r w:rsidR="00DE6527">
            <w:rPr>
              <w:noProof/>
            </w:rPr>
            <w:t>[</w:t>
          </w:r>
          <w:hyperlink w:anchor="Siv09" w:history="1">
            <w:r w:rsidR="00DE6527">
              <w:rPr>
                <w:rStyle w:val="apple-converted-space"/>
                <w:noProof/>
              </w:rPr>
              <w:t>Sivic 2009</w:t>
            </w:r>
          </w:hyperlink>
          <w:r w:rsidR="00DE6527">
            <w:rPr>
              <w:noProof/>
            </w:rPr>
            <w:t>]</w:t>
          </w:r>
          <w:r w:rsidR="00DE652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Content>
          <w:r w:rsidR="00DE6527">
            <w:rPr>
              <w:i/>
              <w:iCs/>
            </w:rPr>
            <w:fldChar w:fldCharType="begin"/>
          </w:r>
          <w:r w:rsidR="00DE6527">
            <w:rPr>
              <w:iCs/>
            </w:rPr>
            <w:instrText xml:space="preserve"> CITATION Har54 \l 1033 </w:instrText>
          </w:r>
          <w:r w:rsidR="00DE652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DE652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Content>
          <w:r w:rsidR="00DE2E21">
            <w:fldChar w:fldCharType="begin"/>
          </w:r>
          <w:r w:rsidR="00DE2E21">
            <w:instrText xml:space="preserve"> CITATION Bau66 \l 1033 </w:instrText>
          </w:r>
          <w:r w:rsidR="00DE2E21">
            <w:fldChar w:fldCharType="separate"/>
          </w:r>
          <w:r w:rsidR="00DE2E21">
            <w:rPr>
              <w:noProof/>
            </w:rPr>
            <w:t>[</w:t>
          </w:r>
          <w:hyperlink w:anchor="Bau66" w:history="1">
            <w:r w:rsidR="00DE2E21">
              <w:rPr>
                <w:rStyle w:val="apple-converted-space"/>
                <w:noProof/>
              </w:rPr>
              <w:t>Baum 1966</w:t>
            </w:r>
          </w:hyperlink>
          <w:r w:rsidR="00DE2E21">
            <w:rPr>
              <w:noProof/>
            </w:rPr>
            <w:t>]</w:t>
          </w:r>
          <w:r w:rsidR="00DE2E21">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Content>
          <w:r w:rsidR="00A71C44">
            <w:fldChar w:fldCharType="begin"/>
          </w:r>
          <w:r w:rsidR="00A71C44">
            <w:instrText xml:space="preserve"> CITATION Str60 \l 1033 </w:instrText>
          </w:r>
          <w:r w:rsidR="00A71C44">
            <w:fldChar w:fldCharType="separate"/>
          </w:r>
          <w:r w:rsidR="00A71C44">
            <w:rPr>
              <w:noProof/>
            </w:rPr>
            <w:t>[</w:t>
          </w:r>
          <w:hyperlink w:anchor="Str60" w:history="1">
            <w:r w:rsidR="00A71C44">
              <w:rPr>
                <w:rStyle w:val="apple-converted-space"/>
                <w:noProof/>
              </w:rPr>
              <w:t>Stratonovich 1960</w:t>
            </w:r>
          </w:hyperlink>
          <w:r w:rsidR="00A71C44">
            <w:rPr>
              <w:noProof/>
            </w:rPr>
            <w:t>]</w:t>
          </w:r>
          <w:r w:rsidR="00A71C44">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 xml:space="preserve">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w:t>
      </w:r>
      <w:r w:rsidRPr="00BC4B8B">
        <w:lastRenderedPageBreak/>
        <w:t>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Content>
          <w:r w:rsidR="003738E9">
            <w:fldChar w:fldCharType="begin"/>
          </w:r>
          <w:r w:rsidR="003738E9">
            <w:instrText xml:space="preserve"> CITATION Sat03 \l 1033 </w:instrText>
          </w:r>
          <w:r w:rsidR="003738E9">
            <w:fldChar w:fldCharType="separate"/>
          </w:r>
          <w:r w:rsidR="003738E9">
            <w:rPr>
              <w:noProof/>
            </w:rPr>
            <w:t>[</w:t>
          </w:r>
          <w:hyperlink w:anchor="Sat03" w:history="1">
            <w:r w:rsidR="003738E9">
              <w:rPr>
                <w:rStyle w:val="apple-converted-space"/>
                <w:noProof/>
              </w:rPr>
              <w:t>Satish 2003</w:t>
            </w:r>
          </w:hyperlink>
          <w:r w:rsidR="003738E9">
            <w:rPr>
              <w:noProof/>
            </w:rPr>
            <w:t>]</w:t>
          </w:r>
          <w:r w:rsidR="003738E9">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w:t>
      </w:r>
      <w:r w:rsidRPr="00C70FEC">
        <w:rPr>
          <w:rFonts w:ascii="Times New Roman" w:hAnsi="Times New Roman" w:cs="Times New Roman"/>
          <w:sz w:val="24"/>
          <w:szCs w:val="24"/>
          <w:shd w:val="clear" w:color="auto" w:fill="FFFFFF"/>
        </w:rPr>
        <w:lastRenderedPageBreak/>
        <w:t>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w:t>
      </w:r>
      <w:r w:rsidRPr="00C70FEC">
        <w:rPr>
          <w:rFonts w:ascii="Times New Roman" w:hAnsi="Times New Roman" w:cs="Times New Roman"/>
          <w:sz w:val="24"/>
          <w:szCs w:val="24"/>
          <w:shd w:val="clear" w:color="auto" w:fill="FFFFFF"/>
        </w:rPr>
        <w:lastRenderedPageBreak/>
        <w:t>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w:t>
      </w:r>
      <w:r w:rsidRPr="00C70FEC">
        <w:rPr>
          <w:rFonts w:ascii="Times New Roman" w:hAnsi="Times New Roman" w:cs="Times New Roman"/>
          <w:sz w:val="24"/>
          <w:szCs w:val="24"/>
          <w:shd w:val="clear" w:color="auto" w:fill="FFFFFF"/>
        </w:rPr>
        <w:lastRenderedPageBreak/>
        <w:t xml:space="preserve">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xml:space="preserve">, 2008]. Compared to supervised and unsupervised methods, semi-supervised methods for sentiment classification become more and more popular due to their making use of both the labeled and unlabeled </w:t>
      </w:r>
      <w:r w:rsidRPr="00C70FEC">
        <w:rPr>
          <w:rFonts w:ascii="Times New Roman" w:hAnsi="Times New Roman" w:cs="Times New Roman"/>
          <w:sz w:val="24"/>
          <w:szCs w:val="24"/>
          <w:shd w:val="clear" w:color="auto" w:fill="FFFFFF"/>
        </w:rPr>
        <w:lastRenderedPageBreak/>
        <w:t>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w:t>
      </w:r>
      <w:r w:rsidRPr="00C70FEC">
        <w:rPr>
          <w:rFonts w:ascii="Times New Roman" w:hAnsi="Times New Roman" w:cs="Times New Roman"/>
          <w:sz w:val="24"/>
          <w:szCs w:val="24"/>
          <w:shd w:val="clear" w:color="auto" w:fill="FFFFFF"/>
        </w:rPr>
        <w:lastRenderedPageBreak/>
        <w:t>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w:t>
      </w:r>
      <w:r w:rsidRPr="00C70FEC">
        <w:rPr>
          <w:rFonts w:ascii="Times New Roman" w:hAnsi="Times New Roman" w:cs="Times New Roman"/>
          <w:sz w:val="24"/>
          <w:szCs w:val="24"/>
        </w:rPr>
        <w:lastRenderedPageBreak/>
        <w:t>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4A0EB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Default="003C1C15"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r w:rsidRPr="00AA4116">
        <w:rPr>
          <w:rFonts w:ascii="Times New Roman" w:hAnsi="Times New Roman" w:cs="Times New Roman"/>
          <w:color w:val="auto"/>
          <w:sz w:val="24"/>
          <w:szCs w:val="24"/>
        </w:rPr>
        <w:t xml:space="preserve"> 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4A0EBE">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250F5E">
        <w:rPr>
          <w:rFonts w:ascii="Times New Roman" w:hAnsi="Times New Roman" w:cs="Times New Roman"/>
          <w:b/>
          <w:noProof/>
          <w:sz w:val="24"/>
          <w:szCs w:val="24"/>
        </w:rPr>
        <w:drawing>
          <wp:inline distT="0" distB="0" distL="0" distR="0" wp14:anchorId="1E1B1C04" wp14:editId="110E89F1">
            <wp:extent cx="57150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Learn.png"/>
                    <pic:cNvPicPr/>
                  </pic:nvPicPr>
                  <pic:blipFill>
                    <a:blip r:embed="rId67">
                      <a:extLst>
                        <a:ext uri="{28A0092B-C50C-407E-A947-70E740481C1C}">
                          <a14:useLocalDpi xmlns:a14="http://schemas.microsoft.com/office/drawing/2010/main" val="0"/>
                        </a:ext>
                      </a:extLst>
                    </a:blip>
                    <a:stretch>
                      <a:fillRect/>
                    </a:stretch>
                  </pic:blipFill>
                  <pic:spPr>
                    <a:xfrm>
                      <a:off x="0" y="0"/>
                      <a:ext cx="5715000" cy="302069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w:t>
      </w:r>
      <w:r w:rsidR="00DC2FFB">
        <w:rPr>
          <w:rFonts w:ascii="Times New Roman" w:hAnsi="Times New Roman" w:cs="Times New Roman"/>
          <w:sz w:val="24"/>
          <w:szCs w:val="24"/>
        </w:rPr>
        <w:lastRenderedPageBreak/>
        <w:t>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5CE96C6" wp14:editId="117B1AED">
            <wp:extent cx="571500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ramLearn.png"/>
                    <pic:cNvPicPr/>
                  </pic:nvPicPr>
                  <pic:blipFill>
                    <a:blip r:embed="rId68">
                      <a:extLst>
                        <a:ext uri="{28A0092B-C50C-407E-A947-70E740481C1C}">
                          <a14:useLocalDpi xmlns:a14="http://schemas.microsoft.com/office/drawing/2010/main" val="0"/>
                        </a:ext>
                      </a:extLst>
                    </a:blip>
                    <a:stretch>
                      <a:fillRect/>
                    </a:stretch>
                  </pic:blipFill>
                  <pic:spPr>
                    <a:xfrm>
                      <a:off x="0" y="0"/>
                      <a:ext cx="5715000" cy="1669415"/>
                    </a:xfrm>
                    <a:prstGeom prst="rect">
                      <a:avLst/>
                    </a:prstGeom>
                  </pic:spPr>
                </pic:pic>
              </a:graphicData>
            </a:graphic>
          </wp:inline>
        </w:drawing>
      </w:r>
    </w:p>
    <w:p w:rsidR="009842A2" w:rsidRDefault="00250F5E"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Pr="00C70FEC">
        <w:rPr>
          <w:rFonts w:ascii="Times New Roman" w:hAnsi="Times New Roman" w:cs="Times New Roman"/>
          <w:sz w:val="24"/>
          <w:szCs w:val="24"/>
        </w:rPr>
        <w:t xml:space="preserve">. 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p>
    <w:p w:rsidR="009842A2" w:rsidRDefault="009842A2" w:rsidP="00E0244E">
      <w:pPr>
        <w:spacing w:line="480" w:lineRule="auto"/>
        <w:jc w:val="both"/>
        <w:rPr>
          <w:rFonts w:ascii="Times New Roman" w:hAnsi="Times New Roman" w:cs="Times New Roman"/>
          <w:sz w:val="24"/>
          <w:szCs w:val="24"/>
        </w:rPr>
      </w:pPr>
    </w:p>
    <w:p w:rsidR="009842A2" w:rsidRDefault="009842A2"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C4A647" wp14:editId="252BC3C4">
            <wp:extent cx="5212715" cy="777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9">
                      <a:extLst>
                        <a:ext uri="{28A0092B-C50C-407E-A947-70E740481C1C}">
                          <a14:useLocalDpi xmlns:a14="http://schemas.microsoft.com/office/drawing/2010/main" val="0"/>
                        </a:ext>
                      </a:extLst>
                    </a:blip>
                    <a:stretch>
                      <a:fillRect/>
                    </a:stretch>
                  </pic:blipFill>
                  <pic:spPr>
                    <a:xfrm>
                      <a:off x="0" y="0"/>
                      <a:ext cx="5212715" cy="777240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70">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Model determines candidate Inappropriate Expressions in relation to other inappropriate expressions and classified entities to determine the inappropriateness.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3A5C84" w:rsidRDefault="003A5C84" w:rsidP="004A0EBE">
      <w:pPr>
        <w:spacing w:line="480" w:lineRule="auto"/>
        <w:jc w:val="both"/>
        <w:rPr>
          <w:rFonts w:ascii="Times New Roman" w:hAnsi="Times New Roman" w:cs="Times New Roman"/>
          <w:sz w:val="24"/>
          <w:szCs w:val="24"/>
        </w:rPr>
      </w:pPr>
    </w:p>
    <w:p w:rsidR="003A5C84" w:rsidRDefault="003A5C84" w:rsidP="004A0EBE">
      <w:pPr>
        <w:spacing w:line="480" w:lineRule="auto"/>
        <w:jc w:val="both"/>
        <w:rPr>
          <w:rFonts w:ascii="Times New Roman" w:hAnsi="Times New Roman" w:cs="Times New Roman"/>
          <w:sz w:val="24"/>
          <w:szCs w:val="24"/>
        </w:rPr>
      </w:pP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4F30BE">
        <w:rPr>
          <w:rFonts w:ascii="Times New Roman" w:hAnsi="Times New Roman" w:cs="Times New Roman"/>
          <w:sz w:val="24"/>
          <w:szCs w:val="24"/>
          <w:shd w:val="clear" w:color="auto" w:fill="FEFEFE"/>
        </w:rPr>
        <w:t>YouTube comments were set to 400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 xml:space="preserve">s chose those websites is because some of the users engage in </w:t>
      </w:r>
      <w:r w:rsidR="00B94E71">
        <w:rPr>
          <w:rFonts w:ascii="Times New Roman" w:hAnsi="Times New Roman" w:cs="Times New Roman"/>
          <w:sz w:val="24"/>
          <w:szCs w:val="24"/>
        </w:rPr>
        <w:lastRenderedPageBreak/>
        <w:t>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lastRenderedPageBreak/>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4A0EBE">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4A0EBE">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lastRenderedPageBreak/>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4A0EB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Pr="00C70FEC"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lastRenderedPageBreak/>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Content>
        <w:p w:rsidR="00465BFB" w:rsidRPr="00925495" w:rsidRDefault="003C1C15" w:rsidP="00925495">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8472A1" w:rsidRPr="00C70FE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03304D" w:rsidRPr="0003304D" w:rsidRDefault="0003304D" w:rsidP="0003304D">
          <w:pPr>
            <w:pStyle w:val="Bibliography"/>
            <w:spacing w:line="480" w:lineRule="auto"/>
            <w:jc w:val="both"/>
            <w:rPr>
              <w:rFonts w:ascii="Times New Roman" w:hAnsi="Times New Roman" w:cs="Times New Roman"/>
              <w:noProof/>
              <w:sz w:val="24"/>
              <w:szCs w:val="24"/>
            </w:rPr>
          </w:pPr>
          <w:r w:rsidRPr="0003304D">
            <w:rPr>
              <w:rFonts w:ascii="Times New Roman" w:hAnsi="Times New Roman" w:cs="Times New Roman"/>
              <w:noProof/>
              <w:sz w:val="24"/>
              <w:szCs w:val="24"/>
            </w:rPr>
            <w:t>Baum, L. E. and Petrie, T. Statistical Inference for Probabil</w:t>
          </w:r>
          <w:r>
            <w:rPr>
              <w:rFonts w:ascii="Times New Roman" w:hAnsi="Times New Roman" w:cs="Times New Roman"/>
              <w:noProof/>
              <w:sz w:val="24"/>
              <w:szCs w:val="24"/>
            </w:rPr>
            <w:t>istic Functions of Finite State</w:t>
          </w:r>
          <w:r>
            <w:rPr>
              <w:rFonts w:ascii="Times New Roman" w:hAnsi="Times New Roman" w:cs="Times New Roman"/>
              <w:noProof/>
              <w:sz w:val="24"/>
              <w:szCs w:val="24"/>
            </w:rPr>
            <w:tab/>
          </w:r>
          <w:r w:rsidRPr="0003304D">
            <w:rPr>
              <w:rFonts w:ascii="Times New Roman" w:hAnsi="Times New Roman" w:cs="Times New Roman"/>
              <w:noProof/>
              <w:sz w:val="24"/>
              <w:szCs w:val="24"/>
            </w:rPr>
            <w:t xml:space="preserve">Markov Chains. </w:t>
          </w:r>
          <w:r w:rsidRPr="0003304D">
            <w:rPr>
              <w:rFonts w:ascii="Times New Roman" w:hAnsi="Times New Roman" w:cs="Times New Roman"/>
              <w:i/>
              <w:iCs/>
              <w:noProof/>
              <w:sz w:val="24"/>
              <w:szCs w:val="24"/>
            </w:rPr>
            <w:t>The Annals of Mathematical Statistics</w:t>
          </w:r>
          <w:r>
            <w:rPr>
              <w:rFonts w:ascii="Times New Roman" w:hAnsi="Times New Roman" w:cs="Times New Roman"/>
              <w:noProof/>
              <w:sz w:val="24"/>
              <w:szCs w:val="24"/>
            </w:rPr>
            <w:t>, 37, 6 (November 1966), pp.</w:t>
          </w:r>
          <w:r>
            <w:rPr>
              <w:rFonts w:ascii="Times New Roman" w:hAnsi="Times New Roman" w:cs="Times New Roman"/>
              <w:noProof/>
              <w:sz w:val="24"/>
              <w:szCs w:val="24"/>
            </w:rPr>
            <w:tab/>
          </w:r>
          <w:r w:rsidRPr="0003304D">
            <w:rPr>
              <w:rFonts w:ascii="Times New Roman" w:hAnsi="Times New Roman" w:cs="Times New Roman"/>
              <w:noProof/>
              <w:sz w:val="24"/>
              <w:szCs w:val="24"/>
            </w:rPr>
            <w:t>1554-1563.</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F372A9" w:rsidRDefault="0009741D"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F372A9">
            <w:rPr>
              <w:rFonts w:ascii="Times New Roman" w:hAnsi="Times New Roman" w:cs="Times New Roman"/>
              <w:noProof/>
              <w:sz w:val="24"/>
              <w:szCs w:val="24"/>
            </w:rPr>
            <w:tab/>
          </w:r>
          <w:r w:rsidRPr="00F372A9">
            <w:rPr>
              <w:rFonts w:ascii="Times New Roman" w:hAnsi="Times New Roman" w:cs="Times New Roman"/>
              <w:noProof/>
              <w:sz w:val="24"/>
              <w:szCs w:val="24"/>
            </w:rPr>
            <w:t>321-357.</w:t>
          </w:r>
        </w:p>
        <w:p w:rsidR="00F372A9" w:rsidRDefault="00F372A9" w:rsidP="004A0EBE">
          <w:pPr>
            <w:spacing w:after="0" w:line="480" w:lineRule="auto"/>
            <w:jc w:val="both"/>
            <w:rPr>
              <w:rFonts w:ascii="Times New Roman" w:hAnsi="Times New Roman" w:cs="Times New Roman"/>
              <w:noProof/>
              <w:sz w:val="24"/>
              <w:szCs w:val="24"/>
            </w:rPr>
          </w:pPr>
          <w:r w:rsidRPr="00F372A9">
            <w:rPr>
              <w:rFonts w:ascii="Times New Roman" w:hAnsi="Times New Roman" w:cs="Times New Roman"/>
              <w:noProof/>
              <w:sz w:val="24"/>
              <w:szCs w:val="24"/>
            </w:rPr>
            <w:t>Brants, T. and Franz, A. 2006. All our N-gram</w:t>
          </w:r>
          <w:r w:rsidR="00E71091">
            <w:rPr>
              <w:rFonts w:ascii="Times New Roman" w:hAnsi="Times New Roman" w:cs="Times New Roman"/>
              <w:noProof/>
              <w:sz w:val="24"/>
              <w:szCs w:val="24"/>
            </w:rPr>
            <w:t xml:space="preserve"> are belong to you. Retrieved December</w:t>
          </w:r>
          <w:r w:rsidRPr="00F372A9">
            <w:rPr>
              <w:rFonts w:ascii="Times New Roman" w:hAnsi="Times New Roman" w:cs="Times New Roman"/>
              <w:noProof/>
              <w:sz w:val="24"/>
              <w:szCs w:val="24"/>
            </w:rPr>
            <w:t xml:space="preserve"> 16, </w:t>
          </w:r>
        </w:p>
        <w:p w:rsidR="00C963C0" w:rsidRDefault="00C963C0"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ab/>
          </w:r>
          <w:r w:rsidR="00BC5332">
            <w:rPr>
              <w:rFonts w:ascii="Times New Roman" w:hAnsi="Times New Roman" w:cs="Times New Roman"/>
              <w:noProof/>
              <w:sz w:val="24"/>
              <w:szCs w:val="24"/>
            </w:rPr>
            <w:t>2011</w:t>
          </w:r>
        </w:p>
        <w:p w:rsidR="002A45BE" w:rsidRPr="002A45BE" w:rsidRDefault="002A45BE" w:rsidP="002A45BE">
          <w:pPr>
            <w:spacing w:after="0" w:line="480" w:lineRule="auto"/>
            <w:jc w:val="both"/>
            <w:rPr>
              <w:rFonts w:ascii="Times New Roman" w:hAnsi="Times New Roman" w:cs="Times New Roman"/>
              <w:noProof/>
              <w:sz w:val="24"/>
              <w:szCs w:val="24"/>
            </w:rPr>
          </w:pPr>
          <w:r w:rsidRPr="002A45BE">
            <w:rPr>
              <w:rFonts w:ascii="Times New Roman" w:hAnsi="Times New Roman" w:cs="Times New Roman"/>
              <w:noProof/>
              <w:sz w:val="24"/>
              <w:szCs w:val="24"/>
            </w:rPr>
            <w:t>Boudaren et. al., Unsupervised segmentation of random disc</w:t>
          </w:r>
          <w:r>
            <w:rPr>
              <w:rFonts w:ascii="Times New Roman" w:hAnsi="Times New Roman" w:cs="Times New Roman"/>
              <w:noProof/>
              <w:sz w:val="24"/>
              <w:szCs w:val="24"/>
            </w:rPr>
            <w:t>rete data hidden with switching</w:t>
          </w:r>
          <w:r>
            <w:rPr>
              <w:rFonts w:ascii="Times New Roman" w:hAnsi="Times New Roman" w:cs="Times New Roman"/>
              <w:noProof/>
              <w:sz w:val="24"/>
              <w:szCs w:val="24"/>
            </w:rPr>
            <w:tab/>
          </w:r>
          <w:r w:rsidRPr="002A45BE">
            <w:rPr>
              <w:rFonts w:ascii="Times New Roman" w:hAnsi="Times New Roman" w:cs="Times New Roman"/>
              <w:noProof/>
              <w:sz w:val="24"/>
              <w:szCs w:val="24"/>
            </w:rPr>
            <w:t xml:space="preserve">noise distributions. </w:t>
          </w:r>
          <w:r w:rsidRPr="002A45BE">
            <w:rPr>
              <w:rFonts w:ascii="Times New Roman" w:hAnsi="Times New Roman" w:cs="Times New Roman"/>
              <w:i/>
              <w:iCs/>
              <w:noProof/>
              <w:sz w:val="24"/>
              <w:szCs w:val="24"/>
            </w:rPr>
            <w:t>IEEE Signal Processing Letters</w:t>
          </w:r>
          <w:r w:rsidRPr="002A45BE">
            <w:rPr>
              <w:rFonts w:ascii="Times New Roman" w:hAnsi="Times New Roman" w:cs="Times New Roman"/>
              <w:noProof/>
              <w:sz w:val="24"/>
              <w:szCs w:val="24"/>
            </w:rPr>
            <w:t>, 19, 10 (October 2012), pp. 619-622.</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71"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4A0EBE">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4A0EBE">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4A0EBE">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2"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4A0EBE">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lastRenderedPageBreak/>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73"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Default="000D5087"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585F91" w:rsidRPr="00585F91" w:rsidRDefault="00585F91" w:rsidP="004A0EBE">
          <w:pPr>
            <w:pStyle w:val="Bibliography"/>
            <w:spacing w:line="480" w:lineRule="auto"/>
            <w:jc w:val="both"/>
            <w:rPr>
              <w:rFonts w:ascii="Times New Roman" w:hAnsi="Times New Roman" w:cs="Times New Roman"/>
              <w:noProof/>
              <w:sz w:val="24"/>
              <w:szCs w:val="24"/>
            </w:rPr>
          </w:pPr>
          <w:r w:rsidRPr="00585F91">
            <w:rPr>
              <w:rFonts w:ascii="Times New Roman" w:hAnsi="Times New Roman" w:cs="Times New Roman"/>
              <w:noProof/>
              <w:sz w:val="24"/>
              <w:szCs w:val="24"/>
            </w:rPr>
            <w:t>Dunning</w:t>
          </w:r>
          <w:r>
            <w:rPr>
              <w:rFonts w:ascii="Times New Roman" w:hAnsi="Times New Roman" w:cs="Times New Roman"/>
              <w:noProof/>
              <w:sz w:val="24"/>
              <w:szCs w:val="24"/>
            </w:rPr>
            <w:t>, T</w:t>
          </w:r>
          <w:r w:rsidRPr="00585F91">
            <w:rPr>
              <w:rFonts w:ascii="Times New Roman" w:hAnsi="Times New Roman" w:cs="Times New Roman"/>
              <w:noProof/>
              <w:sz w:val="24"/>
              <w:szCs w:val="24"/>
            </w:rPr>
            <w:t xml:space="preserve">. </w:t>
          </w:r>
          <w:r w:rsidRPr="00585F91">
            <w:rPr>
              <w:rFonts w:ascii="Times New Roman" w:hAnsi="Times New Roman" w:cs="Times New Roman"/>
              <w:i/>
              <w:iCs/>
              <w:noProof/>
              <w:sz w:val="24"/>
              <w:szCs w:val="24"/>
            </w:rPr>
            <w:t>Statistical Identification of Language</w:t>
          </w:r>
          <w:r w:rsidRPr="00585F91">
            <w:rPr>
              <w:rFonts w:ascii="Times New Roman" w:hAnsi="Times New Roman" w:cs="Times New Roman"/>
              <w:noProof/>
              <w:sz w:val="24"/>
              <w:szCs w:val="24"/>
            </w:rPr>
            <w:t>. New York State University, 1994.</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4A0EBE">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74"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5D4A91" w:rsidRDefault="00CD702E" w:rsidP="00104F00">
          <w:pPr>
            <w:pStyle w:val="Bibliography"/>
            <w:spacing w:line="480" w:lineRule="auto"/>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00104F00">
            <w:rPr>
              <w:rFonts w:ascii="Times New Roman" w:hAnsi="Times New Roman" w:cs="Times New Roman"/>
              <w:noProof/>
              <w:sz w:val="24"/>
              <w:szCs w:val="24"/>
            </w:rPr>
            <w:t xml:space="preserve"> (2005), pp. 363–370.</w:t>
          </w:r>
        </w:p>
        <w:p w:rsidR="00465BFB" w:rsidRPr="00465BFB" w:rsidRDefault="00465BFB"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Default="00542305" w:rsidP="004A0EBE">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xml:space="preserve">: </w:t>
          </w:r>
          <w:hyperlink r:id="rId75" w:history="1">
            <w:r w:rsidR="00DE6527" w:rsidRPr="00FB34C5">
              <w:rPr>
                <w:rStyle w:val="Hyperlink"/>
                <w:rFonts w:ascii="Times New Roman" w:hAnsi="Times New Roman" w:cs="Times New Roman"/>
                <w:noProof/>
                <w:sz w:val="24"/>
                <w:szCs w:val="24"/>
              </w:rPr>
              <w:t>http://psychcentral.com/blog/archives/2009/03/30/why-do-we-swear/</w:t>
            </w:r>
          </w:hyperlink>
        </w:p>
        <w:p w:rsidR="00DE6527" w:rsidRPr="00DE6527" w:rsidRDefault="00DE6527" w:rsidP="004A0EBE">
          <w:pPr>
            <w:spacing w:line="480" w:lineRule="auto"/>
            <w:ind w:left="720" w:hanging="720"/>
            <w:jc w:val="both"/>
            <w:rPr>
              <w:rFonts w:ascii="Times New Roman" w:hAnsi="Times New Roman" w:cs="Times New Roman"/>
              <w:sz w:val="24"/>
              <w:szCs w:val="24"/>
            </w:rPr>
          </w:pPr>
          <w:r w:rsidRPr="00DE6527">
            <w:rPr>
              <w:rFonts w:ascii="Times New Roman" w:hAnsi="Times New Roman" w:cs="Times New Roman"/>
              <w:noProof/>
              <w:sz w:val="24"/>
              <w:szCs w:val="24"/>
            </w:rPr>
            <w:lastRenderedPageBreak/>
            <w:t xml:space="preserve">Harris, Z. Distributional Structure. </w:t>
          </w:r>
          <w:r w:rsidRPr="00DE6527">
            <w:rPr>
              <w:rFonts w:ascii="Times New Roman" w:hAnsi="Times New Roman" w:cs="Times New Roman"/>
              <w:i/>
              <w:iCs/>
              <w:noProof/>
              <w:sz w:val="24"/>
              <w:szCs w:val="24"/>
            </w:rPr>
            <w:t>Word 10</w:t>
          </w:r>
          <w:r w:rsidRPr="00DE6527">
            <w:rPr>
              <w:rFonts w:ascii="Times New Roman" w:hAnsi="Times New Roman" w:cs="Times New Roman"/>
              <w:noProof/>
              <w:sz w:val="24"/>
              <w:szCs w:val="24"/>
            </w:rPr>
            <w:t>, 2, 3 (1954).</w:t>
          </w:r>
        </w:p>
        <w:p w:rsidR="00880DE2" w:rsidRPr="00C70FEC" w:rsidRDefault="00880DE2" w:rsidP="004A0EBE">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4A0EBE">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76"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4A0EBE">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4A0EBE">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4A0EBE">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4A0EBE">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4A0EBE">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4A0EBE">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4A0EBE">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4A0EBE">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Default="00880DE2" w:rsidP="004A0EBE">
          <w:pPr>
            <w:shd w:val="clear" w:color="auto" w:fill="FFFFFF"/>
            <w:spacing w:before="100" w:beforeAutospacing="1" w:after="24"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1834CB" w:rsidRPr="001834CB" w:rsidRDefault="001834CB" w:rsidP="001834CB">
          <w:pPr>
            <w:shd w:val="clear" w:color="auto" w:fill="FFFFFF"/>
            <w:spacing w:before="100" w:beforeAutospacing="1" w:after="24" w:line="480" w:lineRule="auto"/>
            <w:jc w:val="both"/>
            <w:rPr>
              <w:rFonts w:ascii="Times New Roman" w:hAnsi="Times New Roman" w:cs="Times New Roman"/>
              <w:sz w:val="24"/>
              <w:szCs w:val="24"/>
            </w:rPr>
          </w:pPr>
          <w:r w:rsidRPr="001834CB">
            <w:rPr>
              <w:rFonts w:ascii="Times New Roman" w:hAnsi="Times New Roman" w:cs="Times New Roman"/>
              <w:noProof/>
              <w:sz w:val="24"/>
              <w:szCs w:val="24"/>
            </w:rPr>
            <w:t xml:space="preserve">Satish, L. Use of Hidden Markov for Partial Discharge Pattern Classification. </w:t>
          </w:r>
          <w:r>
            <w:rPr>
              <w:rFonts w:ascii="Times New Roman" w:hAnsi="Times New Roman" w:cs="Times New Roman"/>
              <w:i/>
              <w:iCs/>
              <w:noProof/>
              <w:sz w:val="24"/>
              <w:szCs w:val="24"/>
            </w:rPr>
            <w:t>IEEE</w:t>
          </w:r>
          <w:r>
            <w:rPr>
              <w:rFonts w:ascii="Times New Roman" w:hAnsi="Times New Roman" w:cs="Times New Roman"/>
              <w:i/>
              <w:iCs/>
              <w:noProof/>
              <w:sz w:val="24"/>
              <w:szCs w:val="24"/>
            </w:rPr>
            <w:tab/>
          </w:r>
          <w:r w:rsidRPr="001834CB">
            <w:rPr>
              <w:rFonts w:ascii="Times New Roman" w:hAnsi="Times New Roman" w:cs="Times New Roman"/>
              <w:i/>
              <w:iCs/>
              <w:noProof/>
              <w:sz w:val="24"/>
              <w:szCs w:val="24"/>
            </w:rPr>
            <w:t>Transactions on Dielectrics and Electrical Insulation</w:t>
          </w:r>
          <w:r w:rsidRPr="001834CB">
            <w:rPr>
              <w:rFonts w:ascii="Times New Roman" w:hAnsi="Times New Roman" w:cs="Times New Roman"/>
              <w:noProof/>
              <w:sz w:val="24"/>
              <w:szCs w:val="24"/>
            </w:rPr>
            <w:t xml:space="preserve"> (April 2003).</w:t>
          </w:r>
        </w:p>
        <w:p w:rsidR="002E45FB" w:rsidRDefault="00ED7D80" w:rsidP="004A0EBE">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77" w:history="1">
            <w:r w:rsidRPr="00C70FEC">
              <w:rPr>
                <w:rStyle w:val="Hyperlink"/>
                <w:rFonts w:ascii="Times New Roman" w:hAnsi="Times New Roman" w:cs="Times New Roman"/>
                <w:noProof/>
                <w:color w:val="auto"/>
                <w:sz w:val="24"/>
                <w:szCs w:val="24"/>
              </w:rPr>
              <w:t>https://en.wikipedia.org/wiki/Semi-supervised_learning</w:t>
            </w:r>
          </w:hyperlink>
        </w:p>
        <w:p w:rsidR="00733E2C" w:rsidRDefault="00733E2C" w:rsidP="004A0EBE">
          <w:pPr>
            <w:spacing w:after="0" w:line="480" w:lineRule="auto"/>
            <w:jc w:val="both"/>
            <w:rPr>
              <w:rFonts w:ascii="Times New Roman" w:hAnsi="Times New Roman" w:cs="Times New Roman"/>
              <w:noProof/>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xml:space="preserve">: </w:t>
          </w:r>
          <w:hyperlink r:id="rId78" w:history="1">
            <w:r w:rsidR="004A0EBE" w:rsidRPr="00FB34C5">
              <w:rPr>
                <w:rStyle w:val="Hyperlink"/>
                <w:rFonts w:ascii="Times New Roman" w:hAnsi="Times New Roman" w:cs="Times New Roman"/>
                <w:noProof/>
                <w:sz w:val="24"/>
                <w:szCs w:val="24"/>
              </w:rPr>
              <w:t>http://news.bbc.co.uk/2/hi/technology/8528672.stm</w:t>
            </w:r>
          </w:hyperlink>
        </w:p>
        <w:p w:rsidR="004A0EBE" w:rsidRPr="00226578" w:rsidRDefault="004A0EBE" w:rsidP="00226578">
          <w:pPr>
            <w:pStyle w:val="Bibliography"/>
            <w:spacing w:line="480" w:lineRule="auto"/>
            <w:jc w:val="both"/>
            <w:rPr>
              <w:rFonts w:ascii="Times New Roman" w:hAnsi="Times New Roman" w:cs="Times New Roman"/>
              <w:noProof/>
              <w:sz w:val="24"/>
              <w:szCs w:val="24"/>
            </w:rPr>
          </w:pPr>
          <w:r w:rsidRPr="004A0EBE">
            <w:rPr>
              <w:rFonts w:ascii="Times New Roman" w:hAnsi="Times New Roman" w:cs="Times New Roman"/>
              <w:noProof/>
              <w:sz w:val="24"/>
              <w:szCs w:val="24"/>
            </w:rPr>
            <w:t xml:space="preserve">Sivic, J. Efficient Visual Search of Videos Cast as Textual Retrieval. </w:t>
          </w:r>
          <w:r>
            <w:rPr>
              <w:rFonts w:ascii="Times New Roman" w:hAnsi="Times New Roman" w:cs="Times New Roman"/>
              <w:i/>
              <w:iCs/>
              <w:noProof/>
              <w:sz w:val="24"/>
              <w:szCs w:val="24"/>
            </w:rPr>
            <w:t>IEEE Transactions on</w:t>
          </w:r>
          <w:r w:rsidRPr="00226578">
            <w:rPr>
              <w:rFonts w:ascii="Times New Roman" w:hAnsi="Times New Roman" w:cs="Times New Roman"/>
              <w:i/>
              <w:iCs/>
              <w:noProof/>
              <w:sz w:val="24"/>
              <w:szCs w:val="24"/>
            </w:rPr>
            <w:tab/>
            <w:t>Pattern Analysis and Machine Intelligence</w:t>
          </w:r>
          <w:r w:rsidRPr="00226578">
            <w:rPr>
              <w:rFonts w:ascii="Times New Roman" w:hAnsi="Times New Roman" w:cs="Times New Roman"/>
              <w:noProof/>
              <w:sz w:val="24"/>
              <w:szCs w:val="24"/>
            </w:rPr>
            <w:t>, 31, 4 (April 2009), pp. 591-605.</w:t>
          </w:r>
        </w:p>
        <w:p w:rsidR="00226578" w:rsidRPr="00226578" w:rsidRDefault="00226578" w:rsidP="00226578">
          <w:pPr>
            <w:spacing w:line="480" w:lineRule="auto"/>
            <w:rPr>
              <w:rFonts w:ascii="Times New Roman" w:hAnsi="Times New Roman" w:cs="Times New Roman"/>
              <w:sz w:val="24"/>
              <w:szCs w:val="24"/>
            </w:rPr>
          </w:pPr>
          <w:r w:rsidRPr="00226578">
            <w:rPr>
              <w:rFonts w:ascii="Times New Roman" w:hAnsi="Times New Roman" w:cs="Times New Roman"/>
              <w:noProof/>
              <w:sz w:val="24"/>
              <w:szCs w:val="24"/>
            </w:rPr>
            <w:t xml:space="preserve">Stratonovich, R.L. Condiitonal Markov Processes. </w:t>
          </w:r>
          <w:r w:rsidRPr="00226578">
            <w:rPr>
              <w:rFonts w:ascii="Times New Roman" w:hAnsi="Times New Roman" w:cs="Times New Roman"/>
              <w:i/>
              <w:iCs/>
              <w:noProof/>
              <w:sz w:val="24"/>
              <w:szCs w:val="24"/>
            </w:rPr>
            <w:t>Theory of Probability and its Application</w:t>
          </w:r>
          <w:r>
            <w:rPr>
              <w:rFonts w:ascii="Times New Roman" w:hAnsi="Times New Roman" w:cs="Times New Roman"/>
              <w:noProof/>
              <w:sz w:val="24"/>
              <w:szCs w:val="24"/>
            </w:rPr>
            <w:t>,</w:t>
          </w:r>
          <w:r>
            <w:rPr>
              <w:rFonts w:ascii="Times New Roman" w:hAnsi="Times New Roman" w:cs="Times New Roman"/>
              <w:noProof/>
              <w:sz w:val="24"/>
              <w:szCs w:val="24"/>
            </w:rPr>
            <w:tab/>
          </w:r>
          <w:r w:rsidRPr="00226578">
            <w:rPr>
              <w:rFonts w:ascii="Times New Roman" w:hAnsi="Times New Roman" w:cs="Times New Roman"/>
              <w:noProof/>
              <w:sz w:val="24"/>
              <w:szCs w:val="24"/>
            </w:rPr>
            <w:t>5, 2 (1960), pp. 156-178.</w:t>
          </w:r>
        </w:p>
        <w:p w:rsidR="00880DE2" w:rsidRPr="00C70FEC" w:rsidRDefault="00880DE2" w:rsidP="004A0EBE">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4A0EBE">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A0EBE">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A0EBE">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4A0EBE">
          <w:pPr>
            <w:spacing w:line="480" w:lineRule="auto"/>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4A0EBE">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4A0EBE">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4A0EB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226578" w:rsidRPr="001834CB" w:rsidRDefault="00D52042" w:rsidP="001834CB">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036C92" w:rsidRDefault="00036C92" w:rsidP="004A0EBE">
      <w:pPr>
        <w:spacing w:line="480" w:lineRule="auto"/>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t>APPENDIX A: EXPERIMENT PAPER</w:t>
      </w:r>
    </w:p>
    <w:p w:rsidR="001E74BC" w:rsidRPr="00F478CF"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722C03">
        <w:tc>
          <w:tcPr>
            <w:tcW w:w="3116" w:type="dxa"/>
            <w:vMerge w:val="restart"/>
            <w:vAlign w:val="center"/>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6D0807" w:rsidP="004A0EBE">
            <w:pPr>
              <w:spacing w:line="480" w:lineRule="auto"/>
              <w:jc w:val="center"/>
              <w:rPr>
                <w:rFonts w:ascii="Times New Roman" w:hAnsi="Times New Roman" w:cs="Times New Roman"/>
                <w:sz w:val="24"/>
                <w:szCs w:val="24"/>
              </w:rPr>
            </w:pPr>
            <w:r>
              <w:rPr>
                <w:rFonts w:ascii="Times New Roman" w:hAnsi="Times New Roman" w:cs="Times New Roman"/>
                <w:sz w:val="24"/>
                <w:szCs w:val="24"/>
              </w:rPr>
              <w:t>Tagged Tokens</w:t>
            </w:r>
            <w:r w:rsidR="00392D36">
              <w:rPr>
                <w:rFonts w:ascii="Times New Roman" w:hAnsi="Times New Roman" w:cs="Times New Roman"/>
                <w:sz w:val="24"/>
                <w:szCs w:val="24"/>
              </w:rPr>
              <w:t xml:space="preserve"> that is inappropriate</w:t>
            </w:r>
          </w:p>
        </w:tc>
      </w:tr>
      <w:tr w:rsidR="00C70FEC" w:rsidRPr="00C70FEC" w:rsidTr="00722C03">
        <w:tc>
          <w:tcPr>
            <w:tcW w:w="3116" w:type="dxa"/>
            <w:vMerge/>
          </w:tcPr>
          <w:p w:rsidR="001E74BC" w:rsidRPr="00C70FEC" w:rsidRDefault="001E74BC" w:rsidP="004A0EBE">
            <w:pPr>
              <w:spacing w:line="480" w:lineRule="auto"/>
              <w:jc w:val="center"/>
              <w:rPr>
                <w:rFonts w:ascii="Times New Roman" w:hAnsi="Times New Roman" w:cs="Times New Roman"/>
                <w:b/>
                <w:sz w:val="24"/>
                <w:szCs w:val="24"/>
              </w:rPr>
            </w:pP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4A0EBE">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lastRenderedPageBreak/>
              <w:t>8</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4A0EBE">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4A0EBE">
            <w:pPr>
              <w:spacing w:line="480" w:lineRule="auto"/>
              <w:rPr>
                <w:rFonts w:ascii="Times New Roman" w:hAnsi="Times New Roman" w:cs="Times New Roman"/>
                <w:sz w:val="24"/>
                <w:szCs w:val="24"/>
              </w:rPr>
            </w:pPr>
          </w:p>
        </w:tc>
        <w:tc>
          <w:tcPr>
            <w:tcW w:w="3117" w:type="dxa"/>
          </w:tcPr>
          <w:p w:rsidR="001E74BC" w:rsidRPr="00C70FEC" w:rsidRDefault="001E74BC" w:rsidP="004A0EBE">
            <w:pPr>
              <w:spacing w:line="480" w:lineRule="auto"/>
              <w:rPr>
                <w:rFonts w:ascii="Times New Roman" w:hAnsi="Times New Roman" w:cs="Times New Roman"/>
                <w:sz w:val="24"/>
                <w:szCs w:val="24"/>
              </w:rPr>
            </w:pPr>
          </w:p>
        </w:tc>
      </w:tr>
    </w:tbl>
    <w:p w:rsidR="001E74BC" w:rsidRPr="00C70FEC" w:rsidRDefault="001E74BC" w:rsidP="004A0EBE">
      <w:pPr>
        <w:spacing w:line="480" w:lineRule="auto"/>
        <w:rPr>
          <w:rFonts w:ascii="Times New Roman" w:hAnsi="Times New Roman" w:cs="Times New Roman"/>
          <w:sz w:val="24"/>
          <w:szCs w:val="24"/>
        </w:rPr>
      </w:pPr>
    </w:p>
    <w:p w:rsidR="001E74BC" w:rsidRPr="00C70FEC" w:rsidRDefault="001E74BC" w:rsidP="004A0EBE">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4A0EBE">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0"/>
        <w:gridCol w:w="1358"/>
        <w:gridCol w:w="1419"/>
        <w:gridCol w:w="1416"/>
        <w:gridCol w:w="1497"/>
        <w:gridCol w:w="1216"/>
      </w:tblGrid>
      <w:tr w:rsidR="00486D66" w:rsidRPr="00C70FEC" w:rsidTr="00486D66">
        <w:tc>
          <w:tcPr>
            <w:tcW w:w="2310" w:type="dxa"/>
          </w:tcPr>
          <w:p w:rsidR="00486D66" w:rsidRPr="00C70FEC" w:rsidRDefault="00486D66" w:rsidP="00486D66">
            <w:pPr>
              <w:pStyle w:val="NormalWeb"/>
              <w:spacing w:line="480" w:lineRule="auto"/>
              <w:jc w:val="center"/>
            </w:pPr>
            <w:r w:rsidRPr="00C70FEC">
              <w:t>Sentence</w:t>
            </w:r>
          </w:p>
        </w:tc>
        <w:tc>
          <w:tcPr>
            <w:tcW w:w="1358" w:type="dxa"/>
          </w:tcPr>
          <w:p w:rsidR="00486D66" w:rsidRPr="00C70FEC" w:rsidRDefault="00486D66" w:rsidP="004A0EBE">
            <w:pPr>
              <w:pStyle w:val="NormalWeb"/>
              <w:spacing w:line="480" w:lineRule="auto"/>
              <w:jc w:val="center"/>
            </w:pPr>
            <w:r>
              <w:t>No. of Tokens</w:t>
            </w:r>
          </w:p>
        </w:tc>
        <w:tc>
          <w:tcPr>
            <w:tcW w:w="1419" w:type="dxa"/>
          </w:tcPr>
          <w:p w:rsidR="00486D66" w:rsidRPr="00C70FEC" w:rsidRDefault="00486D66" w:rsidP="004A0EBE">
            <w:pPr>
              <w:pStyle w:val="NormalWeb"/>
              <w:spacing w:line="480" w:lineRule="auto"/>
              <w:jc w:val="center"/>
            </w:pPr>
            <w:r w:rsidRPr="00C70FEC">
              <w:t>TP</w:t>
            </w:r>
          </w:p>
        </w:tc>
        <w:tc>
          <w:tcPr>
            <w:tcW w:w="1416" w:type="dxa"/>
          </w:tcPr>
          <w:p w:rsidR="00486D66" w:rsidRPr="00C70FEC" w:rsidRDefault="00486D66" w:rsidP="004A0EBE">
            <w:pPr>
              <w:pStyle w:val="NormalWeb"/>
              <w:spacing w:line="480" w:lineRule="auto"/>
              <w:jc w:val="center"/>
            </w:pPr>
            <w:r w:rsidRPr="00C70FEC">
              <w:t>FP</w:t>
            </w:r>
          </w:p>
        </w:tc>
        <w:tc>
          <w:tcPr>
            <w:tcW w:w="1497" w:type="dxa"/>
          </w:tcPr>
          <w:p w:rsidR="00486D66" w:rsidRPr="00C70FEC" w:rsidRDefault="00486D66" w:rsidP="004A0EBE">
            <w:pPr>
              <w:pStyle w:val="NormalWeb"/>
              <w:spacing w:line="480" w:lineRule="auto"/>
              <w:jc w:val="center"/>
            </w:pPr>
            <w:r w:rsidRPr="00C70FEC">
              <w:t>TN</w:t>
            </w:r>
          </w:p>
        </w:tc>
        <w:tc>
          <w:tcPr>
            <w:tcW w:w="1216" w:type="dxa"/>
          </w:tcPr>
          <w:p w:rsidR="00486D66" w:rsidRPr="00C70FEC" w:rsidRDefault="00486D66" w:rsidP="004A0EBE">
            <w:pPr>
              <w:pStyle w:val="NormalWeb"/>
              <w:spacing w:line="480" w:lineRule="auto"/>
              <w:jc w:val="center"/>
            </w:pPr>
            <w:r w:rsidRPr="00C70FEC">
              <w:t>FN</w:t>
            </w:r>
          </w:p>
        </w:tc>
      </w:tr>
      <w:tr w:rsidR="00486D66" w:rsidRPr="00C70FEC" w:rsidTr="00486D66">
        <w:tc>
          <w:tcPr>
            <w:tcW w:w="2310" w:type="dxa"/>
          </w:tcPr>
          <w:p w:rsidR="00486D66" w:rsidRPr="00C70FEC" w:rsidRDefault="00486D66" w:rsidP="004A0EBE">
            <w:pPr>
              <w:pStyle w:val="NormalWeb"/>
              <w:spacing w:line="480" w:lineRule="auto"/>
            </w:pPr>
            <w:r w:rsidRPr="00C70FEC">
              <w:t>1</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2</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3</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4</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5</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6</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7</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8</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9</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pPr>
            <w:r w:rsidRPr="00C70FEC">
              <w:t>10</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Total</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r w:rsidR="00486D66" w:rsidRPr="00C70FEC" w:rsidTr="00486D66">
        <w:tc>
          <w:tcPr>
            <w:tcW w:w="2310" w:type="dxa"/>
          </w:tcPr>
          <w:p w:rsidR="00486D66" w:rsidRPr="00C70FEC" w:rsidRDefault="00486D66" w:rsidP="004A0EBE">
            <w:pPr>
              <w:pStyle w:val="NormalWeb"/>
              <w:spacing w:line="480" w:lineRule="auto"/>
              <w:jc w:val="right"/>
            </w:pPr>
            <w:r w:rsidRPr="00C70FEC">
              <w:t>Average</w:t>
            </w:r>
          </w:p>
        </w:tc>
        <w:tc>
          <w:tcPr>
            <w:tcW w:w="1358" w:type="dxa"/>
          </w:tcPr>
          <w:p w:rsidR="00486D66" w:rsidRPr="00C70FEC" w:rsidRDefault="00486D66" w:rsidP="004A0EBE">
            <w:pPr>
              <w:pStyle w:val="NormalWeb"/>
              <w:spacing w:line="480" w:lineRule="auto"/>
            </w:pPr>
          </w:p>
        </w:tc>
        <w:tc>
          <w:tcPr>
            <w:tcW w:w="1419" w:type="dxa"/>
          </w:tcPr>
          <w:p w:rsidR="00486D66" w:rsidRPr="00C70FEC" w:rsidRDefault="00486D66" w:rsidP="004A0EBE">
            <w:pPr>
              <w:pStyle w:val="NormalWeb"/>
              <w:spacing w:line="480" w:lineRule="auto"/>
            </w:pPr>
          </w:p>
        </w:tc>
        <w:tc>
          <w:tcPr>
            <w:tcW w:w="1416" w:type="dxa"/>
          </w:tcPr>
          <w:p w:rsidR="00486D66" w:rsidRPr="00C70FEC" w:rsidRDefault="00486D66" w:rsidP="004A0EBE">
            <w:pPr>
              <w:pStyle w:val="NormalWeb"/>
              <w:spacing w:line="480" w:lineRule="auto"/>
            </w:pPr>
          </w:p>
        </w:tc>
        <w:tc>
          <w:tcPr>
            <w:tcW w:w="1497" w:type="dxa"/>
          </w:tcPr>
          <w:p w:rsidR="00486D66" w:rsidRPr="00C70FEC" w:rsidRDefault="00486D66" w:rsidP="004A0EBE">
            <w:pPr>
              <w:pStyle w:val="NormalWeb"/>
              <w:spacing w:line="480" w:lineRule="auto"/>
            </w:pPr>
          </w:p>
        </w:tc>
        <w:tc>
          <w:tcPr>
            <w:tcW w:w="1216" w:type="dxa"/>
          </w:tcPr>
          <w:p w:rsidR="00486D66" w:rsidRPr="00C70FEC" w:rsidRDefault="00486D66" w:rsidP="004A0EBE">
            <w:pPr>
              <w:pStyle w:val="NormalWeb"/>
              <w:spacing w:line="480" w:lineRule="auto"/>
            </w:pPr>
          </w:p>
        </w:tc>
      </w:tr>
    </w:tbl>
    <w:p w:rsidR="00D52AEA" w:rsidRDefault="00D52AEA"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486D66" w:rsidRDefault="00486D66" w:rsidP="004A0EBE">
      <w:pPr>
        <w:spacing w:line="480" w:lineRule="auto"/>
        <w:rPr>
          <w:rFonts w:ascii="Times New Roman" w:hAnsi="Times New Roman" w:cs="Times New Roman"/>
          <w:b/>
          <w:sz w:val="24"/>
          <w:szCs w:val="24"/>
        </w:rPr>
      </w:pPr>
    </w:p>
    <w:p w:rsidR="001E74BC" w:rsidRPr="00F478CF" w:rsidRDefault="001E74BC" w:rsidP="004A0EBE">
      <w:pPr>
        <w:pStyle w:val="Heading1"/>
        <w:spacing w:line="480" w:lineRule="auto"/>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Default="00B9212A" w:rsidP="004A0EBE">
      <w:pPr>
        <w:pStyle w:val="ListParagraph"/>
        <w:numPr>
          <w:ilvl w:val="0"/>
          <w:numId w:val="7"/>
        </w:numPr>
        <w:spacing w:after="160"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5220824" wp14:editId="059F00EF">
            <wp:simplePos x="0" y="0"/>
            <wp:positionH relativeFrom="column">
              <wp:posOffset>790575</wp:posOffset>
            </wp:positionH>
            <wp:positionV relativeFrom="paragraph">
              <wp:posOffset>415290</wp:posOffset>
            </wp:positionV>
            <wp:extent cx="4162425" cy="29810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9">
                      <a:extLst>
                        <a:ext uri="{28A0092B-C50C-407E-A947-70E740481C1C}">
                          <a14:useLocalDpi xmlns:a14="http://schemas.microsoft.com/office/drawing/2010/main" val="0"/>
                        </a:ext>
                      </a:extLst>
                    </a:blip>
                    <a:srcRect l="19167" t="14822" r="30333" b="20850"/>
                    <a:stretch/>
                  </pic:blipFill>
                  <pic:spPr bwMode="auto">
                    <a:xfrm>
                      <a:off x="0" y="0"/>
                      <a:ext cx="4176848" cy="2991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74BC" w:rsidRPr="00C70FEC">
        <w:rPr>
          <w:rFonts w:ascii="Times New Roman" w:hAnsi="Times New Roman" w:cs="Times New Roman"/>
          <w:sz w:val="24"/>
          <w:szCs w:val="24"/>
        </w:rPr>
        <w:t>Prototype of the System</w:t>
      </w:r>
    </w:p>
    <w:p w:rsidR="00B9212A" w:rsidRDefault="00B9212A"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r>
        <w:rPr>
          <w:noProof/>
        </w:rPr>
        <w:lastRenderedPageBreak/>
        <w:drawing>
          <wp:inline distT="0" distB="0" distL="0" distR="0" wp14:anchorId="2E1E51F6" wp14:editId="7E8C9E46">
            <wp:extent cx="4743442" cy="2962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a:srcRect r="41167" b="34650"/>
                    <a:stretch/>
                  </pic:blipFill>
                  <pic:spPr bwMode="auto">
                    <a:xfrm>
                      <a:off x="0" y="0"/>
                      <a:ext cx="4754564" cy="2969221"/>
                    </a:xfrm>
                    <a:prstGeom prst="rect">
                      <a:avLst/>
                    </a:prstGeom>
                    <a:ln>
                      <a:noFill/>
                    </a:ln>
                    <a:extLst>
                      <a:ext uri="{53640926-AAD7-44D8-BBD7-CCE9431645EC}">
                        <a14:shadowObscured xmlns:a14="http://schemas.microsoft.com/office/drawing/2010/main"/>
                      </a:ext>
                    </a:extLst>
                  </pic:spPr>
                </pic:pic>
              </a:graphicData>
            </a:graphic>
          </wp:inline>
        </w:drawing>
      </w:r>
    </w:p>
    <w:p w:rsidR="004160C0" w:rsidRDefault="004160C0" w:rsidP="00B9212A">
      <w:pPr>
        <w:pStyle w:val="ListParagraph"/>
        <w:spacing w:after="160" w:line="480" w:lineRule="auto"/>
        <w:rPr>
          <w:rFonts w:ascii="Times New Roman" w:hAnsi="Times New Roman" w:cs="Times New Roman"/>
          <w:sz w:val="24"/>
          <w:szCs w:val="24"/>
        </w:rPr>
      </w:pPr>
      <w:bookmarkStart w:id="0" w:name="_GoBack"/>
      <w:bookmarkEnd w:id="0"/>
    </w:p>
    <w:p w:rsidR="004160C0" w:rsidRPr="009B70F1" w:rsidRDefault="00A159D9" w:rsidP="00B9212A">
      <w:pPr>
        <w:pStyle w:val="ListParagraph"/>
        <w:spacing w:after="16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1">
                      <a:extLst>
                        <a:ext uri="{28A0092B-C50C-407E-A947-70E740481C1C}">
                          <a14:useLocalDpi xmlns:a14="http://schemas.microsoft.com/office/drawing/2010/main" val="0"/>
                        </a:ext>
                      </a:extLst>
                    </a:blip>
                    <a:srcRect r="29166" b="5044"/>
                    <a:stretch/>
                  </pic:blipFill>
                  <pic:spPr bwMode="auto">
                    <a:xfrm>
                      <a:off x="0" y="0"/>
                      <a:ext cx="4800600" cy="3048000"/>
                    </a:xfrm>
                    <a:prstGeom prst="rect">
                      <a:avLst/>
                    </a:prstGeom>
                    <a:noFill/>
                    <a:ln>
                      <a:noFill/>
                    </a:ln>
                    <a:extLst>
                      <a:ext uri="{53640926-AAD7-44D8-BBD7-CCE9431645EC}">
                        <a14:shadowObscured xmlns:a14="http://schemas.microsoft.com/office/drawing/2010/main"/>
                      </a:ext>
                    </a:extLst>
                  </pic:spPr>
                </pic:pic>
              </a:graphicData>
            </a:graphic>
          </wp:inline>
        </w:drawing>
      </w:r>
    </w:p>
    <w:sectPr w:rsidR="004160C0" w:rsidRPr="009B70F1" w:rsidSect="001848BC">
      <w:headerReference w:type="default" r:id="rId82"/>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D4C" w:rsidRDefault="00292D4C" w:rsidP="001848BC">
      <w:pPr>
        <w:spacing w:after="0" w:line="240" w:lineRule="auto"/>
      </w:pPr>
      <w:r>
        <w:separator/>
      </w:r>
    </w:p>
  </w:endnote>
  <w:endnote w:type="continuationSeparator" w:id="0">
    <w:p w:rsidR="00292D4C" w:rsidRDefault="00292D4C"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D4C" w:rsidRDefault="00292D4C" w:rsidP="001848BC">
      <w:pPr>
        <w:spacing w:after="0" w:line="240" w:lineRule="auto"/>
      </w:pPr>
      <w:r>
        <w:separator/>
      </w:r>
    </w:p>
  </w:footnote>
  <w:footnote w:type="continuationSeparator" w:id="0">
    <w:p w:rsidR="00292D4C" w:rsidRDefault="00292D4C"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5734E2" w:rsidRPr="001848BC">
      <w:trPr>
        <w:trHeight w:val="720"/>
      </w:trPr>
      <w:tc>
        <w:tcPr>
          <w:tcW w:w="1667" w:type="pct"/>
        </w:tcPr>
        <w:p w:rsidR="005734E2" w:rsidRDefault="005734E2">
          <w:pPr>
            <w:pStyle w:val="Header"/>
            <w:tabs>
              <w:tab w:val="clear" w:pos="4680"/>
              <w:tab w:val="clear" w:pos="9360"/>
            </w:tabs>
            <w:rPr>
              <w:color w:val="5B9BD5" w:themeColor="accent1"/>
            </w:rPr>
          </w:pPr>
        </w:p>
      </w:tc>
      <w:tc>
        <w:tcPr>
          <w:tcW w:w="1667" w:type="pct"/>
        </w:tcPr>
        <w:p w:rsidR="005734E2" w:rsidRDefault="005734E2">
          <w:pPr>
            <w:pStyle w:val="Header"/>
            <w:tabs>
              <w:tab w:val="clear" w:pos="4680"/>
              <w:tab w:val="clear" w:pos="9360"/>
            </w:tabs>
            <w:jc w:val="center"/>
            <w:rPr>
              <w:color w:val="5B9BD5" w:themeColor="accent1"/>
            </w:rPr>
          </w:pPr>
        </w:p>
      </w:tc>
      <w:tc>
        <w:tcPr>
          <w:tcW w:w="1666" w:type="pct"/>
        </w:tcPr>
        <w:p w:rsidR="005734E2" w:rsidRPr="001848BC" w:rsidRDefault="005734E2">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A159D9">
            <w:rPr>
              <w:noProof/>
              <w:sz w:val="24"/>
              <w:szCs w:val="24"/>
            </w:rPr>
            <w:t>50</w:t>
          </w:r>
          <w:r w:rsidRPr="001848BC">
            <w:rPr>
              <w:sz w:val="24"/>
              <w:szCs w:val="24"/>
            </w:rPr>
            <w:fldChar w:fldCharType="end"/>
          </w:r>
        </w:p>
      </w:tc>
    </w:tr>
  </w:tbl>
  <w:p w:rsidR="005734E2" w:rsidRDefault="00573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3304D"/>
    <w:rsid w:val="00036C92"/>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62B3"/>
    <w:rsid w:val="000A7AD2"/>
    <w:rsid w:val="000B20B1"/>
    <w:rsid w:val="000B2177"/>
    <w:rsid w:val="000B69AF"/>
    <w:rsid w:val="000B6C08"/>
    <w:rsid w:val="000B7B4A"/>
    <w:rsid w:val="000C01B6"/>
    <w:rsid w:val="000C0E56"/>
    <w:rsid w:val="000C1411"/>
    <w:rsid w:val="000C5E06"/>
    <w:rsid w:val="000D5087"/>
    <w:rsid w:val="000E0C15"/>
    <w:rsid w:val="000F2E27"/>
    <w:rsid w:val="000F4C91"/>
    <w:rsid w:val="000F5B5E"/>
    <w:rsid w:val="000F7F94"/>
    <w:rsid w:val="0010157B"/>
    <w:rsid w:val="00104F00"/>
    <w:rsid w:val="00121D1B"/>
    <w:rsid w:val="001240C6"/>
    <w:rsid w:val="00136927"/>
    <w:rsid w:val="00141A59"/>
    <w:rsid w:val="0014288B"/>
    <w:rsid w:val="00144A2C"/>
    <w:rsid w:val="00147803"/>
    <w:rsid w:val="00147C56"/>
    <w:rsid w:val="00151154"/>
    <w:rsid w:val="001515EB"/>
    <w:rsid w:val="00154CB4"/>
    <w:rsid w:val="00155306"/>
    <w:rsid w:val="00160CE8"/>
    <w:rsid w:val="001655DD"/>
    <w:rsid w:val="001662CF"/>
    <w:rsid w:val="00171A66"/>
    <w:rsid w:val="00172EC7"/>
    <w:rsid w:val="001734DF"/>
    <w:rsid w:val="00177A2B"/>
    <w:rsid w:val="001834C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00C"/>
    <w:rsid w:val="00224B5C"/>
    <w:rsid w:val="00226578"/>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2D4C"/>
    <w:rsid w:val="002931EF"/>
    <w:rsid w:val="002A1A06"/>
    <w:rsid w:val="002A45BE"/>
    <w:rsid w:val="002B2698"/>
    <w:rsid w:val="002B3220"/>
    <w:rsid w:val="002B6121"/>
    <w:rsid w:val="002C0629"/>
    <w:rsid w:val="002C0A2E"/>
    <w:rsid w:val="002C1197"/>
    <w:rsid w:val="002D0AE7"/>
    <w:rsid w:val="002D4655"/>
    <w:rsid w:val="002D4698"/>
    <w:rsid w:val="002D7E3F"/>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55AB"/>
    <w:rsid w:val="00346438"/>
    <w:rsid w:val="00351009"/>
    <w:rsid w:val="00360090"/>
    <w:rsid w:val="0036312D"/>
    <w:rsid w:val="00371C15"/>
    <w:rsid w:val="003721E4"/>
    <w:rsid w:val="00372241"/>
    <w:rsid w:val="0037241B"/>
    <w:rsid w:val="003738E9"/>
    <w:rsid w:val="003773B8"/>
    <w:rsid w:val="00382788"/>
    <w:rsid w:val="003847C8"/>
    <w:rsid w:val="00391AA1"/>
    <w:rsid w:val="003922C5"/>
    <w:rsid w:val="00392D36"/>
    <w:rsid w:val="003A0C35"/>
    <w:rsid w:val="003A0FB5"/>
    <w:rsid w:val="003A5C84"/>
    <w:rsid w:val="003A6C92"/>
    <w:rsid w:val="003B134C"/>
    <w:rsid w:val="003B4A42"/>
    <w:rsid w:val="003B7B83"/>
    <w:rsid w:val="003C1C15"/>
    <w:rsid w:val="003C4B0E"/>
    <w:rsid w:val="003C6279"/>
    <w:rsid w:val="003D0081"/>
    <w:rsid w:val="003D16A2"/>
    <w:rsid w:val="003D5219"/>
    <w:rsid w:val="003F0274"/>
    <w:rsid w:val="003F1E0B"/>
    <w:rsid w:val="003F21AF"/>
    <w:rsid w:val="003F243F"/>
    <w:rsid w:val="003F3F2C"/>
    <w:rsid w:val="003F67C0"/>
    <w:rsid w:val="004000CF"/>
    <w:rsid w:val="00400F2E"/>
    <w:rsid w:val="00402BC0"/>
    <w:rsid w:val="00406D19"/>
    <w:rsid w:val="00413574"/>
    <w:rsid w:val="00414F43"/>
    <w:rsid w:val="004160C0"/>
    <w:rsid w:val="004168A4"/>
    <w:rsid w:val="004247F7"/>
    <w:rsid w:val="00425B97"/>
    <w:rsid w:val="0042788F"/>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82C"/>
    <w:rsid w:val="004C242A"/>
    <w:rsid w:val="004C2AD3"/>
    <w:rsid w:val="004C5B0D"/>
    <w:rsid w:val="004C6E04"/>
    <w:rsid w:val="004D0376"/>
    <w:rsid w:val="004E6C33"/>
    <w:rsid w:val="004E6EC3"/>
    <w:rsid w:val="004F30BE"/>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718C2"/>
    <w:rsid w:val="005734E2"/>
    <w:rsid w:val="00581167"/>
    <w:rsid w:val="00583664"/>
    <w:rsid w:val="0058438B"/>
    <w:rsid w:val="0058595F"/>
    <w:rsid w:val="005859AC"/>
    <w:rsid w:val="00585F91"/>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0AE3"/>
    <w:rsid w:val="00631A99"/>
    <w:rsid w:val="00635533"/>
    <w:rsid w:val="00643C3F"/>
    <w:rsid w:val="00645AF1"/>
    <w:rsid w:val="00650CC7"/>
    <w:rsid w:val="00662B0D"/>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0807"/>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2702"/>
    <w:rsid w:val="00733E2C"/>
    <w:rsid w:val="00734430"/>
    <w:rsid w:val="0074647A"/>
    <w:rsid w:val="00751BED"/>
    <w:rsid w:val="007538FE"/>
    <w:rsid w:val="00755541"/>
    <w:rsid w:val="0076194B"/>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C65F6"/>
    <w:rsid w:val="007D1F0B"/>
    <w:rsid w:val="007D28E2"/>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334"/>
    <w:rsid w:val="00896ADF"/>
    <w:rsid w:val="008A2F90"/>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5495"/>
    <w:rsid w:val="009274C9"/>
    <w:rsid w:val="009274F3"/>
    <w:rsid w:val="009315B4"/>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D6E55"/>
    <w:rsid w:val="009D742C"/>
    <w:rsid w:val="009E1E72"/>
    <w:rsid w:val="009E455B"/>
    <w:rsid w:val="009E4C11"/>
    <w:rsid w:val="009E4FCD"/>
    <w:rsid w:val="009E5C30"/>
    <w:rsid w:val="009F0D60"/>
    <w:rsid w:val="009F3BCD"/>
    <w:rsid w:val="009F3D11"/>
    <w:rsid w:val="009F74BC"/>
    <w:rsid w:val="009F7B8D"/>
    <w:rsid w:val="00A00F40"/>
    <w:rsid w:val="00A036CC"/>
    <w:rsid w:val="00A062F5"/>
    <w:rsid w:val="00A12AAA"/>
    <w:rsid w:val="00A13259"/>
    <w:rsid w:val="00A14C6E"/>
    <w:rsid w:val="00A1522A"/>
    <w:rsid w:val="00A158CC"/>
    <w:rsid w:val="00A159D9"/>
    <w:rsid w:val="00A22819"/>
    <w:rsid w:val="00A23075"/>
    <w:rsid w:val="00A26196"/>
    <w:rsid w:val="00A319C3"/>
    <w:rsid w:val="00A31B81"/>
    <w:rsid w:val="00A341BB"/>
    <w:rsid w:val="00A350D7"/>
    <w:rsid w:val="00A4058D"/>
    <w:rsid w:val="00A441C8"/>
    <w:rsid w:val="00A450E8"/>
    <w:rsid w:val="00A50A76"/>
    <w:rsid w:val="00A51685"/>
    <w:rsid w:val="00A51699"/>
    <w:rsid w:val="00A51F36"/>
    <w:rsid w:val="00A711D0"/>
    <w:rsid w:val="00A71C44"/>
    <w:rsid w:val="00A73519"/>
    <w:rsid w:val="00A84B44"/>
    <w:rsid w:val="00A84F2A"/>
    <w:rsid w:val="00A86CAB"/>
    <w:rsid w:val="00A930D6"/>
    <w:rsid w:val="00A95326"/>
    <w:rsid w:val="00A97CEB"/>
    <w:rsid w:val="00AA4116"/>
    <w:rsid w:val="00AA4627"/>
    <w:rsid w:val="00AA771C"/>
    <w:rsid w:val="00AB2DE9"/>
    <w:rsid w:val="00AB305E"/>
    <w:rsid w:val="00AB38AC"/>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57D0A"/>
    <w:rsid w:val="00B61E95"/>
    <w:rsid w:val="00B63361"/>
    <w:rsid w:val="00B7364D"/>
    <w:rsid w:val="00B84633"/>
    <w:rsid w:val="00B8727E"/>
    <w:rsid w:val="00B90416"/>
    <w:rsid w:val="00B9212A"/>
    <w:rsid w:val="00B94E71"/>
    <w:rsid w:val="00B97DA9"/>
    <w:rsid w:val="00B97F4F"/>
    <w:rsid w:val="00BA0756"/>
    <w:rsid w:val="00BB03DD"/>
    <w:rsid w:val="00BB2BBF"/>
    <w:rsid w:val="00BC0DCC"/>
    <w:rsid w:val="00BC294C"/>
    <w:rsid w:val="00BC3794"/>
    <w:rsid w:val="00BC4909"/>
    <w:rsid w:val="00BC4B8B"/>
    <w:rsid w:val="00BC5332"/>
    <w:rsid w:val="00BD1E60"/>
    <w:rsid w:val="00BD2385"/>
    <w:rsid w:val="00BD26DF"/>
    <w:rsid w:val="00BE3620"/>
    <w:rsid w:val="00BE51FA"/>
    <w:rsid w:val="00BE77B5"/>
    <w:rsid w:val="00BF23AD"/>
    <w:rsid w:val="00BF43CF"/>
    <w:rsid w:val="00C06CCF"/>
    <w:rsid w:val="00C14CF8"/>
    <w:rsid w:val="00C15B67"/>
    <w:rsid w:val="00C15DAB"/>
    <w:rsid w:val="00C201FC"/>
    <w:rsid w:val="00C226BC"/>
    <w:rsid w:val="00C25B26"/>
    <w:rsid w:val="00C25B95"/>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963C0"/>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60584"/>
    <w:rsid w:val="00D71AA9"/>
    <w:rsid w:val="00D738F9"/>
    <w:rsid w:val="00D74FE8"/>
    <w:rsid w:val="00D80FE5"/>
    <w:rsid w:val="00D81221"/>
    <w:rsid w:val="00D938E0"/>
    <w:rsid w:val="00D96917"/>
    <w:rsid w:val="00DA0644"/>
    <w:rsid w:val="00DB1067"/>
    <w:rsid w:val="00DB13D1"/>
    <w:rsid w:val="00DB4E8A"/>
    <w:rsid w:val="00DB6F81"/>
    <w:rsid w:val="00DB7401"/>
    <w:rsid w:val="00DC2FFB"/>
    <w:rsid w:val="00DC550A"/>
    <w:rsid w:val="00DC7361"/>
    <w:rsid w:val="00DD1C87"/>
    <w:rsid w:val="00DD3837"/>
    <w:rsid w:val="00DE2E21"/>
    <w:rsid w:val="00DE6527"/>
    <w:rsid w:val="00DE6C8C"/>
    <w:rsid w:val="00DF2F4C"/>
    <w:rsid w:val="00E0244E"/>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7428"/>
    <w:rsid w:val="00E37C17"/>
    <w:rsid w:val="00E42749"/>
    <w:rsid w:val="00E43627"/>
    <w:rsid w:val="00E51F90"/>
    <w:rsid w:val="00E5370D"/>
    <w:rsid w:val="00E53D24"/>
    <w:rsid w:val="00E54428"/>
    <w:rsid w:val="00E54ADE"/>
    <w:rsid w:val="00E54DE3"/>
    <w:rsid w:val="00E5603F"/>
    <w:rsid w:val="00E563D0"/>
    <w:rsid w:val="00E56BD7"/>
    <w:rsid w:val="00E571D5"/>
    <w:rsid w:val="00E63C9B"/>
    <w:rsid w:val="00E64F55"/>
    <w:rsid w:val="00E67B19"/>
    <w:rsid w:val="00E71091"/>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FC12"/>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84" Type="http://schemas.openxmlformats.org/officeDocument/2006/relationships/theme" Target="theme/theme1.xml"/><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74" Type="http://schemas.openxmlformats.org/officeDocument/2006/relationships/hyperlink" Target="http://filesharingtalk.com/threads/88125-When-the-****-did-we-get-a-wordfilter" TargetMode="External"/><Relationship Id="rId79"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en.wikipedia.org/wiki/Speech_recognition" TargetMode="External"/><Relationship Id="rId82" Type="http://schemas.openxmlformats.org/officeDocument/2006/relationships/header" Target="header1.xm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s://en.wikipedia.org/wiki/Semi-supervised_learning"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merriam-webster.com/dictionary/profanity" TargetMode="External"/><Relationship Id="rId80"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image" Target="media/image7.png"/><Relationship Id="rId75" Type="http://schemas.openxmlformats.org/officeDocument/2006/relationships/hyperlink" Target="http://psychcentral.com/blog/archives/2009/03/30/why-do-we-swear/"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www.findaphd.com/search/ProjectDetails.aspx?PJID=56055" TargetMode="External"/><Relationship Id="rId78" Type="http://schemas.openxmlformats.org/officeDocument/2006/relationships/hyperlink" Target="http://news.bbc.co.uk/2/hi/technology/8528672.stm" TargetMode="External"/><Relationship Id="rId8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sites.google.com/site/nbushra" TargetMode="External"/><Relationship Id="rId7" Type="http://schemas.openxmlformats.org/officeDocument/2006/relationships/endnotes" Target="endnotes.xml"/><Relationship Id="rId71" Type="http://schemas.openxmlformats.org/officeDocument/2006/relationships/hyperlink" Target="http://scholar.lib.vt.edu/theses/available/etd-6169714555/unrestricted/Ch4.pdf"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 Id="rId24" Type="http://schemas.openxmlformats.org/officeDocument/2006/relationships/hyperlink" Target="https://en.wikipedia.org/wiki/Computational_linguistics"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66" Type="http://schemas.openxmlformats.org/officeDocument/2006/relationships/hyperlink" Target="https://en.wikipedia.org/wiki/Latent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12344ED1-445B-4E41-82E4-614A5BC9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50</Pages>
  <Words>10679</Words>
  <Characters>60875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497</cp:revision>
  <dcterms:created xsi:type="dcterms:W3CDTF">2015-09-16T13:49:00Z</dcterms:created>
  <dcterms:modified xsi:type="dcterms:W3CDTF">2016-01-16T14:31:00Z</dcterms:modified>
</cp:coreProperties>
</file>