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0"/>
              <w:left w:type="dxa" w:w="560"/>
              <w:bottom w:type="dxa" w:w="600"/>
              <w:right w:type="dxa" w:w="5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48"/>
                <w:szCs w:val="48"/>
              </w:rPr>
              <w:t xml:space="preserve">NOSOCLEAN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BBDD"/>
                <w:sz w:val="32"/>
                <w:szCs w:val="32"/>
              </w:rPr>
              <w:t xml:space="preserve">Document de Vision Produit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99BB"/>
                <w:sz w:val="22"/>
                <w:szCs w:val="22"/>
              </w:rPr>
              <w:t xml:space="preserve">Plateforme Experte en Hygiène &amp; Désinfection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6FAB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FAB"/>
                <w:sz w:val="17"/>
                <w:szCs w:val="17"/>
              </w:rPr>
              <w:t xml:space="preserve">📅  Version</w:t>
            </w:r>
          </w:p>
          <w:p>
            <w:pPr>
              <w:spacing w:before="3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7"/>
                <w:szCs w:val="17"/>
              </w:rPr>
              <w:t xml:space="preserve">1.0 — Pour validation</w:t>
            </w:r>
          </w:p>
        </w:tc>
        <w:tc>
          <w:tcPr>
            <w:tcW w:type="dxa" w:w="2340"/>
            <w:tcBorders>
              <w:top w:val="single" w:color="1A6FAB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FAB"/>
                <w:sz w:val="17"/>
                <w:szCs w:val="17"/>
              </w:rPr>
              <w:t xml:space="preserve">🎯  Statut</w:t>
            </w:r>
          </w:p>
          <w:p>
            <w:pPr>
              <w:spacing w:before="3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7"/>
                <w:szCs w:val="17"/>
              </w:rPr>
              <w:t xml:space="preserve">Draft — Soumettre au CEO</w:t>
            </w:r>
          </w:p>
        </w:tc>
        <w:tc>
          <w:tcPr>
            <w:tcW w:type="dxa" w:w="2340"/>
            <w:tcBorders>
              <w:top w:val="single" w:color="1A6FAB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FAB"/>
                <w:sz w:val="17"/>
                <w:szCs w:val="17"/>
              </w:rPr>
              <w:t xml:space="preserve">👤  Auteur</w:t>
            </w:r>
          </w:p>
          <w:p>
            <w:pPr>
              <w:spacing w:before="3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7"/>
                <w:szCs w:val="17"/>
              </w:rPr>
              <w:t xml:space="preserve">CTO Advisory</w:t>
            </w:r>
          </w:p>
        </w:tc>
        <w:tc>
          <w:tcPr>
            <w:tcW w:type="dxa" w:w="2340"/>
            <w:tcBorders>
              <w:top w:val="single" w:color="1A6FAB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FAB"/>
                <w:sz w:val="17"/>
                <w:szCs w:val="17"/>
              </w:rPr>
              <w:t xml:space="preserve">🔒  Confidentialité</w:t>
            </w:r>
          </w:p>
          <w:p>
            <w:pPr>
              <w:spacing w:before="3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7"/>
                <w:szCs w:val="17"/>
              </w:rPr>
              <w:t xml:space="preserve">Strictement interne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2137"/>
                <w:sz w:val="19"/>
                <w:szCs w:val="19"/>
              </w:rPr>
              <w:t xml:space="preserve">Ce document traduit en vision produit concrète ce que vous avez exprimé lors de nos échanges. Il est soumis à votre validation avant tout développement. Chaque section reflète vos propres mots — annotez, corrigez, enrichissez.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Genèse — Pourquoi ce produit maintenant ?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DDEE"/>
                <w:sz w:val="18"/>
                <w:szCs w:val="18"/>
              </w:rPr>
              <w:t xml:space="preserve">Ce que vous avez dit. Ce que nous en avons retenu.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6FAB" w:sz="24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D2137"/>
                <w:sz w:val="20"/>
                <w:szCs w:val="20"/>
              </w:rPr>
              <w:t xml:space="preserve">"Je suis fasciné par l'intelligence artificielle et ce qu'on peut faire avec — un outil spécialisé dans notre domaine, compréhensible, accessible, qui répond aux questions du quotidien."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2137"/>
          <w:sz w:val="19"/>
          <w:szCs w:val="19"/>
        </w:rPr>
        <w:t xml:space="preserve">Nosoclean dispose de trois actifs exceptionnels qui restent aujourd'hui sous-exploités 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6EAF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32"/>
                <w:szCs w:val="32"/>
              </w:rPr>
              <w:t xml:space="preserve">🧠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137"/>
                <w:sz w:val="20"/>
                <w:szCs w:val="20"/>
              </w:rPr>
              <w:t xml:space="preserve">27 ans d'expertise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>Une connaissance encyclopédique des normes, protocoles et décisions — mais concentrée dans quelques têtes.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2F1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32"/>
                <w:szCs w:val="32"/>
              </w:rPr>
              <w:t xml:space="preserve">🌐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897B"/>
                <w:sz w:val="20"/>
                <w:szCs w:val="20"/>
              </w:rPr>
              <w:t xml:space="preserve">Un réseau mondial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>Sociétés savantes, FDA, ISO, ONU, multinationales — un réseau de tier 1 peu visible depuis l'extérieur.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32"/>
                <w:szCs w:val="32"/>
              </w:rPr>
              <w:t xml:space="preserve">📋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57C00"/>
                <w:sz w:val="20"/>
                <w:szCs w:val="20"/>
              </w:rPr>
              <w:t xml:space="preserve">Des contenus de référence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>Abonnements à des revues pointues, recommandations internationales, protocoles validés.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46E7A"/>
          <w:sz w:val="19"/>
          <w:szCs w:val="19"/>
        </w:rPr>
        <w:t xml:space="preserve">Le problème : tout cela circule aujourd'hui par email, PowerPoint, téléphone et déplacement commercial. C'est lent, non scalable, et invisible pour le marché.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8"/>
                <w:szCs w:val="28"/>
              </w:rPr>
              <w:t xml:space="preserve">💡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137"/>
                <w:sz w:val="21"/>
                <w:szCs w:val="21"/>
              </w:rPr>
              <w:t xml:space="preserve">L'opportunité identifiée</w:t>
            </w:r>
          </w:p>
          <w:p>
            <w:pPr>
              <w:spacing w:before="5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9"/>
                <w:szCs w:val="19"/>
              </w:rPr>
              <w:t xml:space="preserve">Transformer cette expertise en un produit numérique accessible à tout professionnel de santé ou de l'industrie alimentaire — à tout moment, depuis son téléphone.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AB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A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Vision — Ce que nous construisons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DDEE"/>
                <w:sz w:val="18"/>
                <w:szCs w:val="18"/>
              </w:rPr>
              <w:t xml:space="preserve">La plateforme telle que nous l'imaginons ensemble.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6FAB" w:sz="24"/>
              <w:bottom w:val="none" w:color="FFFFFF" w:sz="0"/>
              <w:right w:val="none" w:color="FFFFFF" w:sz="0"/>
            </w:tcBorders>
            <w:shd w:fill="EBF5F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FAB"/>
                <w:sz w:val="18"/>
                <w:szCs w:val="18"/>
              </w:rPr>
              <w:t xml:space="preserve">Notre vision en une phrase</w:t>
            </w:r>
          </w:p>
          <w:p>
            <w:pPr>
              <w:spacing w:before="8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137"/>
                <w:sz w:val="22"/>
                <w:szCs w:val="22"/>
              </w:rPr>
              <w:t xml:space="preserve">Une plateforme mobile-first qui transforme l'expertise Nosoclean en un assistant intelligent, accessible à chaque professionnel de santé et de l'industrie — pour trouver la bonne réponse, le bon protocole, le bon produit, au bon moment.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6FAB"/>
          <w:sz w:val="24"/>
          <w:szCs w:val="24"/>
        </w:rPr>
        <w:t xml:space="preserve">Ce que ce n'est PAS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20"/>
                      <w:szCs w:val="20"/>
                    </w:rPr>
                    <w:t xml:space="preserve">❌  À éviter absolument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5F5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Un site institutionnel lourd et figé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Un catalogue de produits en ligne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Un outil de télévente ou e-commerce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Une brochure PDF numérisée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Une plateforme généraliste sans expertise</w:t>
                  </w:r>
                </w:p>
              </w:tc>
            </w:tr>
          </w:tbl>
          <w:p/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897B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20"/>
                      <w:szCs w:val="20"/>
                    </w:rPr>
                    <w:t xml:space="preserve">✅  Ce que c'est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0F2F1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Un assistant expert, spécialisé, validé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Une source de référence scientifique vivante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Un outil de génération de leads qualifiés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Un hub communautaire pour professionnels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La vitrine numérique de l'expertise Nosoclean</w:t>
                  </w:r>
                </w:p>
              </w:tc>
            </w:tr>
          </w:tbl>
          <w:p/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Utilisateurs Cibles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DDEE"/>
                <w:sz w:val="18"/>
                <w:szCs w:val="18"/>
              </w:rPr>
              <w:t xml:space="preserve">Qui va utiliser la plateforme — et pourquoi.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6EAF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32"/>
                <w:szCs w:val="32"/>
              </w:rPr>
              <w:t xml:space="preserve">🏥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137"/>
                <w:sz w:val="20"/>
                <w:szCs w:val="20"/>
              </w:rPr>
              <w:t xml:space="preserve">Hospitalier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>Pharmacien hospitalier, infirmier hygiéniste, responsable stérilisation, chef de bloc.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2F1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32"/>
                <w:szCs w:val="32"/>
              </w:rPr>
              <w:t xml:space="preserve">🏭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897B"/>
                <w:sz w:val="20"/>
                <w:szCs w:val="20"/>
              </w:rPr>
              <w:t xml:space="preserve">Industrie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>Responsable QSE, directeur qualité, technicien de production en pharma ou agroalimentaire.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32"/>
                <w:szCs w:val="32"/>
              </w:rPr>
              <w:t xml:space="preserve">🍽️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57C00"/>
                <w:sz w:val="20"/>
                <w:szCs w:val="20"/>
              </w:rPr>
              <w:t xml:space="preserve">Collectivité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>Responsable restauration collective, directeur hôtelier, gérant de cuisine centrale.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3E5F5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32"/>
                <w:szCs w:val="32"/>
              </w:rPr>
              <w:t xml:space="preserve">🦷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A1B9A"/>
                <w:sz w:val="20"/>
                <w:szCs w:val="20"/>
              </w:rPr>
              <w:t xml:space="preserve">Dentaire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>Chirurgien-dentiste, assistant(e), responsable de cabinet ou clinique dentaire.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6FAB" w:sz="24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D2137"/>
                <w:sz w:val="20"/>
                <w:szCs w:val="20"/>
              </w:rPr>
              <w:t xml:space="preserve">"Le gars, il installe l'app à l'hôpital — pas besoin de moi, pas besoin de toi. Il trouve ce qu'il cherche, il comprend ce qu'il doit faire."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2137"/>
          <w:sz w:val="19"/>
          <w:szCs w:val="19"/>
        </w:rPr>
        <w:t xml:space="preserve">Utilisateur prioritaire pour la V1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8"/>
                <w:szCs w:val="28"/>
              </w:rPr>
              <w:t xml:space="preserve">🎯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137"/>
                <w:sz w:val="21"/>
                <w:szCs w:val="21"/>
              </w:rPr>
              <w:t xml:space="preserve">Le professionnel hospitalier en quête de conformité</w:t>
            </w:r>
          </w:p>
          <w:p>
            <w:pPr>
              <w:spacing w:before="5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9"/>
                <w:szCs w:val="19"/>
              </w:rPr>
              <w:t xml:space="preserve">Pharmacien ou infirmier hygiéniste qui cherche une réponse normée à une question concrète : quel produit pour désinfecter tel équipement ? Quel protocole pour tel service ? Quelle norme s'applique dans ce cas précis ?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46E7A"/>
          <w:sz w:val="18"/>
          <w:szCs w:val="18"/>
        </w:rPr>
        <w:t xml:space="preserve">À confirmer lors de la validation : ce choix vous semble-t-il juste ? Ou faut-il commencer par l'industrie pharmaceutique ?</w:t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BC0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BC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Architecture Fonctionnelle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DDEE"/>
                <w:sz w:val="18"/>
                <w:szCs w:val="18"/>
              </w:rPr>
              <w:t xml:space="preserve">Les 5 briques de la plateforme.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6EAF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32"/>
                <w:szCs w:val="32"/>
              </w:rPr>
              <w:t xml:space="preserve">📚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137"/>
                <w:sz w:val="20"/>
                <w:szCs w:val="20"/>
              </w:rPr>
              <w:t xml:space="preserve">Bibliothèque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>Contenus scientifiques organisés par secteur. Articles, normes, recommandations.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2F1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32"/>
                <w:szCs w:val="32"/>
              </w:rPr>
              <w:t xml:space="preserve">🤖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897B"/>
                <w:sz w:val="20"/>
                <w:szCs w:val="20"/>
              </w:rPr>
              <w:t xml:space="preserve">Assistant IA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>Moteur de questions-réponses entraîné sur l'expertise Nosoclean.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32"/>
                <w:szCs w:val="32"/>
              </w:rPr>
              <w:t xml:space="preserve">💬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57C00"/>
                <w:sz w:val="20"/>
                <w:szCs w:val="20"/>
              </w:rPr>
              <w:t xml:space="preserve">Forum Expert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>Questions posées par les professionnels, réponses validées par l'équipe.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3E5F5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32"/>
                <w:szCs w:val="32"/>
              </w:rPr>
              <w:t xml:space="preserve">🗂️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A1B9A"/>
                <w:sz w:val="20"/>
                <w:szCs w:val="20"/>
              </w:rPr>
              <w:t xml:space="preserve">Protocoles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>Fiches protocoles par use case, secteur, type de contamination.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8F5E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32"/>
                <w:szCs w:val="32"/>
              </w:rPr>
              <w:t xml:space="preserve">🛍️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32"/>
                <w:sz w:val="20"/>
                <w:szCs w:val="20"/>
              </w:rPr>
              <w:t xml:space="preserve">Solutions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>Gamme Nosoclean accessible discrètement depuis chaque protocole.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6FAB"/>
          <w:sz w:val="24"/>
          <w:szCs w:val="24"/>
        </w:rPr>
        <w:t xml:space="preserve">Le parcours utilisateur type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60"/>
        <w:gridCol w:w="1560"/>
        <w:gridCol w:w="160"/>
        <w:gridCol w:w="1560"/>
        <w:gridCol w:w="160"/>
        <w:gridCol w:w="1560"/>
        <w:gridCol w:w="160"/>
        <w:gridCol w:w="1560"/>
      </w:tblGrid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5F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6"/>
                <w:szCs w:val="26"/>
              </w:rPr>
              <w:t xml:space="preserve">1️⃣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137"/>
                <w:sz w:val="17"/>
                <w:szCs w:val="17"/>
              </w:rPr>
              <w:t xml:space="preserve">Scan QR ou recherche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46E7A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5F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6"/>
                <w:szCs w:val="26"/>
              </w:rPr>
              <w:t xml:space="preserve">2️⃣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897B"/>
                <w:sz w:val="17"/>
                <w:szCs w:val="17"/>
              </w:rPr>
              <w:t xml:space="preserve">Pose sa question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46E7A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5F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6"/>
                <w:szCs w:val="26"/>
              </w:rPr>
              <w:t xml:space="preserve">3️⃣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FAB"/>
                <w:sz w:val="17"/>
                <w:szCs w:val="17"/>
              </w:rPr>
              <w:t xml:space="preserve">Reçoit un protocole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46E7A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5F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6"/>
                <w:szCs w:val="26"/>
              </w:rPr>
              <w:t xml:space="preserve">4️⃣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57C00"/>
                <w:sz w:val="17"/>
                <w:szCs w:val="17"/>
              </w:rPr>
              <w:t xml:space="preserve">Découvre les produits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46E7A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5F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6"/>
                <w:szCs w:val="26"/>
              </w:rPr>
              <w:t xml:space="preserve">5️⃣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32"/>
                <w:sz w:val="17"/>
                <w:szCs w:val="17"/>
              </w:rPr>
              <w:t xml:space="preserve">Contacte Nosoclean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6FAB"/>
          <w:sz w:val="24"/>
          <w:szCs w:val="24"/>
        </w:rPr>
        <w:t xml:space="preserve">Modèle d'accès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897B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20"/>
                      <w:szCs w:val="20"/>
                    </w:rPr>
                    <w:t xml:space="preserve">🔓  Accès Libre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0F2F1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Bibliothèque de contenus scientifiques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Recherche par secteur et problématique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Fiches protocoles standards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Forum en lecture seule</w:t>
                  </w:r>
                </w:p>
                <w:p>
                  <w:pPr>
                    <w:spacing w:before="8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00897B"/>
                      <w:sz w:val="18"/>
                      <w:szCs w:val="18"/>
                    </w:rPr>
                    <w:t xml:space="preserve">→ Attirer, éduquer, crédibiliser</w:t>
                  </w:r>
                </w:p>
              </w:tc>
            </w:tr>
          </w:tbl>
          <w:p/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2137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20"/>
                      <w:szCs w:val="20"/>
                    </w:rPr>
                    <w:t xml:space="preserve">🔐  Accès Pro (sur inscription)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D6EAF8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Assistant IA avec questions personnalisées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Protocoles complets avec produits associés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Participation au forum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Alertes réglementaires par secteur</w:t>
                  </w:r>
                </w:p>
                <w:p>
                  <w:pPr>
                    <w:spacing w:before="8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0D2137"/>
                      <w:sz w:val="18"/>
                      <w:szCs w:val="18"/>
                    </w:rPr>
                    <w:t xml:space="preserve">→ Capturer, qualifier, convertir</w:t>
                  </w:r>
                </w:p>
              </w:tc>
            </w:tr>
          </w:tbl>
          <w:p/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C00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C0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Stratégie de Contenu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DDEE"/>
                <w:sz w:val="18"/>
                <w:szCs w:val="18"/>
              </w:rPr>
              <w:t xml:space="preserve">Comment la plateforme vivra et grandira.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6FAB" w:sz="24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D2137"/>
                <w:sz w:val="20"/>
                <w:szCs w:val="20"/>
              </w:rPr>
              <w:t xml:space="preserve">"J'ai des revues auxquelles je suis abonné — IGNES, Risques et Qualités. Il faut quelqu'un qui alimente, alimente. On a des personnes ressources au bureau qui peuvent le faire."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7C00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20"/>
                      <w:szCs w:val="20"/>
                    </w:rPr>
                    <w:t xml:space="preserve">Sources de contenu identifiées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3E0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Revues scientifiques : IGNES, Risques et Qualités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Recommandations : SFHH, FDA, ISO, Codex Alimentarius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Réseau Nosoclean : sociétés savantes, partenaires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Équipe interne : ingénieure biomédical, experts terrain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Partenaires : Ecolab, laboratoires européens</w:t>
                  </w:r>
                </w:p>
              </w:tc>
            </w:tr>
          </w:tbl>
          <w:p/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2137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20"/>
                      <w:szCs w:val="20"/>
                    </w:rPr>
                    <w:t xml:space="preserve">Types de contenus à produire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D6EAF8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Articles de veille réglementaire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Fiches protocoles par use case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Alertes sur nouvelles molécules / normes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Cas pratiques et retours terrain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9"/>
                      <w:szCs w:val="19"/>
                    </w:rPr>
                    <w:t xml:space="preserve">Interviews d'experts du réseau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8"/>
                <w:szCs w:val="28"/>
              </w:rPr>
              <w:t xml:space="preserve">⚠️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57C00"/>
                <w:sz w:val="21"/>
                <w:szCs w:val="21"/>
              </w:rPr>
              <w:t xml:space="preserve">Point critique à valider</w:t>
            </w:r>
          </w:p>
          <w:p>
            <w:pPr>
              <w:spacing w:before="5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9"/>
                <w:szCs w:val="19"/>
              </w:rPr>
              <w:t xml:space="preserve">Qui est responsable de l'alimentation du contenu en interne ? Combien d'heures par semaine peut-on y consacrer au lancement ? Une plateforme sans contenu vivant meurt en 3 mois.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Roadmap — 3 Phases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DDEE"/>
                <w:sz w:val="18"/>
                <w:szCs w:val="18"/>
              </w:rPr>
              <w:t xml:space="preserve">Un déploiement progressif, validé à chaque étape.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Phase 1 · M1–M3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Fondations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A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Phase 2 · M4–M6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Intelligence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Phase 3 · M7–M12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Croissance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Choix du secteur pilote (hôpital ou pharma)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Structuration des 10 premiers use 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Bibliothèque de contenus — 30 articles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Application mobile simple (iOS + Android)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QR code pour conférences et cartes de visite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Assistant IA spécialisé Nosoclean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Forum professionnel avec modération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Protocoles complets avec produits liés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Inscription Pro et CRM intégré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Premier tableau de bord leads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Extension aux autres secteurs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Alertes réglementaires personnalisées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Contenus multilingues (FR / AR / EN)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Partenariats avec sociétés savantes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Modèle abonnement Pro optionnel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8"/>
                <w:szCs w:val="28"/>
              </w:rPr>
              <w:t xml:space="preserve">🚀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137"/>
                <w:sz w:val="21"/>
                <w:szCs w:val="21"/>
              </w:rPr>
              <w:t xml:space="preserve">Principe directeur</w:t>
            </w:r>
          </w:p>
          <w:p>
            <w:pPr>
              <w:spacing w:before="5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9"/>
                <w:szCs w:val="19"/>
              </w:rPr>
              <w:t xml:space="preserve">Lancer vite et simple — un secteur, dix use cases, une app fonctionnelle. Prouver la valeur avant d'investir dans la complexité. Chaque phase se valide avant de passer à la suivante.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Valeur Business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DDEE"/>
                <w:sz w:val="18"/>
                <w:szCs w:val="18"/>
              </w:rPr>
              <w:t xml:space="preserve">Ce que la plateforme apporte à Nosoclean.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6EAF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32"/>
                <w:szCs w:val="32"/>
              </w:rPr>
              <w:t xml:space="preserve">📡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137"/>
                <w:sz w:val="20"/>
                <w:szCs w:val="20"/>
              </w:rPr>
              <w:t xml:space="preserve">Visibilité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>Positionner Nosoclean comme la référence experte, visible 24h/24 au-delà de l'Algérie.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0F2F1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32"/>
                <w:szCs w:val="32"/>
              </w:rPr>
              <w:t xml:space="preserve">🎯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897B"/>
                <w:sz w:val="20"/>
                <w:szCs w:val="20"/>
              </w:rPr>
              <w:t xml:space="preserve">Leads qualifiés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>Chaque inscription Pro est un prospect qui a déjà prouvé son intérêt pour l'hygiène.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3E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32"/>
                <w:szCs w:val="32"/>
              </w:rPr>
              <w:t xml:space="preserve">⏱️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57C00"/>
                <w:sz w:val="20"/>
                <w:szCs w:val="20"/>
              </w:rPr>
              <w:t xml:space="preserve">Gain de temps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>Réduire le temps commercial sur les questions répétitives. Le contenu répond à la place de l'équipe.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3E5F5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32"/>
                <w:szCs w:val="32"/>
              </w:rPr>
              <w:t xml:space="preserve">🔒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A1B9A"/>
                <w:sz w:val="20"/>
                <w:szCs w:val="20"/>
              </w:rPr>
              <w:t xml:space="preserve">Barrière à l'entrée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>Une plateforme d'expertise est quasi impossible à copier pour un concurrent sans profondeur scientifique.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6FAB" w:sz="24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D2137"/>
                <w:sz w:val="20"/>
                <w:szCs w:val="20"/>
              </w:rPr>
              <w:t xml:space="preserve">"Le but, c'est d'avoir un compte avec 15 millions de personnes qui te regardent, qui suivent. Ça, on aura réussi à faire quelque chose d'important."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Ce que Nosoclean ne peut pas faire aujourd'hui — et que la plateforme rend possible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Répondre à 200 questions en même temps sans équipe commerciale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Être visible auprès d'un hôpital en construction avant même qu'il appelle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Fédérer le réseau international de partenaires autour d'une marque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Former un nouveau commercial en lui donnant accès à toute la base de connaissance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Capter des marchés hors Algérie sans déplacement physique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Questions de Validation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DDEE"/>
                <w:sz w:val="18"/>
                <w:szCs w:val="18"/>
              </w:rPr>
              <w:t xml:space="preserve">Ce que nous avons besoin de confirmer ensemble.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46E7A"/>
          <w:sz w:val="19"/>
          <w:szCs w:val="19"/>
        </w:rPr>
        <w:t xml:space="preserve">Ce document est une base, pas une décision finale. Les questions ci-dessous doivent recevoir une réponse de votre part avant de démarrer le développement. Annotez directement dans ce document.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960"/>
        <w:gridCol w:w="2440"/>
      </w:tblGrid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Question de validation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Votre réponse</w:t>
            </w:r>
          </w:p>
        </w:tc>
        <w:tc>
          <w:tcPr>
            <w:tcW w:type="dxa" w:w="2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 / ajustements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La vision globale vous parle — on est sur la bonne piste ?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>☐ Oui  ☐ Non  ☐ Ajustement</w:t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Le secteur pilote : on démarre par l'hospitalier ?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>☐ Oui  ☐ Pharma  ☐ Autre</w:t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L'assistant IA est une priorité V1 ou V2 ?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>☐ V1  ☐ V2  ☐ À discuter</w:t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Qui pilote le contenu en interne — et combien d'heures/semaine ?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/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Le modèle freemium (libre + Pro) vous convient ?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>☐ Oui  ☐ Non  ☐ Variante</w:t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Budget envisagé pour la Phase 1 (M1–M3) ?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/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Timeline souhaité pour le lancement de la V1 ?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/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Des partenaires du réseau à impliquer dès le départ ?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/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Un nom pour la plateforme — idées ou contraintes ?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/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Autres points non couverts dans ce document ?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/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46E7A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</w:rPr>
              <w:t xml:space="preserve">Prochaine étape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BBDD"/>
                <w:sz w:val="19"/>
                <w:szCs w:val="19"/>
              </w:rPr>
              <w:t xml:space="preserve">Valider ce document ensemble · Choisir le secteur pilote · Identifier les 10 premiers use cases · Lancer la Phase 1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46E7A"/>
        <w:sz w:val="16"/>
        <w:szCs w:val="16"/>
      </w:rPr>
      <w:t xml:space="preserve">Nosoclean · Document de Vision Produit · Confidentiel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A2E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46E7A"/>
        <w:sz w:val="16"/>
        <w:szCs w:val="16"/>
      </w:rPr>
      <w:t xml:space="preserve">Page </w:t>
    </w:r>
    <w:r>
      <w:rPr>
        <w:rFonts w:ascii="Arial" w:cs="Arial" w:eastAsia="Arial" w:hAnsi="Arial"/>
        <w:color w:val="546E7A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D213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A6FAB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0897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2026-04-01T14:10:41.119Z</dcterms:created>
  <dcterms:modified xsi:type="dcterms:W3CDTF">2026-04-01T14:10:41.120Z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