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184152" w:rsidRDefault="00184152" w:rsidP="00184152">
      <w:pPr>
        <w:pStyle w:val="Heading2"/>
        <w:rPr>
          <w:rFonts w:eastAsia="MS Mincho"/>
        </w:rPr>
      </w:pPr>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 xml:space="preserve">Objects </w:t>
      </w:r>
      <w:r w:rsidRPr="00813F25">
        <w:rPr>
          <w:highlight w:val="green"/>
        </w:rPr>
        <w:t>can attack if they are fighters</w:t>
      </w:r>
    </w:p>
    <w:p w:rsidR="00184152" w:rsidRDefault="00184152" w:rsidP="00184152">
      <w:pPr>
        <w:pStyle w:val="ListParagraph"/>
        <w:numPr>
          <w:ilvl w:val="1"/>
          <w:numId w:val="18"/>
        </w:numPr>
      </w:pPr>
      <w:r w:rsidRPr="00813F25">
        <w:rPr>
          <w:highlight w:val="green"/>
        </w:rPr>
        <w:t>Attacks always have single targets</w:t>
      </w:r>
      <w:r>
        <w:t xml:space="preserve"> – one object </w:t>
      </w:r>
      <w:r w:rsidRPr="00813F25">
        <w:rPr>
          <w:highlight w:val="green"/>
        </w:rPr>
        <w:t>can attack at most one other object at a time</w:t>
      </w:r>
    </w:p>
    <w:p w:rsidR="00184152" w:rsidRDefault="00184152" w:rsidP="00184152">
      <w:pPr>
        <w:pStyle w:val="ListParagraph"/>
        <w:numPr>
          <w:ilvl w:val="0"/>
          <w:numId w:val="18"/>
        </w:numPr>
      </w:pPr>
      <w:r>
        <w:t xml:space="preserve">Objects </w:t>
      </w:r>
      <w:r w:rsidRPr="00813F25">
        <w:rPr>
          <w:highlight w:val="green"/>
        </w:rPr>
        <w:t>can gather resources if they are gatherers</w:t>
      </w:r>
    </w:p>
    <w:p w:rsidR="00184152" w:rsidRDefault="00184152" w:rsidP="00184152">
      <w:pPr>
        <w:pStyle w:val="ListParagraph"/>
        <w:numPr>
          <w:ilvl w:val="0"/>
          <w:numId w:val="18"/>
        </w:numPr>
      </w:pPr>
      <w:r>
        <w:t xml:space="preserve">Objects </w:t>
      </w:r>
      <w:r w:rsidRPr="00813F25">
        <w:rPr>
          <w:highlight w:val="green"/>
        </w:rPr>
        <w:t>can be gathered if they are resources</w:t>
      </w:r>
    </w:p>
    <w:p w:rsidR="00184152" w:rsidRDefault="00184152" w:rsidP="00184152">
      <w:pPr>
        <w:pStyle w:val="ListParagraph"/>
        <w:numPr>
          <w:ilvl w:val="0"/>
          <w:numId w:val="18"/>
        </w:numPr>
      </w:pPr>
      <w:r>
        <w:t xml:space="preserve">Objects </w:t>
      </w:r>
      <w:r w:rsidRPr="00813F25">
        <w:rPr>
          <w:highlight w:val="green"/>
        </w:rPr>
        <w:t>have owners</w:t>
      </w:r>
      <w:r>
        <w:t xml:space="preserve">. An </w:t>
      </w:r>
      <w:r w:rsidRPr="00813F25">
        <w:rPr>
          <w:highlight w:val="green"/>
        </w:rPr>
        <w:t>owner can be interpreted as “the player to which the object belongs</w:t>
      </w:r>
      <w:r>
        <w:t>”</w:t>
      </w:r>
    </w:p>
    <w:p w:rsidR="00184152" w:rsidRDefault="00184152" w:rsidP="00184152">
      <w:pPr>
        <w:pStyle w:val="ListParagraph"/>
        <w:numPr>
          <w:ilvl w:val="0"/>
          <w:numId w:val="18"/>
        </w:numPr>
      </w:pPr>
      <w:r>
        <w:t xml:space="preserve">An object </w:t>
      </w:r>
      <w:r w:rsidRPr="00813F25">
        <w:rPr>
          <w:highlight w:val="green"/>
        </w:rPr>
        <w:t>can be neutral, meaning “belong to player 0</w:t>
      </w:r>
      <w:r>
        <w:t xml:space="preserve">”.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Pr="00955986" w:rsidRDefault="00184152" w:rsidP="00184152">
      <w:pPr>
        <w:pStyle w:val="ListParagraph"/>
        <w:numPr>
          <w:ilvl w:val="0"/>
          <w:numId w:val="17"/>
        </w:numPr>
        <w:rPr>
          <w:rFonts w:eastAsia="MS Mincho"/>
          <w:highlight w:val="green"/>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w:t>
      </w:r>
      <w:r w:rsidRPr="00955986">
        <w:rPr>
          <w:rFonts w:eastAsia="MS Mincho"/>
          <w:bCs/>
          <w:highlight w:val="green"/>
        </w:rPr>
        <w:t xml:space="preserve">If the </w:t>
      </w:r>
      <w:r w:rsidRPr="00955986">
        <w:rPr>
          <w:rFonts w:eastAsia="MS Mincho"/>
          <w:b/>
          <w:bCs/>
          <w:highlight w:val="green"/>
        </w:rPr>
        <w:t>object does not find a suitable target from the given list, GetTargetIndex should return -1</w:t>
      </w:r>
      <w:r w:rsidRPr="00955986">
        <w:rPr>
          <w:rFonts w:eastAsia="MS Mincho"/>
          <w:bCs/>
          <w:highlight w:val="green"/>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955986">
        <w:rPr>
          <w:rStyle w:val="Code"/>
          <w:highlight w:val="green"/>
        </w:rPr>
        <w:t>TryGather(IResource</w:t>
      </w:r>
      <w:r w:rsidRPr="00955986">
        <w:rPr>
          <w:rFonts w:eastAsia="MS Mincho"/>
          <w:highlight w:val="green"/>
        </w:rPr>
        <w:t>) method, which returns true if the gatherer successfully gathers a resource</w:t>
      </w:r>
      <w:r>
        <w:rPr>
          <w:rFonts w:eastAsia="MS Mincho"/>
        </w:rPr>
        <w:t>.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955986">
        <w:rPr>
          <w:rFonts w:eastAsia="MS Mincho"/>
          <w:b/>
          <w:highlight w:val="green"/>
        </w:rPr>
        <w:t>1</w:t>
      </w:r>
      <w:r w:rsidRPr="00955986">
        <w:rPr>
          <w:rFonts w:eastAsia="MS Mincho"/>
          <w:highlight w:val="green"/>
        </w:rPr>
        <w:t xml:space="preserve"> means the </w:t>
      </w:r>
      <w:r w:rsidRPr="00955986">
        <w:rPr>
          <w:rFonts w:eastAsia="MS Mincho"/>
          <w:b/>
          <w:highlight w:val="green"/>
        </w:rPr>
        <w:t>first player</w:t>
      </w:r>
      <w:r>
        <w:rPr>
          <w:rFonts w:eastAsia="MS Mincho"/>
        </w:rPr>
        <w:t xml:space="preserve">, </w:t>
      </w:r>
      <w:r w:rsidRPr="00955986">
        <w:rPr>
          <w:rFonts w:eastAsia="MS Mincho"/>
          <w:b/>
          <w:highlight w:val="green"/>
        </w:rPr>
        <w:t>2</w:t>
      </w:r>
      <w:r w:rsidRPr="00955986">
        <w:rPr>
          <w:rFonts w:eastAsia="MS Mincho"/>
          <w:highlight w:val="green"/>
        </w:rPr>
        <w:t xml:space="preserve"> means the </w:t>
      </w:r>
      <w:r w:rsidRPr="00955986">
        <w:rPr>
          <w:rFonts w:eastAsia="MS Mincho"/>
          <w:b/>
          <w:highlight w:val="green"/>
        </w:rPr>
        <w:t>second player</w:t>
      </w:r>
      <w:r>
        <w:rPr>
          <w:rFonts w:eastAsia="MS Mincho"/>
        </w:rPr>
        <w:t xml:space="preserve">, </w:t>
      </w:r>
      <w:r w:rsidRPr="00955986">
        <w:rPr>
          <w:rFonts w:eastAsia="MS Mincho"/>
          <w:b/>
          <w:highlight w:val="green"/>
        </w:rPr>
        <w:t>3</w:t>
      </w:r>
      <w:r w:rsidRPr="00955986">
        <w:rPr>
          <w:rFonts w:eastAsia="MS Mincho"/>
          <w:highlight w:val="green"/>
        </w:rPr>
        <w:t xml:space="preserve"> means the </w:t>
      </w:r>
      <w:r w:rsidRPr="00955986">
        <w:rPr>
          <w:rFonts w:eastAsia="MS Mincho"/>
          <w:b/>
          <w:highlight w:val="green"/>
        </w:rPr>
        <w:t>third player</w:t>
      </w:r>
      <w:r>
        <w:rPr>
          <w:rFonts w:eastAsia="MS Mincho"/>
        </w:rPr>
        <w:t xml:space="preserve"> and so on. </w:t>
      </w:r>
      <w:r w:rsidRPr="00955986">
        <w:rPr>
          <w:rFonts w:eastAsia="MS Mincho"/>
          <w:highlight w:val="green"/>
        </w:rPr>
        <w:t>Zero (</w:t>
      </w:r>
      <w:r w:rsidRPr="00955986">
        <w:rPr>
          <w:rFonts w:eastAsia="MS Mincho"/>
          <w:b/>
          <w:highlight w:val="green"/>
        </w:rPr>
        <w:t>0</w:t>
      </w:r>
      <w:r w:rsidRPr="00955986">
        <w:rPr>
          <w:rFonts w:eastAsia="MS Mincho"/>
          <w:highlight w:val="green"/>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w:t>
      </w:r>
      <w:r w:rsidRPr="00955986">
        <w:rPr>
          <w:rFonts w:eastAsia="MS Mincho"/>
          <w:highlight w:val="green"/>
        </w:rPr>
        <w:t xml:space="preserve">through the “go” command (implemented with the </w:t>
      </w:r>
      <w:r w:rsidRPr="00955986">
        <w:rPr>
          <w:rStyle w:val="Code"/>
          <w:highlight w:val="green"/>
        </w:rPr>
        <w:t>GoTo(Point)</w:t>
      </w:r>
      <w:r w:rsidRPr="00955986">
        <w:rPr>
          <w:rFonts w:eastAsia="MS Mincho"/>
          <w:highlight w:val="green"/>
        </w:rPr>
        <w:t xml:space="preserve"> method)</w:t>
      </w:r>
      <w:r>
        <w:rPr>
          <w:rFonts w:eastAsia="MS Mincho"/>
        </w:rPr>
        <w:t xml:space="preserve">. </w:t>
      </w:r>
      <w:r w:rsidRPr="00955986">
        <w:rPr>
          <w:rFonts w:eastAsia="MS Mincho"/>
          <w:highlight w:val="green"/>
        </w:rPr>
        <w:t xml:space="preserve">All such objects </w:t>
      </w:r>
      <w:r w:rsidRPr="00955986">
        <w:rPr>
          <w:rFonts w:eastAsia="MS Mincho"/>
          <w:b/>
          <w:highlight w:val="green"/>
        </w:rPr>
        <w:t>must</w:t>
      </w:r>
      <w:r w:rsidRPr="00955986">
        <w:rPr>
          <w:rFonts w:eastAsia="MS Mincho"/>
          <w:highlight w:val="green"/>
        </w:rPr>
        <w:t xml:space="preserve"> inherit the </w:t>
      </w:r>
      <w:r w:rsidRPr="00955986">
        <w:rPr>
          <w:rStyle w:val="Code"/>
          <w:highlight w:val="green"/>
        </w:rPr>
        <w:t>MovingObject</w:t>
      </w:r>
      <w:r w:rsidRPr="00955986">
        <w:rPr>
          <w:rFonts w:eastAsia="MS Mincho"/>
          <w:highlight w:val="green"/>
        </w:rPr>
        <w:t xml:space="preserve"> class</w:t>
      </w:r>
      <w:r>
        <w:rPr>
          <w:rFonts w:eastAsia="MS Mincho"/>
        </w:rPr>
        <w:t>.</w:t>
      </w:r>
    </w:p>
    <w:p w:rsidR="00184152" w:rsidRDefault="00184152" w:rsidP="00184152">
      <w:pPr>
        <w:pStyle w:val="ListParagraph"/>
        <w:numPr>
          <w:ilvl w:val="0"/>
          <w:numId w:val="19"/>
        </w:numPr>
        <w:rPr>
          <w:rFonts w:eastAsia="MS Mincho"/>
        </w:rPr>
      </w:pPr>
      <w:r w:rsidRPr="00CA340B">
        <w:rPr>
          <w:rStyle w:val="Code"/>
        </w:rPr>
        <w:lastRenderedPageBreak/>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EA6086">
        <w:rPr>
          <w:rFonts w:eastAsia="MS Mincho"/>
          <w:highlight w:val="green"/>
        </w:rPr>
        <w:t>objects that never change their position</w:t>
      </w:r>
      <w:r>
        <w:rPr>
          <w:rFonts w:eastAsia="MS Mincho"/>
        </w:rPr>
        <w:t xml:space="preserve">. </w:t>
      </w:r>
      <w:r w:rsidRPr="00EA6086">
        <w:rPr>
          <w:rFonts w:eastAsia="MS Mincho"/>
          <w:highlight w:val="green"/>
        </w:rPr>
        <w:t xml:space="preserve">All such objects </w:t>
      </w:r>
      <w:r w:rsidRPr="00EA6086">
        <w:rPr>
          <w:rFonts w:eastAsia="MS Mincho"/>
          <w:b/>
          <w:highlight w:val="green"/>
        </w:rPr>
        <w:t>must</w:t>
      </w:r>
      <w:r w:rsidRPr="00EA6086">
        <w:rPr>
          <w:rFonts w:eastAsia="MS Mincho"/>
          <w:highlight w:val="green"/>
        </w:rPr>
        <w:t xml:space="preserve"> inherit the </w:t>
      </w:r>
      <w:r w:rsidRPr="00EA6086">
        <w:rPr>
          <w:rStyle w:val="Code"/>
          <w:highlight w:val="green"/>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w:t>
      </w:r>
      <w:r w:rsidRPr="00EA6086">
        <w:rPr>
          <w:rFonts w:eastAsia="MS Mincho"/>
          <w:highlight w:val="green"/>
        </w:rPr>
        <w:t xml:space="preserve">implements the </w:t>
      </w:r>
      <w:r w:rsidRPr="00EA6086">
        <w:rPr>
          <w:rStyle w:val="Code"/>
          <w:highlight w:val="green"/>
        </w:rPr>
        <w:t>IControllable</w:t>
      </w:r>
      <w:r w:rsidRPr="00EA6086">
        <w:rPr>
          <w:rFonts w:eastAsia="MS Mincho"/>
          <w:highlight w:val="green"/>
        </w:rPr>
        <w:t xml:space="preserve"> interface</w:t>
      </w:r>
      <w:r>
        <w:rPr>
          <w:rFonts w:eastAsia="MS Mincho"/>
        </w:rPr>
        <w:t xml:space="preserve">. Should be </w:t>
      </w:r>
      <w:r w:rsidRPr="00EA6086">
        <w:rPr>
          <w:rFonts w:eastAsia="MS Mincho"/>
          <w:highlight w:val="green"/>
        </w:rPr>
        <w:t>used for any controllable characters</w:t>
      </w:r>
      <w:r>
        <w:rPr>
          <w:rFonts w:eastAsia="MS Mincho"/>
        </w:rPr>
        <w:t>.</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Pr="00F566F8">
        <w:rPr>
          <w:rStyle w:val="Code"/>
          <w:rFonts w:asciiTheme="minorHAnsi" w:eastAsia="MS Mincho" w:hAnsiTheme="minorHAnsi"/>
          <w:b w:val="0"/>
          <w:bCs w:val="0"/>
          <w:highlight w:val="green"/>
        </w:rPr>
        <w:t>two types of commands</w:t>
      </w:r>
      <w:r>
        <w:rPr>
          <w:rStyle w:val="Code"/>
          <w:rFonts w:asciiTheme="minorHAnsi" w:eastAsia="MS Mincho" w:hAnsiTheme="minorHAnsi"/>
          <w:b w:val="0"/>
          <w:bCs w:val="0"/>
        </w:rPr>
        <w:t xml:space="preserve">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sidRPr="00F566F8">
        <w:rPr>
          <w:rStyle w:val="Code"/>
          <w:rFonts w:asciiTheme="minorHAnsi" w:eastAsia="MS Mincho" w:hAnsiTheme="minorHAnsi"/>
          <w:b w:val="0"/>
          <w:bCs w:val="0"/>
          <w:highlight w:val="green"/>
        </w:rPr>
        <w:t>Object creation</w:t>
      </w:r>
      <w:r>
        <w:rPr>
          <w:rStyle w:val="Code"/>
          <w:rFonts w:asciiTheme="minorHAnsi" w:eastAsia="MS Mincho" w:hAnsiTheme="minorHAnsi"/>
          <w:b w:val="0"/>
          <w:bCs w:val="0"/>
        </w:rPr>
        <w:t xml:space="preserve"> command – </w:t>
      </w:r>
      <w:r w:rsidRPr="00F566F8">
        <w:rPr>
          <w:rStyle w:val="Code"/>
          <w:rFonts w:asciiTheme="minorHAnsi" w:eastAsia="MS Mincho" w:hAnsiTheme="minorHAnsi"/>
          <w:b w:val="0"/>
          <w:bCs w:val="0"/>
          <w:highlight w:val="green"/>
        </w:rPr>
        <w:t>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F566F8">
        <w:rPr>
          <w:rStyle w:val="Code"/>
          <w:rFonts w:asciiTheme="minorHAnsi" w:eastAsia="MS Mincho" w:hAnsiTheme="minorHAnsi"/>
          <w:bCs w:val="0"/>
          <w:highlight w:val="green"/>
        </w:rPr>
        <w:t>create</w:t>
      </w:r>
      <w:r w:rsidRPr="00062209">
        <w:rPr>
          <w:rStyle w:val="Code"/>
          <w:rFonts w:asciiTheme="minorHAnsi" w:eastAsia="MS Mincho" w:hAnsiTheme="minorHAnsi"/>
          <w:bCs w:val="0"/>
        </w:rPr>
        <w:t xml:space="preserve"> &lt;</w:t>
      </w:r>
      <w:r w:rsidRPr="00F566F8">
        <w:rPr>
          <w:rStyle w:val="Code"/>
          <w:rFonts w:asciiTheme="minorHAnsi" w:eastAsia="MS Mincho" w:hAnsiTheme="minorHAnsi"/>
          <w:bCs w:val="0"/>
          <w:highlight w:val="green"/>
        </w:rPr>
        <w:t>object-type-name</w:t>
      </w:r>
      <w:r w:rsidRPr="00062209">
        <w:rPr>
          <w:rStyle w:val="Code"/>
          <w:rFonts w:asciiTheme="minorHAnsi" w:eastAsia="MS Mincho" w:hAnsiTheme="minorHAnsi"/>
          <w:bCs w:val="0"/>
        </w:rPr>
        <w:t>&gt; &lt;</w:t>
      </w:r>
      <w:r w:rsidRPr="00F566F8">
        <w:rPr>
          <w:rStyle w:val="Code"/>
          <w:rFonts w:asciiTheme="minorHAnsi" w:eastAsia="MS Mincho" w:hAnsiTheme="minorHAnsi"/>
          <w:bCs w:val="0"/>
          <w:highlight w:val="green"/>
        </w:rPr>
        <w:t>object-parameters…</w:t>
      </w:r>
      <w:r w:rsidRPr="00062209">
        <w:rPr>
          <w:rStyle w:val="Code"/>
          <w:rFonts w:asciiTheme="minorHAnsi" w:eastAsia="MS Mincho" w:hAnsiTheme="minorHAnsi"/>
          <w:bCs w:val="0"/>
        </w:rPr>
        <w:t>&gt;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Pr="00F566F8" w:rsidRDefault="00184152" w:rsidP="00184152">
      <w:pPr>
        <w:pStyle w:val="ListParagraph"/>
        <w:numPr>
          <w:ilvl w:val="0"/>
          <w:numId w:val="20"/>
        </w:numPr>
        <w:rPr>
          <w:rStyle w:val="Code"/>
          <w:rFonts w:asciiTheme="minorHAnsi" w:eastAsia="MS Mincho" w:hAnsiTheme="minorHAnsi"/>
          <w:b w:val="0"/>
          <w:bCs w:val="0"/>
          <w:u w:val="single"/>
        </w:rPr>
      </w:pPr>
      <w:r w:rsidRPr="00F566F8">
        <w:rPr>
          <w:rStyle w:val="Code"/>
          <w:rFonts w:asciiTheme="minorHAnsi" w:eastAsia="MS Mincho" w:hAnsiTheme="minorHAnsi"/>
          <w:b w:val="0"/>
          <w:bCs w:val="0"/>
          <w:highlight w:val="green"/>
        </w:rPr>
        <w:t>Object instance</w:t>
      </w:r>
      <w:r w:rsidRPr="00062209">
        <w:rPr>
          <w:rStyle w:val="Code"/>
          <w:rFonts w:asciiTheme="minorHAnsi" w:eastAsia="MS Mincho" w:hAnsiTheme="minorHAnsi"/>
          <w:b w:val="0"/>
          <w:bCs w:val="0"/>
        </w:rPr>
        <w:t xml:space="preserve"> command – </w:t>
      </w:r>
      <w:r w:rsidRPr="00F566F8">
        <w:rPr>
          <w:rStyle w:val="Code"/>
          <w:rFonts w:asciiTheme="minorHAnsi" w:eastAsia="MS Mincho" w:hAnsiTheme="minorHAnsi"/>
          <w:b w:val="0"/>
          <w:bCs w:val="0"/>
          <w:highlight w:val="green"/>
        </w:rPr>
        <w:t>orders an object to execute a command</w:t>
      </w:r>
      <w:r w:rsidRPr="00062209">
        <w:rPr>
          <w:rStyle w:val="Code"/>
          <w:rFonts w:asciiTheme="minorHAnsi" w:eastAsia="MS Mincho" w:hAnsiTheme="minorHAnsi"/>
          <w:b w:val="0"/>
          <w:bCs w:val="0"/>
        </w:rPr>
        <w:t xml:space="preserve">. </w:t>
      </w:r>
      <w:r w:rsidRPr="00F566F8">
        <w:rPr>
          <w:rStyle w:val="Code"/>
          <w:rFonts w:asciiTheme="minorHAnsi" w:eastAsia="MS Mincho" w:hAnsiTheme="minorHAnsi"/>
          <w:b w:val="0"/>
          <w:bCs w:val="0"/>
          <w:u w:val="single"/>
        </w:rPr>
        <w:t>If the object can execute such a command, a string is printed, describing the result of the command</w:t>
      </w:r>
      <w:r w:rsidRPr="00062209">
        <w:rPr>
          <w:rStyle w:val="Code"/>
          <w:rFonts w:asciiTheme="minorHAnsi" w:eastAsia="MS Mincho" w:hAnsiTheme="minorHAnsi"/>
          <w:b w:val="0"/>
          <w:bCs w:val="0"/>
        </w:rPr>
        <w:t xml:space="preserve">. </w:t>
      </w:r>
      <w:r w:rsidRPr="00F566F8">
        <w:rPr>
          <w:rStyle w:val="Code"/>
          <w:rFonts w:asciiTheme="minorHAnsi" w:eastAsia="MS Mincho" w:hAnsiTheme="minorHAnsi"/>
          <w:b w:val="0"/>
          <w:bCs w:val="0"/>
          <w:u w:val="single"/>
        </w:rPr>
        <w:t>If not, 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w:t>
      </w:r>
      <w:r w:rsidRPr="00F566F8">
        <w:rPr>
          <w:rStyle w:val="Code"/>
          <w:rFonts w:asciiTheme="minorHAnsi" w:eastAsia="MS Mincho" w:hAnsiTheme="minorHAnsi"/>
          <w:bCs w:val="0"/>
          <w:highlight w:val="green"/>
        </w:rPr>
        <w:t>object-name</w:t>
      </w:r>
      <w:r w:rsidRPr="00062209">
        <w:rPr>
          <w:rStyle w:val="Code"/>
          <w:rFonts w:asciiTheme="minorHAnsi" w:eastAsia="MS Mincho" w:hAnsiTheme="minorHAnsi"/>
          <w:bCs w:val="0"/>
        </w:rPr>
        <w:t>&gt; &lt;</w:t>
      </w:r>
      <w:r w:rsidRPr="00F566F8">
        <w:rPr>
          <w:rStyle w:val="Code"/>
          <w:rFonts w:asciiTheme="minorHAnsi" w:eastAsia="MS Mincho" w:hAnsiTheme="minorHAnsi"/>
          <w:bCs w:val="0"/>
          <w:highlight w:val="green"/>
        </w:rPr>
        <w:t>command-name</w:t>
      </w:r>
      <w:r w:rsidRPr="00062209">
        <w:rPr>
          <w:rStyle w:val="Code"/>
          <w:rFonts w:asciiTheme="minorHAnsi" w:eastAsia="MS Mincho" w:hAnsiTheme="minorHAnsi"/>
          <w:bCs w:val="0"/>
        </w:rPr>
        <w:t>&gt;</w:t>
      </w:r>
      <w:r>
        <w:rPr>
          <w:rStyle w:val="Code"/>
          <w:rFonts w:asciiTheme="minorHAnsi" w:eastAsia="MS Mincho" w:hAnsiTheme="minorHAnsi"/>
          <w:bCs w:val="0"/>
        </w:rPr>
        <w:t xml:space="preserve"> &lt;</w:t>
      </w:r>
      <w:r w:rsidRPr="00F566F8">
        <w:rPr>
          <w:rStyle w:val="Code"/>
          <w:rFonts w:asciiTheme="minorHAnsi" w:eastAsia="MS Mincho" w:hAnsiTheme="minorHAnsi"/>
          <w:bCs w:val="0"/>
          <w:highlight w:val="green"/>
        </w:rPr>
        <w:t>command-parameters</w:t>
      </w:r>
      <w:r>
        <w:rPr>
          <w:rStyle w:val="Code"/>
          <w:rFonts w:asciiTheme="minorHAnsi" w:eastAsia="MS Mincho" w:hAnsiTheme="minorHAnsi"/>
          <w:bCs w:val="0"/>
        </w:rPr>
        <w:t>&gt;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F566F8" w:rsidRDefault="00184152" w:rsidP="00184152">
      <w:pPr>
        <w:pStyle w:val="ListParagraph"/>
        <w:numPr>
          <w:ilvl w:val="2"/>
          <w:numId w:val="20"/>
        </w:numPr>
        <w:rPr>
          <w:rStyle w:val="Code"/>
          <w:rFonts w:asciiTheme="minorHAnsi" w:eastAsia="MS Mincho" w:hAnsiTheme="minorHAnsi"/>
          <w:bCs w:val="0"/>
          <w:u w:val="single"/>
        </w:rPr>
      </w:pPr>
      <w:r w:rsidRPr="00F566F8">
        <w:rPr>
          <w:rStyle w:val="Code"/>
          <w:u w:val="single"/>
        </w:rPr>
        <w:t xml:space="preserve">attack </w:t>
      </w:r>
      <w:r w:rsidRPr="00F566F8">
        <w:rPr>
          <w:rStyle w:val="Code"/>
          <w:b w:val="0"/>
          <w:u w:val="single"/>
        </w:rPr>
        <w:t>(no parameters)</w:t>
      </w:r>
    </w:p>
    <w:p w:rsidR="00184152" w:rsidRPr="00F566F8" w:rsidRDefault="00184152" w:rsidP="00184152">
      <w:pPr>
        <w:pStyle w:val="ListParagraph"/>
        <w:numPr>
          <w:ilvl w:val="2"/>
          <w:numId w:val="20"/>
        </w:numPr>
        <w:rPr>
          <w:rStyle w:val="Code"/>
          <w:rFonts w:asciiTheme="minorHAnsi" w:eastAsia="MS Mincho" w:hAnsiTheme="minorHAnsi"/>
          <w:bCs w:val="0"/>
          <w:u w:val="single"/>
        </w:rPr>
      </w:pPr>
      <w:r w:rsidRPr="00F566F8">
        <w:rPr>
          <w:rStyle w:val="Code"/>
          <w:u w:val="single"/>
        </w:rPr>
        <w:t xml:space="preserve">gather </w:t>
      </w:r>
      <w:r w:rsidRPr="00F566F8">
        <w:rPr>
          <w:rStyle w:val="Code"/>
          <w:b w:val="0"/>
          <w:u w:val="single"/>
        </w:rPr>
        <w:t>(no parameters)</w:t>
      </w:r>
    </w:p>
    <w:p w:rsidR="00184152" w:rsidRPr="00F566F8" w:rsidRDefault="00184152" w:rsidP="00184152">
      <w:pPr>
        <w:pStyle w:val="ListParagraph"/>
        <w:numPr>
          <w:ilvl w:val="2"/>
          <w:numId w:val="20"/>
        </w:numPr>
        <w:rPr>
          <w:rStyle w:val="Code"/>
          <w:rFonts w:asciiTheme="minorHAnsi" w:eastAsia="MS Mincho" w:hAnsiTheme="minorHAnsi"/>
          <w:bCs w:val="0"/>
          <w:u w:val="single"/>
        </w:rPr>
      </w:pPr>
      <w:r w:rsidRPr="00F566F8">
        <w:rPr>
          <w:rStyle w:val="Code"/>
          <w:u w:val="single"/>
        </w:rPr>
        <w:t>go &lt;</w:t>
      </w:r>
      <w:r w:rsidRPr="00F566F8">
        <w:rPr>
          <w:rStyle w:val="Code"/>
          <w:highlight w:val="green"/>
          <w:u w:val="single"/>
        </w:rPr>
        <w:t>position</w:t>
      </w:r>
      <w:r w:rsidRPr="00F566F8">
        <w:rPr>
          <w:rStyle w:val="Code"/>
          <w:u w:val="single"/>
        </w:rPr>
        <w:t xml:space="preserve">&gt;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F566F8">
        <w:rPr>
          <w:rFonts w:eastAsia="MS Mincho"/>
          <w:b/>
          <w:highlight w:val="green"/>
        </w:rPr>
        <w:t>create tree &lt;size&gt;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sidRPr="00F566F8">
        <w:rPr>
          <w:rFonts w:eastAsia="MS Mincho"/>
          <w:b/>
          <w:highlight w:val="green"/>
        </w:rPr>
        <w:t>create lumberjack &lt;name&gt; &lt;position&gt; &lt;owner&gt;</w:t>
      </w:r>
      <w:r>
        <w:rPr>
          <w:rFonts w:eastAsia="MS Mincho"/>
          <w:b/>
        </w:rPr>
        <w:t xml:space="preserve">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sidRPr="00F566F8">
        <w:rPr>
          <w:rFonts w:eastAsia="MS Mincho"/>
          <w:b/>
          <w:highlight w:val="green"/>
        </w:rPr>
        <w:t>create guard &lt;name&gt; coordinates&gt; &lt;owner&gt;</w:t>
      </w:r>
      <w:r>
        <w:rPr>
          <w:rFonts w:eastAsia="MS Mincho"/>
          <w:b/>
        </w:rPr>
        <w:t xml:space="preserve">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sidRPr="00F566F8">
        <w:rPr>
          <w:rFonts w:eastAsia="MS Mincho"/>
          <w:b/>
          <w:highlight w:val="green"/>
        </w:rPr>
        <w:t>&lt;name&gt; go &lt;position&gt;</w:t>
      </w:r>
      <w:r>
        <w:rPr>
          <w:rFonts w:eastAsia="MS Mincho"/>
          <w:b/>
        </w:rPr>
        <w:t xml:space="preserve">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sidRPr="00F566F8">
        <w:rPr>
          <w:rFonts w:eastAsia="MS Mincho"/>
          <w:b/>
          <w:highlight w:val="green"/>
        </w:rPr>
        <w:lastRenderedPageBreak/>
        <w:t>&lt;name&gt; attack</w:t>
      </w:r>
      <w:r>
        <w:rPr>
          <w:rFonts w:eastAsia="MS Mincho"/>
          <w:b/>
        </w:rPr>
        <w:t xml:space="preserve">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sidRPr="00F566F8">
        <w:rPr>
          <w:rFonts w:eastAsia="MS Mincho"/>
          <w:b/>
          <w:highlight w:val="green"/>
        </w:rPr>
        <w:t>&lt;name&gt; gather</w:t>
      </w:r>
      <w:r>
        <w:rPr>
          <w:rFonts w:eastAsia="MS Mincho"/>
          <w:b/>
        </w:rPr>
        <w:t xml:space="preserve">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w:t>
      </w:r>
      <w:r w:rsidRPr="00F566F8">
        <w:rPr>
          <w:highlight w:val="green"/>
        </w:rPr>
        <w:t>implementing several commands</w:t>
      </w:r>
      <w:r>
        <w:t xml:space="preserve"> and </w:t>
      </w:r>
      <w:r w:rsidRPr="00F566F8">
        <w:rPr>
          <w:highlight w:val="green"/>
        </w:rPr>
        <w:t>object types</w:t>
      </w:r>
      <w:r>
        <w:t xml:space="preserve">.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 xml:space="preserve">are </w:t>
      </w:r>
      <w:r w:rsidRPr="00F566F8">
        <w:rPr>
          <w:b/>
          <w:highlight w:val="green"/>
        </w:rPr>
        <w:t>allowed</w:t>
      </w:r>
      <w:r w:rsidRPr="00F566F8">
        <w:rPr>
          <w:highlight w:val="green"/>
        </w:rPr>
        <w:t xml:space="preserve"> to edit the </w:t>
      </w:r>
      <w:r w:rsidRPr="00F566F8">
        <w:rPr>
          <w:rStyle w:val="Code"/>
          <w:highlight w:val="green"/>
        </w:rPr>
        <w:t>GetEngineInstance()</w:t>
      </w:r>
      <w:r w:rsidRPr="00F566F8">
        <w:rPr>
          <w:highlight w:val="green"/>
        </w:rPr>
        <w:t xml:space="preserve"> method</w:t>
      </w:r>
      <w:r>
        <w:t>.</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65078A">
        <w:rPr>
          <w:rFonts w:eastAsia="MS Mincho"/>
          <w:b/>
          <w:highlight w:val="red"/>
        </w:rPr>
        <w:t>able to move</w:t>
      </w:r>
      <w:r>
        <w:rPr>
          <w:rFonts w:eastAsia="MS Mincho"/>
        </w:rPr>
        <w:t xml:space="preserve"> and to </w:t>
      </w:r>
      <w:r w:rsidRPr="0065078A">
        <w:rPr>
          <w:rFonts w:eastAsia="MS Mincho"/>
          <w:b/>
          <w:highlight w:val="red"/>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2D5453">
        <w:rPr>
          <w:rFonts w:eastAsia="MS Mincho"/>
          <w:b/>
          <w:highlight w:val="red"/>
        </w:rPr>
        <w:t>able to move</w:t>
      </w:r>
      <w:r>
        <w:rPr>
          <w:rFonts w:eastAsia="MS Mincho"/>
        </w:rPr>
        <w:t xml:space="preserve"> and to </w:t>
      </w:r>
      <w:r w:rsidRPr="002D5453">
        <w:rPr>
          <w:rFonts w:eastAsia="MS Mincho"/>
          <w:b/>
          <w:highlight w:val="red"/>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w:t>
      </w:r>
      <w:bookmarkStart w:id="0" w:name="_GoBack"/>
      <w:bookmarkEnd w:id="0"/>
      <w:r>
        <w:rPr>
          <w:rFonts w:eastAsia="MS Mincho"/>
        </w:rPr>
        <w: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w:t>
      </w:r>
      <w:r w:rsidRPr="00D77FF4">
        <w:rPr>
          <w:rFonts w:eastAsia="MS Mincho"/>
          <w:highlight w:val="blue"/>
        </w:rPr>
        <w:t xml:space="preserve">The </w:t>
      </w:r>
      <w:r w:rsidRPr="00D77FF4">
        <w:rPr>
          <w:rStyle w:val="Code"/>
          <w:highlight w:val="blue"/>
        </w:rPr>
        <w:t>Ninja</w:t>
      </w:r>
      <w:r w:rsidRPr="00D77FF4">
        <w:rPr>
          <w:rFonts w:eastAsia="MS Mincho"/>
          <w:highlight w:val="blue"/>
        </w:rPr>
        <w:t xml:space="preserve"> should be </w:t>
      </w:r>
      <w:r w:rsidRPr="00D77FF4">
        <w:rPr>
          <w:rFonts w:eastAsia="MS Mincho"/>
          <w:b/>
          <w:highlight w:val="blue"/>
        </w:rPr>
        <w:t xml:space="preserve">able to move </w:t>
      </w:r>
      <w:r w:rsidRPr="00D77FF4">
        <w:rPr>
          <w:rFonts w:eastAsia="MS Mincho"/>
          <w:highlight w:val="blue"/>
        </w:rPr>
        <w:t xml:space="preserve">and to </w:t>
      </w:r>
      <w:r w:rsidRPr="00D77FF4">
        <w:rPr>
          <w:rFonts w:eastAsia="MS Mincho"/>
          <w:b/>
          <w:highlight w:val="blue"/>
        </w:rPr>
        <w:t>execute attack commands</w:t>
      </w:r>
      <w:r>
        <w:rPr>
          <w:rFonts w:eastAsia="MS Mincho"/>
        </w:rPr>
        <w:t xml:space="preserve">. </w:t>
      </w:r>
      <w:r w:rsidRPr="00D77FF4">
        <w:rPr>
          <w:rFonts w:eastAsia="MS Mincho"/>
          <w:highlight w:val="blue"/>
        </w:rPr>
        <w:t xml:space="preserve">The Ninja should </w:t>
      </w:r>
      <w:r w:rsidR="00FC5372" w:rsidRPr="00D77FF4">
        <w:rPr>
          <w:rFonts w:eastAsia="MS Mincho"/>
          <w:highlight w:val="blue"/>
        </w:rPr>
        <w:t xml:space="preserve">have 1 </w:t>
      </w:r>
      <w:r w:rsidR="00FC5372" w:rsidRPr="00D77FF4">
        <w:rPr>
          <w:rStyle w:val="Code"/>
          <w:highlight w:val="blue"/>
        </w:rPr>
        <w:t>HitPoints</w:t>
      </w:r>
      <w:r w:rsidR="00FC5372">
        <w:rPr>
          <w:rFonts w:eastAsia="MS Mincho"/>
        </w:rPr>
        <w:t xml:space="preserve">, </w:t>
      </w:r>
      <w:r w:rsidR="00FC5372" w:rsidRPr="00D77FF4">
        <w:rPr>
          <w:rFonts w:eastAsia="MS Mincho"/>
          <w:highlight w:val="blue"/>
        </w:rPr>
        <w:t xml:space="preserve">but should </w:t>
      </w:r>
      <w:r w:rsidRPr="00D77FF4">
        <w:rPr>
          <w:rFonts w:eastAsia="MS Mincho"/>
          <w:highlight w:val="blue"/>
        </w:rPr>
        <w:t xml:space="preserve">be </w:t>
      </w:r>
      <w:r w:rsidRPr="00D77FF4">
        <w:rPr>
          <w:rFonts w:eastAsia="MS Mincho"/>
          <w:b/>
          <w:highlight w:val="blue"/>
        </w:rPr>
        <w:t>invulnerable</w:t>
      </w:r>
      <w:r w:rsidRPr="00D77FF4">
        <w:rPr>
          <w:rFonts w:eastAsia="MS Mincho"/>
          <w:highlight w:val="blue"/>
        </w:rPr>
        <w:t xml:space="preserve"> – it should not be able to be destroyed by other objects. The </w:t>
      </w:r>
      <w:r w:rsidRPr="00D77FF4">
        <w:rPr>
          <w:rStyle w:val="Code"/>
          <w:highlight w:val="blue"/>
        </w:rPr>
        <w:t>Ninja</w:t>
      </w:r>
      <w:r w:rsidRPr="00D77FF4">
        <w:rPr>
          <w:rFonts w:eastAsia="MS Mincho"/>
          <w:highlight w:val="blue"/>
        </w:rPr>
        <w:t xml:space="preserve"> should </w:t>
      </w:r>
      <w:r w:rsidRPr="00D77FF4">
        <w:rPr>
          <w:rFonts w:eastAsia="MS Mincho"/>
          <w:b/>
          <w:highlight w:val="blue"/>
        </w:rPr>
        <w:t>initially have no</w:t>
      </w:r>
      <w:r w:rsidRPr="00D77FF4">
        <w:rPr>
          <w:rFonts w:eastAsia="MS Mincho"/>
          <w:highlight w:val="blue"/>
        </w:rPr>
        <w:t xml:space="preserve"> </w:t>
      </w:r>
      <w:r w:rsidRPr="00D77FF4">
        <w:rPr>
          <w:rStyle w:val="Code"/>
          <w:highlight w:val="blue"/>
        </w:rPr>
        <w:t>AttackPoints</w:t>
      </w:r>
      <w:r w:rsidRPr="00D77FF4">
        <w:rPr>
          <w:rFonts w:eastAsia="MS Mincho"/>
          <w:highlight w:val="blue"/>
        </w:rPr>
        <w:t xml:space="preserve">. The </w:t>
      </w:r>
      <w:r w:rsidRPr="00D77FF4">
        <w:rPr>
          <w:rStyle w:val="Code"/>
          <w:highlight w:val="blue"/>
        </w:rPr>
        <w:t>Ninja</w:t>
      </w:r>
      <w:r w:rsidRPr="00D77FF4">
        <w:rPr>
          <w:rFonts w:eastAsia="MS Mincho"/>
          <w:highlight w:val="blue"/>
        </w:rPr>
        <w:t xml:space="preserve"> should be </w:t>
      </w:r>
      <w:r w:rsidRPr="00D77FF4">
        <w:rPr>
          <w:rFonts w:eastAsia="MS Mincho"/>
          <w:b/>
          <w:highlight w:val="blue"/>
        </w:rPr>
        <w:t>able to gather stone and lumber resources</w:t>
      </w:r>
      <w:r w:rsidRPr="00D77FF4">
        <w:rPr>
          <w:rFonts w:eastAsia="MS Mincho"/>
          <w:highlight w:val="blue"/>
        </w:rPr>
        <w:t>.</w:t>
      </w:r>
      <w:r>
        <w:rPr>
          <w:rFonts w:eastAsia="MS Mincho"/>
        </w:rPr>
        <w:t xml:space="preserve"> </w:t>
      </w:r>
      <w:r w:rsidRPr="00DB1679">
        <w:rPr>
          <w:rFonts w:eastAsia="MS Mincho"/>
          <w:highlight w:val="blue"/>
        </w:rPr>
        <w:t xml:space="preserve">For </w:t>
      </w:r>
      <w:r w:rsidRPr="00DB1679">
        <w:rPr>
          <w:rFonts w:eastAsia="MS Mincho"/>
          <w:b/>
          <w:highlight w:val="blue"/>
        </w:rPr>
        <w:t>each lumber resource</w:t>
      </w:r>
      <w:r w:rsidRPr="00DB1679">
        <w:rPr>
          <w:rFonts w:eastAsia="MS Mincho"/>
          <w:highlight w:val="blue"/>
        </w:rPr>
        <w:t xml:space="preserve"> the </w:t>
      </w:r>
      <w:r w:rsidRPr="00DB1679">
        <w:rPr>
          <w:rStyle w:val="Code"/>
          <w:highlight w:val="blue"/>
        </w:rPr>
        <w:t>Ninja</w:t>
      </w:r>
      <w:r w:rsidRPr="00DB1679">
        <w:rPr>
          <w:rFonts w:eastAsia="MS Mincho"/>
          <w:highlight w:val="blue"/>
        </w:rPr>
        <w:t xml:space="preserve"> has gathered, its </w:t>
      </w:r>
      <w:r w:rsidRPr="00DB1679">
        <w:rPr>
          <w:rStyle w:val="Code"/>
          <w:highlight w:val="blue"/>
        </w:rPr>
        <w:lastRenderedPageBreak/>
        <w:t>AttackPoints</w:t>
      </w:r>
      <w:r w:rsidRPr="00DB1679">
        <w:rPr>
          <w:rFonts w:eastAsia="MS Mincho"/>
          <w:highlight w:val="blue"/>
        </w:rPr>
        <w:t xml:space="preserve"> </w:t>
      </w:r>
      <w:r w:rsidRPr="00DB1679">
        <w:rPr>
          <w:rFonts w:eastAsia="MS Mincho"/>
          <w:b/>
          <w:highlight w:val="blue"/>
        </w:rPr>
        <w:t>should increase by the resource’s quantity</w:t>
      </w:r>
      <w:r w:rsidRPr="000300DA">
        <w:rPr>
          <w:rFonts w:eastAsia="MS Mincho"/>
          <w:highlight w:val="blue"/>
        </w:rPr>
        <w:t>. F</w:t>
      </w:r>
      <w:r w:rsidRPr="00DB1679">
        <w:rPr>
          <w:rFonts w:eastAsia="MS Mincho"/>
          <w:highlight w:val="blue"/>
        </w:rPr>
        <w:t xml:space="preserve">or </w:t>
      </w:r>
      <w:r w:rsidRPr="00DB1679">
        <w:rPr>
          <w:rFonts w:eastAsia="MS Mincho"/>
          <w:b/>
          <w:highlight w:val="blue"/>
        </w:rPr>
        <w:t>each stone resource</w:t>
      </w:r>
      <w:r w:rsidRPr="00DB1679">
        <w:rPr>
          <w:rFonts w:eastAsia="MS Mincho"/>
          <w:highlight w:val="blue"/>
        </w:rPr>
        <w:t xml:space="preserve"> the </w:t>
      </w:r>
      <w:r w:rsidRPr="00DB1679">
        <w:rPr>
          <w:rStyle w:val="Code"/>
          <w:highlight w:val="blue"/>
        </w:rPr>
        <w:t>Ninja</w:t>
      </w:r>
      <w:r w:rsidRPr="00DB1679">
        <w:rPr>
          <w:rFonts w:eastAsia="MS Mincho"/>
          <w:highlight w:val="blue"/>
        </w:rPr>
        <w:t xml:space="preserve"> has gathered, its </w:t>
      </w:r>
      <w:r w:rsidRPr="00DB1679">
        <w:rPr>
          <w:rStyle w:val="Code"/>
          <w:highlight w:val="blue"/>
        </w:rPr>
        <w:t>AttackPoints</w:t>
      </w:r>
      <w:r w:rsidRPr="00DB1679">
        <w:rPr>
          <w:rFonts w:eastAsia="MS Mincho"/>
          <w:highlight w:val="blue"/>
        </w:rPr>
        <w:t xml:space="preserve"> </w:t>
      </w:r>
      <w:r w:rsidRPr="00DB1679">
        <w:rPr>
          <w:rFonts w:eastAsia="MS Mincho"/>
          <w:b/>
          <w:highlight w:val="blue"/>
        </w:rPr>
        <w:t>should increase by the resource’s quantity multiplied by 2</w:t>
      </w:r>
      <w:r w:rsidRPr="00DB1679">
        <w:rPr>
          <w:rFonts w:eastAsia="MS Mincho"/>
          <w:highlight w:val="blue"/>
        </w:rPr>
        <w:t>.</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w:t>
      </w:r>
      <w:r w:rsidRPr="00DB1679">
        <w:rPr>
          <w:rFonts w:eastAsia="MS Mincho"/>
          <w:highlight w:val="blue"/>
        </w:rPr>
        <w:t xml:space="preserve">The Ninja should have a </w:t>
      </w:r>
      <w:r w:rsidRPr="00DB1679">
        <w:rPr>
          <w:rFonts w:eastAsia="MS Mincho"/>
          <w:b/>
          <w:highlight w:val="blue"/>
        </w:rPr>
        <w:t>name and position</w:t>
      </w:r>
      <w:r>
        <w:rPr>
          <w:rFonts w:eastAsia="MS Mincho"/>
        </w:rPr>
        <w:t xml:space="preserve">. </w:t>
      </w:r>
      <w:r w:rsidRPr="00D77FF4">
        <w:rPr>
          <w:rFonts w:eastAsia="MS Mincho"/>
          <w:highlight w:val="blue"/>
        </w:rPr>
        <w:t xml:space="preserve">The </w:t>
      </w:r>
      <w:r w:rsidRPr="00D77FF4">
        <w:rPr>
          <w:rStyle w:val="Code"/>
          <w:highlight w:val="blue"/>
        </w:rPr>
        <w:t>Ninja</w:t>
      </w:r>
      <w:r w:rsidRPr="00D77FF4">
        <w:rPr>
          <w:rFonts w:eastAsia="MS Mincho"/>
          <w:highlight w:val="blue"/>
        </w:rPr>
        <w:t xml:space="preserve"> should always </w:t>
      </w:r>
      <w:r w:rsidRPr="00D77FF4">
        <w:rPr>
          <w:rFonts w:eastAsia="MS Mincho"/>
          <w:b/>
          <w:highlight w:val="blue"/>
        </w:rPr>
        <w:t>attack the target</w:t>
      </w:r>
      <w:r w:rsidRPr="00D77FF4">
        <w:rPr>
          <w:rFonts w:eastAsia="MS Mincho"/>
          <w:highlight w:val="blue"/>
        </w:rPr>
        <w:t xml:space="preserve">, which is </w:t>
      </w:r>
      <w:r w:rsidRPr="00D77FF4">
        <w:rPr>
          <w:rFonts w:eastAsia="MS Mincho"/>
          <w:b/>
          <w:highlight w:val="blue"/>
        </w:rPr>
        <w:t>not neutral</w:t>
      </w:r>
      <w:r w:rsidRPr="00D77FF4">
        <w:rPr>
          <w:rFonts w:eastAsia="MS Mincho"/>
          <w:highlight w:val="blue"/>
        </w:rPr>
        <w:t xml:space="preserve">, does </w:t>
      </w:r>
      <w:r w:rsidRPr="00D77FF4">
        <w:rPr>
          <w:rFonts w:eastAsia="MS Mincho"/>
          <w:b/>
          <w:highlight w:val="blue"/>
        </w:rPr>
        <w:t>not belong to the same player</w:t>
      </w:r>
      <w:r w:rsidRPr="00D77FF4">
        <w:rPr>
          <w:rFonts w:eastAsia="MS Mincho"/>
          <w:highlight w:val="blue"/>
        </w:rPr>
        <w:t xml:space="preserve">, and has the </w:t>
      </w:r>
      <w:r w:rsidRPr="00D77FF4">
        <w:rPr>
          <w:rFonts w:eastAsia="MS Mincho"/>
          <w:b/>
          <w:highlight w:val="blue"/>
        </w:rPr>
        <w:t>highest</w:t>
      </w:r>
      <w:r w:rsidRPr="00D77FF4">
        <w:rPr>
          <w:rFonts w:eastAsia="MS Mincho"/>
          <w:highlight w:val="blue"/>
        </w:rPr>
        <w:t xml:space="preserve"> </w:t>
      </w:r>
      <w:r w:rsidRPr="00D77FF4">
        <w:rPr>
          <w:rStyle w:val="Code"/>
          <w:highlight w:val="blue"/>
        </w:rPr>
        <w:t>HitPoints</w:t>
      </w:r>
      <w:r w:rsidRPr="00D77FF4">
        <w:rPr>
          <w:rFonts w:eastAsia="MS Mincho"/>
          <w:highlight w:val="blue"/>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02E" w:rsidRDefault="0011002E" w:rsidP="008068A2">
      <w:pPr>
        <w:spacing w:after="0" w:line="240" w:lineRule="auto"/>
      </w:pPr>
      <w:r>
        <w:separator/>
      </w:r>
    </w:p>
  </w:endnote>
  <w:endnote w:type="continuationSeparator" w:id="0">
    <w:p w:rsidR="0011002E" w:rsidRDefault="001100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E65D3">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E65D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E65D3">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E65D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02E" w:rsidRDefault="0011002E" w:rsidP="008068A2">
      <w:pPr>
        <w:spacing w:after="0" w:line="240" w:lineRule="auto"/>
      </w:pPr>
      <w:r>
        <w:separator/>
      </w:r>
    </w:p>
  </w:footnote>
  <w:footnote w:type="continuationSeparator" w:id="0">
    <w:p w:rsidR="0011002E" w:rsidRDefault="0011002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300DA"/>
    <w:rsid w:val="0004245E"/>
    <w:rsid w:val="0007056F"/>
    <w:rsid w:val="00070C46"/>
    <w:rsid w:val="000771B4"/>
    <w:rsid w:val="00083828"/>
    <w:rsid w:val="000A632C"/>
    <w:rsid w:val="000B511A"/>
    <w:rsid w:val="000C2EF8"/>
    <w:rsid w:val="000C748F"/>
    <w:rsid w:val="000D1D0A"/>
    <w:rsid w:val="000E7ACF"/>
    <w:rsid w:val="00103906"/>
    <w:rsid w:val="00104258"/>
    <w:rsid w:val="0011002E"/>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D5453"/>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E65D3"/>
    <w:rsid w:val="005F08DE"/>
    <w:rsid w:val="005F3168"/>
    <w:rsid w:val="00624DCF"/>
    <w:rsid w:val="0064507B"/>
    <w:rsid w:val="0065078A"/>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13F25"/>
    <w:rsid w:val="008408A7"/>
    <w:rsid w:val="00847AFC"/>
    <w:rsid w:val="008737FE"/>
    <w:rsid w:val="00883F8D"/>
    <w:rsid w:val="00892421"/>
    <w:rsid w:val="008D18E7"/>
    <w:rsid w:val="008F1C50"/>
    <w:rsid w:val="0090090B"/>
    <w:rsid w:val="009015F5"/>
    <w:rsid w:val="009121E4"/>
    <w:rsid w:val="0093030D"/>
    <w:rsid w:val="00941D0B"/>
    <w:rsid w:val="00955986"/>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77FF4"/>
    <w:rsid w:val="00D910AA"/>
    <w:rsid w:val="00DA033B"/>
    <w:rsid w:val="00DA11BF"/>
    <w:rsid w:val="00DB1679"/>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A6086"/>
    <w:rsid w:val="00EB0E2D"/>
    <w:rsid w:val="00EB194E"/>
    <w:rsid w:val="00EB3DB2"/>
    <w:rsid w:val="00EE3EBD"/>
    <w:rsid w:val="00EE7AB0"/>
    <w:rsid w:val="00EF0ED7"/>
    <w:rsid w:val="00EF51C2"/>
    <w:rsid w:val="00F24EC8"/>
    <w:rsid w:val="00F43C25"/>
    <w:rsid w:val="00F46918"/>
    <w:rsid w:val="00F55A1D"/>
    <w:rsid w:val="00F566F8"/>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036047-6D5C-481D-93BD-5C21BDE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6EC1F-5F74-4013-871D-49807442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Dimitar Dzhurenov</cp:lastModifiedBy>
  <cp:revision>93</cp:revision>
  <cp:lastPrinted>2013-03-18T12:39:00Z</cp:lastPrinted>
  <dcterms:created xsi:type="dcterms:W3CDTF">2013-03-18T08:29:00Z</dcterms:created>
  <dcterms:modified xsi:type="dcterms:W3CDTF">2015-04-04T15:12:00Z</dcterms:modified>
</cp:coreProperties>
</file>