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D833EE">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D833EE">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D833EE">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D833EE">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D833EE">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D833EE">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D833EE">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D833EE">
            <w:pPr>
              <w:jc w:val="center"/>
              <w:rPr>
                <w:b/>
                <w:noProof/>
                <w:lang w:val="en-US"/>
              </w:rPr>
            </w:pPr>
            <w:r>
              <w:rPr>
                <w:b/>
                <w:noProof/>
                <w:lang w:val="en-US"/>
              </w:rPr>
              <w:t>output</w:t>
            </w:r>
          </w:p>
        </w:tc>
      </w:tr>
      <w:tr w:rsidR="00066C6C" w:rsidRPr="00D46CFA" w:rsidTr="00D833EE">
        <w:tc>
          <w:tcPr>
            <w:tcW w:w="970" w:type="dxa"/>
            <w:vAlign w:val="center"/>
          </w:tcPr>
          <w:p w:rsidR="00066C6C" w:rsidRPr="0087640F" w:rsidRDefault="00066C6C" w:rsidP="00D833EE">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D833EE">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D833EE">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9"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D833EE">
        <w:tc>
          <w:tcPr>
            <w:tcW w:w="1501" w:type="dxa"/>
            <w:shd w:val="clear" w:color="auto" w:fill="D9D9D9" w:themeFill="background1" w:themeFillShade="D9"/>
            <w:vAlign w:val="center"/>
          </w:tcPr>
          <w:p w:rsidR="005912C6" w:rsidRPr="00D46CFA" w:rsidRDefault="005912C6" w:rsidP="00D833EE">
            <w:pPr>
              <w:jc w:val="center"/>
              <w:rPr>
                <w:b/>
                <w:noProof/>
                <w:lang w:val="en-US"/>
              </w:rPr>
            </w:pPr>
            <w:r>
              <w:rPr>
                <w:b/>
                <w:noProof/>
                <w:lang w:val="en-US"/>
              </w:rPr>
              <w:t>output</w:t>
            </w:r>
          </w:p>
        </w:tc>
      </w:tr>
      <w:tr w:rsidR="005912C6" w:rsidRPr="0087640F" w:rsidTr="00D833EE">
        <w:tc>
          <w:tcPr>
            <w:tcW w:w="1501" w:type="dxa"/>
          </w:tcPr>
          <w:p w:rsidR="005912C6" w:rsidRPr="005912C6" w:rsidRDefault="005912C6" w:rsidP="00D833EE">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D833EE">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D833EE">
        <w:tc>
          <w:tcPr>
            <w:tcW w:w="970" w:type="dxa"/>
            <w:shd w:val="clear" w:color="auto" w:fill="D9D9D9" w:themeFill="background1" w:themeFillShade="D9"/>
            <w:vAlign w:val="center"/>
          </w:tcPr>
          <w:p w:rsidR="00F01C9E" w:rsidRPr="00164678" w:rsidRDefault="00F01C9E" w:rsidP="00D833EE">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D833EE">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D833EE">
            <w:pPr>
              <w:jc w:val="center"/>
              <w:rPr>
                <w:b/>
                <w:noProof/>
                <w:lang w:val="en-US"/>
              </w:rPr>
            </w:pPr>
            <w:r>
              <w:rPr>
                <w:b/>
                <w:noProof/>
                <w:lang w:val="en-US"/>
              </w:rPr>
              <w:t>S</w:t>
            </w:r>
          </w:p>
        </w:tc>
      </w:tr>
      <w:tr w:rsidR="00F01C9E" w:rsidRPr="0087640F" w:rsidTr="00D833EE">
        <w:tc>
          <w:tcPr>
            <w:tcW w:w="970" w:type="dxa"/>
            <w:vAlign w:val="center"/>
          </w:tcPr>
          <w:p w:rsidR="00F01C9E" w:rsidRPr="00F4687F" w:rsidRDefault="00F01C9E" w:rsidP="00D833EE">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D833EE">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D833EE">
        <w:tc>
          <w:tcPr>
            <w:tcW w:w="970" w:type="dxa"/>
            <w:vAlign w:val="center"/>
          </w:tcPr>
          <w:p w:rsidR="00F01C9E" w:rsidRPr="0087640F" w:rsidRDefault="00F01C9E" w:rsidP="00D833EE">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D833EE">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D833EE">
        <w:tc>
          <w:tcPr>
            <w:tcW w:w="970" w:type="dxa"/>
            <w:vAlign w:val="center"/>
          </w:tcPr>
          <w:p w:rsidR="00F01C9E" w:rsidRPr="0087640F" w:rsidRDefault="00F01C9E" w:rsidP="00D833EE">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D833EE">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D833EE">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D833EE">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D833EE">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D833EE">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D833EE">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D833EE">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D833EE">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D833EE">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D833EE">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D833EE">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D833EE">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D833EE">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D833EE">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0"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1">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D833EE">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D833EE">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D833EE">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D833EE">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D833EE">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D833EE">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D833EE">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D833EE">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D833EE">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D833EE">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D833EE">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D833EE">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D833EE">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D833EE">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2"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D833EE">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D833EE">
            <w:pPr>
              <w:jc w:val="center"/>
              <w:rPr>
                <w:b/>
                <w:lang w:val="en-US"/>
              </w:rPr>
            </w:pPr>
            <w:r>
              <w:rPr>
                <w:b/>
                <w:lang w:val="en-US"/>
              </w:rPr>
              <w:t>Catalan(n)</w:t>
            </w:r>
          </w:p>
        </w:tc>
      </w:tr>
      <w:tr w:rsidR="005564E9" w:rsidRPr="00D46CFA" w:rsidTr="00D833EE">
        <w:tc>
          <w:tcPr>
            <w:tcW w:w="970" w:type="dxa"/>
            <w:vAlign w:val="center"/>
          </w:tcPr>
          <w:p w:rsidR="005564E9" w:rsidRDefault="005564E9" w:rsidP="00D833EE">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D833EE">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D833EE">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D833EE">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D833EE">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D833EE">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D833EE">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D833EE">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D833EE">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D833EE">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D833EE">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D833EE">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D833EE">
            <w:pPr>
              <w:rPr>
                <w:rFonts w:ascii="Consolas" w:hAnsi="Consolas" w:cs="Consolas"/>
                <w:noProof/>
                <w:lang w:val="en-US"/>
              </w:rPr>
            </w:pPr>
            <w:r>
              <w:rPr>
                <w:rFonts w:ascii="Consolas" w:hAnsi="Consolas" w:cs="Consolas"/>
                <w:noProof/>
                <w:lang w:val="en-US"/>
              </w:rPr>
              <w:t>yes</w:t>
            </w:r>
          </w:p>
          <w:p w:rsidR="00E213CB" w:rsidRDefault="00EC2AA8" w:rsidP="00D833EE">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D833EE">
            <w:pPr>
              <w:jc w:val="center"/>
              <w:rPr>
                <w:b/>
                <w:lang w:val="en-US"/>
              </w:rPr>
            </w:pPr>
            <w:r>
              <w:rPr>
                <w:b/>
                <w:lang w:val="en-US"/>
              </w:rPr>
              <w:t>n</w:t>
            </w:r>
          </w:p>
        </w:tc>
        <w:tc>
          <w:tcPr>
            <w:tcW w:w="631" w:type="dxa"/>
            <w:shd w:val="clear" w:color="auto" w:fill="D9D9D9" w:themeFill="background1" w:themeFillShade="D9"/>
          </w:tcPr>
          <w:p w:rsidR="009975B2" w:rsidRDefault="009975B2" w:rsidP="00D833EE">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D833EE">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D833EE">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D833EE">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D833EE">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D833EE">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D833EE">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D833EE">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D833EE">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D833EE">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D833EE">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D833EE">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D833EE">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4"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5"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D833EE">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D833EE">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6"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7"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D833EE">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D833EE">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D833EE">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D833EE">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D833EE">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D833EE">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D833EE">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D833EE">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8"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D833EE">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D833EE">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D833EE">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D833EE">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19"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D833EE">
        <w:tc>
          <w:tcPr>
            <w:tcW w:w="970" w:type="dxa"/>
            <w:shd w:val="clear" w:color="auto" w:fill="D9D9D9" w:themeFill="background1" w:themeFillShade="D9"/>
            <w:vAlign w:val="center"/>
          </w:tcPr>
          <w:p w:rsidR="004557A7" w:rsidRPr="00164678" w:rsidRDefault="004557A7" w:rsidP="00D833EE">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D833EE">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D833EE">
            <w:pPr>
              <w:jc w:val="center"/>
              <w:rPr>
                <w:b/>
                <w:noProof/>
                <w:lang w:val="en-US"/>
              </w:rPr>
            </w:pPr>
            <w:r>
              <w:rPr>
                <w:b/>
                <w:noProof/>
                <w:lang w:val="en-US"/>
              </w:rPr>
              <w:t>GCD(a, b)</w:t>
            </w:r>
          </w:p>
        </w:tc>
      </w:tr>
      <w:tr w:rsidR="004557A7" w:rsidRPr="0087640F" w:rsidTr="00D833EE">
        <w:tc>
          <w:tcPr>
            <w:tcW w:w="970" w:type="dxa"/>
            <w:vAlign w:val="center"/>
          </w:tcPr>
          <w:p w:rsidR="004557A7" w:rsidRPr="00F4687F" w:rsidRDefault="004557A7" w:rsidP="00D833EE">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D833EE">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D833EE">
            <w:pPr>
              <w:rPr>
                <w:rFonts w:ascii="Consolas" w:hAnsi="Consolas" w:cs="Consolas"/>
                <w:lang w:val="en-US"/>
              </w:rPr>
            </w:pPr>
            <w:r>
              <w:rPr>
                <w:rFonts w:ascii="Consolas" w:hAnsi="Consolas" w:cs="Consolas"/>
                <w:lang w:val="en-US"/>
              </w:rPr>
              <w:t>1</w:t>
            </w:r>
          </w:p>
        </w:tc>
      </w:tr>
      <w:tr w:rsidR="004557A7" w:rsidRPr="00D46CFA" w:rsidTr="00D833EE">
        <w:tc>
          <w:tcPr>
            <w:tcW w:w="970" w:type="dxa"/>
            <w:vAlign w:val="center"/>
          </w:tcPr>
          <w:p w:rsidR="004557A7" w:rsidRPr="0087640F" w:rsidRDefault="004557A7" w:rsidP="00D833EE">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D833EE">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D833EE">
            <w:pPr>
              <w:rPr>
                <w:rFonts w:ascii="Consolas" w:hAnsi="Consolas" w:cs="Consolas"/>
                <w:lang w:val="en-US"/>
              </w:rPr>
            </w:pPr>
            <w:r>
              <w:rPr>
                <w:rFonts w:ascii="Consolas" w:hAnsi="Consolas" w:cs="Consolas"/>
                <w:lang w:val="en-US"/>
              </w:rPr>
              <w:t>20</w:t>
            </w:r>
          </w:p>
        </w:tc>
      </w:tr>
      <w:tr w:rsidR="004557A7" w:rsidRPr="0087640F" w:rsidTr="00D833EE">
        <w:tc>
          <w:tcPr>
            <w:tcW w:w="970" w:type="dxa"/>
            <w:vAlign w:val="center"/>
          </w:tcPr>
          <w:p w:rsidR="004557A7" w:rsidRPr="0087640F" w:rsidRDefault="004557A7" w:rsidP="00D833EE">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D833EE">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D833EE">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D833EE">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D833EE">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D833EE">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D833EE">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D833EE">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D833EE">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D833EE">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D833EE">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D833EE">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D833EE">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D833EE">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D833EE">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D833EE">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D833EE">
            <w:pPr>
              <w:jc w:val="center"/>
              <w:rPr>
                <w:b/>
                <w:noProof/>
                <w:lang w:val="en-US"/>
              </w:rPr>
            </w:pPr>
            <w:r>
              <w:rPr>
                <w:b/>
                <w:noProof/>
                <w:lang w:val="en-US"/>
              </w:rPr>
              <w:t>matrix</w:t>
            </w:r>
          </w:p>
        </w:tc>
        <w:tc>
          <w:tcPr>
            <w:tcW w:w="358" w:type="dxa"/>
            <w:vMerge w:val="restart"/>
            <w:tcBorders>
              <w:top w:val="nil"/>
            </w:tcBorders>
          </w:tcPr>
          <w:p w:rsidR="007E65F7" w:rsidRDefault="007E65F7" w:rsidP="00D833EE">
            <w:pPr>
              <w:jc w:val="center"/>
              <w:rPr>
                <w:b/>
                <w:lang w:val="en-US"/>
              </w:rPr>
            </w:pPr>
          </w:p>
        </w:tc>
        <w:tc>
          <w:tcPr>
            <w:tcW w:w="496" w:type="dxa"/>
            <w:shd w:val="clear" w:color="auto" w:fill="D9D9D9" w:themeFill="background1" w:themeFillShade="D9"/>
            <w:vAlign w:val="center"/>
          </w:tcPr>
          <w:p w:rsidR="007E65F7" w:rsidRPr="00164678" w:rsidRDefault="007E65F7" w:rsidP="00D833EE">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D833EE">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D833EE">
            <w:pPr>
              <w:jc w:val="center"/>
              <w:rPr>
                <w:b/>
                <w:lang w:val="en-US"/>
              </w:rPr>
            </w:pPr>
          </w:p>
        </w:tc>
        <w:tc>
          <w:tcPr>
            <w:tcW w:w="502" w:type="dxa"/>
            <w:shd w:val="clear" w:color="auto" w:fill="D9D9D9" w:themeFill="background1" w:themeFillShade="D9"/>
            <w:vAlign w:val="center"/>
          </w:tcPr>
          <w:p w:rsidR="007E65F7" w:rsidRPr="00164678" w:rsidRDefault="007E65F7" w:rsidP="00D833EE">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D833EE">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D833EE">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D833EE">
            <w:pPr>
              <w:rPr>
                <w:rFonts w:ascii="Consolas" w:hAnsi="Consolas" w:cs="Consolas"/>
                <w:lang w:val="en-US"/>
              </w:rPr>
            </w:pPr>
            <w:r>
              <w:rPr>
                <w:rFonts w:ascii="Consolas" w:hAnsi="Consolas" w:cs="Consolas"/>
                <w:lang w:val="en-US"/>
              </w:rPr>
              <w:t>1 2</w:t>
            </w:r>
          </w:p>
          <w:p w:rsidR="007E65F7" w:rsidRPr="0087640F" w:rsidRDefault="007E65F7" w:rsidP="00D833EE">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D833EE">
            <w:pPr>
              <w:jc w:val="center"/>
              <w:rPr>
                <w:rFonts w:ascii="Consolas" w:hAnsi="Consolas" w:cs="Consolas"/>
                <w:lang w:val="en-US"/>
              </w:rPr>
            </w:pPr>
          </w:p>
        </w:tc>
        <w:tc>
          <w:tcPr>
            <w:tcW w:w="496" w:type="dxa"/>
            <w:vAlign w:val="center"/>
          </w:tcPr>
          <w:p w:rsidR="007E65F7" w:rsidRPr="00F4687F" w:rsidRDefault="007E65F7" w:rsidP="00D833EE">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D833EE">
            <w:pPr>
              <w:rPr>
                <w:rFonts w:ascii="Consolas" w:hAnsi="Consolas" w:cs="Consolas"/>
                <w:lang w:val="en-US"/>
              </w:rPr>
            </w:pPr>
            <w:r>
              <w:rPr>
                <w:rFonts w:ascii="Consolas" w:hAnsi="Consolas" w:cs="Consolas"/>
                <w:lang w:val="en-US"/>
              </w:rPr>
              <w:t>1 2 3</w:t>
            </w:r>
          </w:p>
          <w:p w:rsidR="007E65F7" w:rsidRDefault="007E65F7" w:rsidP="00D833EE">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D833EE">
            <w:pPr>
              <w:jc w:val="center"/>
              <w:rPr>
                <w:rFonts w:ascii="Consolas" w:hAnsi="Consolas" w:cs="Consolas"/>
                <w:lang w:val="en-US"/>
              </w:rPr>
            </w:pPr>
          </w:p>
        </w:tc>
        <w:tc>
          <w:tcPr>
            <w:tcW w:w="502" w:type="dxa"/>
            <w:vAlign w:val="center"/>
          </w:tcPr>
          <w:p w:rsidR="007E65F7" w:rsidRPr="00F4687F" w:rsidRDefault="007E65F7" w:rsidP="00D833EE">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D833EE">
            <w:pPr>
              <w:rPr>
                <w:rFonts w:ascii="Consolas" w:hAnsi="Consolas" w:cs="Consolas"/>
                <w:lang w:val="en-US"/>
              </w:rPr>
            </w:pPr>
            <w:r>
              <w:rPr>
                <w:rFonts w:ascii="Consolas" w:hAnsi="Consolas" w:cs="Consolas"/>
                <w:lang w:val="en-US"/>
              </w:rPr>
              <w:t>1  2  3  4</w:t>
            </w:r>
          </w:p>
          <w:p w:rsidR="007E65F7" w:rsidRDefault="007E65F7" w:rsidP="00D833EE">
            <w:pPr>
              <w:rPr>
                <w:rFonts w:ascii="Consolas" w:hAnsi="Consolas" w:cs="Consolas"/>
                <w:lang w:val="en-US"/>
              </w:rPr>
            </w:pPr>
            <w:r>
              <w:rPr>
                <w:rFonts w:ascii="Consolas" w:hAnsi="Consolas" w:cs="Consolas"/>
                <w:lang w:val="en-US"/>
              </w:rPr>
              <w:t>12 13 14 5</w:t>
            </w:r>
          </w:p>
          <w:p w:rsidR="007E65F7" w:rsidRDefault="007E65F7" w:rsidP="00D833EE">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 xml:space="preserve">Exam problems.**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0"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2" w:history="1">
        <w:r w:rsidRPr="008837E0">
          <w:rPr>
            <w:rStyle w:val="Hyperlink"/>
            <w:lang w:val="en-US"/>
          </w:rPr>
          <w:t>here</w:t>
        </w:r>
      </w:hyperlink>
      <w:r>
        <w:rPr>
          <w:lang w:val="en-US"/>
        </w:rPr>
        <w:t xml:space="preserve"> or check all </w:t>
      </w:r>
      <w:hyperlink r:id="rId23" w:history="1">
        <w:r w:rsidRPr="008837E0">
          <w:rPr>
            <w:rStyle w:val="Hyperlink"/>
            <w:lang w:val="en-US"/>
          </w:rPr>
          <w:t>previous exams</w:t>
        </w:r>
      </w:hyperlink>
      <w:r>
        <w:rPr>
          <w:lang w:val="en-US"/>
        </w:rPr>
        <w:t xml:space="preserve"> (scroll down to the bottom of the page). You can also test your solutions in our automated </w:t>
      </w:r>
      <w:hyperlink r:id="rId24"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5"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r w:rsidR="006D27F3">
        <w:t xml:space="preserve"> </w:t>
      </w:r>
      <w:bookmarkStart w:id="0" w:name="_GoBack"/>
      <w:bookmarkEnd w:id="0"/>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D833EE">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D833EE">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D833EE">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D833EE">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r>
      <w:tr w:rsidR="00C93AA6" w:rsidRPr="00AD70C4" w:rsidTr="00D833EE">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D833EE">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D833EE">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D833EE">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D833EE">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D833EE">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D833EE">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D833EE">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D833EE">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consists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D833EE">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D833EE">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D833EE">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D833EE">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D833EE">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D833EE">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D833EE">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C93AA6" w:rsidP="00C93AA6">
      <w:pPr>
        <w:rPr>
          <w:rFonts w:eastAsia="MS Mincho"/>
          <w:lang w:val="en-US" w:eastAsia="ja-JP"/>
        </w:rPr>
      </w:pPr>
      <w:r>
        <w:rPr>
          <w:noProof/>
          <w:lang w:eastAsia="bg-BG"/>
        </w:rPr>
        <w:drawing>
          <wp:anchor distT="0" distB="0" distL="114300" distR="114300" simplePos="0" relativeHeight="251659264" behindDoc="0" locked="0" layoutInCell="1" allowOverlap="1" wp14:anchorId="29C1CBB1" wp14:editId="0AB002AC">
            <wp:simplePos x="0" y="0"/>
            <wp:positionH relativeFrom="margin">
              <wp:posOffset>5553075</wp:posOffset>
            </wp:positionH>
            <wp:positionV relativeFrom="margin">
              <wp:posOffset>399415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r w:rsidRPr="00710ABF">
        <w:rPr>
          <w:lang w:val="en-US" w:eastAsia="ja-JP"/>
        </w:rPr>
        <w:t xml:space="preserve">SoftUni has opened a new training center in Kaspichan, but the people there did not know how to find </w:t>
      </w:r>
      <w:r>
        <w:rPr>
          <w:lang w:val="en-US" w:eastAsia="ja-JP"/>
        </w:rPr>
        <w:t>it</w:t>
      </w:r>
      <w:r w:rsidRPr="00710ABF">
        <w:rPr>
          <w:lang w:val="en-US" w:eastAsia="ja-JP"/>
        </w:rPr>
        <w:t xml:space="preserve">. Your task is to </w:t>
      </w:r>
      <w:r w:rsidRPr="00357E48">
        <w:rPr>
          <w:b/>
          <w:lang w:val="en-US" w:eastAsia="ja-JP"/>
        </w:rPr>
        <w:t>print a vertical arrow</w:t>
      </w:r>
      <w:r w:rsidRPr="00710ABF">
        <w:rPr>
          <w:lang w:val="en-US" w:eastAsia="ja-JP"/>
        </w:rPr>
        <w:t>, which will be used to indicate the path to the new building in the city. This will help thousands of people to become software engineers. Please help them</w:t>
      </w:r>
      <w:r>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lastRenderedPageBreak/>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D833EE">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D833EE">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D833EE">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D833EE">
            <w:pPr>
              <w:spacing w:after="0" w:line="240" w:lineRule="auto"/>
              <w:rPr>
                <w:rStyle w:val="Strong"/>
                <w:sz w:val="24"/>
                <w:szCs w:val="24"/>
                <w:lang w:val="en-US"/>
              </w:rPr>
            </w:pPr>
            <w:r w:rsidRPr="008369F4">
              <w:rPr>
                <w:rStyle w:val="Strong"/>
                <w:sz w:val="24"/>
                <w:szCs w:val="24"/>
                <w:lang w:val="en-US"/>
              </w:rPr>
              <w:t>Output</w:t>
            </w:r>
          </w:p>
        </w:tc>
      </w:tr>
      <w:tr w:rsidR="00C93AA6" w:rsidRPr="00AD70C4" w:rsidTr="00D833EE">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D833EE">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D833EE">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D833EE">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D833EE">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D833EE">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D833EE">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D833EE">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D833EE">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D833EE">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D833EE">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D833EE">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D833EE">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D833EE">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D833EE">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lastRenderedPageBreak/>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r w:rsidR="00D833EE">
        <w:rPr>
          <w:lang w:val="en-US"/>
        </w:rPr>
        <w:tab/>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D833EE">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D833EE">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D833EE">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D833EE">
            <w:pPr>
              <w:spacing w:after="0"/>
              <w:jc w:val="center"/>
              <w:rPr>
                <w:b/>
                <w:lang w:val="en-US"/>
              </w:rPr>
            </w:pPr>
            <w:r w:rsidRPr="00C02108">
              <w:rPr>
                <w:b/>
                <w:lang w:val="en-US"/>
              </w:rPr>
              <w:t>Comments</w:t>
            </w:r>
          </w:p>
        </w:tc>
      </w:tr>
      <w:tr w:rsidR="00C93AA6" w:rsidRPr="00C02108" w:rsidTr="00D833EE">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D833EE">
            <w:pPr>
              <w:spacing w:after="0"/>
              <w:rPr>
                <w:rFonts w:ascii="Consolas" w:hAnsi="Consolas" w:cs="Consolas"/>
                <w:lang w:val="en-US"/>
              </w:rPr>
            </w:pPr>
            <w:r>
              <w:rPr>
                <w:rFonts w:ascii="Consolas" w:hAnsi="Consolas" w:cs="Consolas"/>
                <w:lang w:val="en-US"/>
              </w:rPr>
              <w:t>40</w:t>
            </w:r>
          </w:p>
          <w:p w:rsidR="00C93AA6" w:rsidRPr="00C02108" w:rsidRDefault="00C93AA6" w:rsidP="00D833EE">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D833EE">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D833EE">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D833EE">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D833EE">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D833EE">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D833EE">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D833EE">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D833EE">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D833EE">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D833EE">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D833EE">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D833EE">
            <w:pPr>
              <w:spacing w:after="0"/>
              <w:jc w:val="center"/>
              <w:rPr>
                <w:b/>
                <w:lang w:val="en-US"/>
              </w:rPr>
            </w:pPr>
            <w:r w:rsidRPr="00C02108">
              <w:rPr>
                <w:b/>
                <w:lang w:val="en-US"/>
              </w:rPr>
              <w:t>Output</w:t>
            </w:r>
          </w:p>
        </w:tc>
      </w:tr>
      <w:tr w:rsidR="00C93AA6" w:rsidRPr="00C02108" w:rsidTr="00D833EE">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D833EE">
            <w:pPr>
              <w:spacing w:after="0"/>
              <w:rPr>
                <w:rFonts w:ascii="Consolas" w:hAnsi="Consolas" w:cs="Consolas"/>
                <w:noProof/>
                <w:lang w:val="en-US"/>
              </w:rPr>
            </w:pPr>
            <w:r>
              <w:rPr>
                <w:rFonts w:ascii="Consolas" w:hAnsi="Consolas" w:cs="Consolas"/>
                <w:noProof/>
                <w:lang w:val="en-US"/>
              </w:rPr>
              <w:t>-1</w:t>
            </w:r>
          </w:p>
          <w:p w:rsidR="00C93AA6" w:rsidRPr="00C02108" w:rsidRDefault="00C93AA6" w:rsidP="00D833EE">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D833EE">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D833EE">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D833EE">
            <w:pPr>
              <w:spacing w:after="0"/>
              <w:rPr>
                <w:rFonts w:ascii="Consolas" w:hAnsi="Consolas" w:cs="Consolas"/>
                <w:noProof/>
                <w:lang w:val="en-US"/>
              </w:rPr>
            </w:pPr>
            <w:r>
              <w:rPr>
                <w:rFonts w:ascii="Consolas" w:hAnsi="Consolas" w:cs="Consolas"/>
                <w:noProof/>
                <w:lang w:val="en-US"/>
              </w:rPr>
              <w:t>200</w:t>
            </w:r>
          </w:p>
          <w:p w:rsidR="00C93AA6" w:rsidRPr="00C02108" w:rsidRDefault="00C93AA6" w:rsidP="00D833EE">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D833EE">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D833EE">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D833EE">
            <w:pPr>
              <w:spacing w:after="0"/>
              <w:rPr>
                <w:rFonts w:ascii="Consolas" w:hAnsi="Consolas" w:cs="Consolas"/>
                <w:noProof/>
                <w:lang w:val="en-US"/>
              </w:rPr>
            </w:pPr>
            <w:r>
              <w:rPr>
                <w:rFonts w:ascii="Consolas" w:hAnsi="Consolas" w:cs="Consolas"/>
                <w:noProof/>
                <w:lang w:val="en-US"/>
              </w:rPr>
              <w:t>300</w:t>
            </w:r>
          </w:p>
          <w:p w:rsidR="00C93AA6" w:rsidRPr="00C02108" w:rsidRDefault="00C93AA6" w:rsidP="00D833EE">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D833EE">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lastRenderedPageBreak/>
        <w:t xml:space="preserve">The number </w:t>
      </w:r>
      <w:r>
        <w:rPr>
          <w:b/>
          <w:lang w:val="en-US"/>
        </w:rPr>
        <w:t>f</w:t>
      </w:r>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D833EE">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D833EE">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D833EE">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D833EE">
            <w:pPr>
              <w:spacing w:after="0"/>
              <w:jc w:val="center"/>
              <w:rPr>
                <w:b/>
                <w:lang w:val="en-US"/>
              </w:rPr>
            </w:pPr>
            <w:r w:rsidRPr="00C02108">
              <w:rPr>
                <w:b/>
                <w:lang w:val="en-US"/>
              </w:rPr>
              <w:t>Comments</w:t>
            </w:r>
          </w:p>
        </w:tc>
      </w:tr>
      <w:tr w:rsidR="00207F31" w:rsidRPr="00436AD4" w:rsidTr="00D833EE">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D833EE">
            <w:pPr>
              <w:spacing w:after="0"/>
              <w:rPr>
                <w:rFonts w:ascii="Consolas" w:hAnsi="Consolas" w:cs="Consolas"/>
                <w:lang w:val="en-US"/>
              </w:rPr>
            </w:pPr>
            <w:r w:rsidRPr="00436AD4">
              <w:rPr>
                <w:rFonts w:ascii="Consolas" w:hAnsi="Consolas" w:cs="Consolas"/>
                <w:lang w:val="en-US"/>
              </w:rPr>
              <w:t>2521</w:t>
            </w:r>
          </w:p>
          <w:p w:rsidR="00207F31" w:rsidRPr="00436AD4" w:rsidRDefault="00207F31" w:rsidP="00D833EE">
            <w:pPr>
              <w:spacing w:after="0"/>
              <w:rPr>
                <w:rFonts w:ascii="Consolas" w:hAnsi="Consolas" w:cs="Consolas"/>
                <w:lang w:val="en-US"/>
              </w:rPr>
            </w:pPr>
            <w:r w:rsidRPr="00436AD4">
              <w:rPr>
                <w:rFonts w:ascii="Consolas" w:hAnsi="Consolas" w:cs="Consolas"/>
                <w:lang w:val="en-US"/>
              </w:rPr>
              <w:t>8</w:t>
            </w:r>
          </w:p>
          <w:p w:rsidR="00207F31" w:rsidRPr="00436AD4" w:rsidRDefault="00207F31" w:rsidP="00D833EE">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D833EE">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D833EE">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D833EE">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D833EE">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D833EE">
            <w:pPr>
              <w:spacing w:after="0"/>
              <w:rPr>
                <w:rFonts w:ascii="Consolas" w:hAnsi="Consolas" w:cs="Consolas"/>
                <w:lang w:val="en-US"/>
              </w:rPr>
            </w:pPr>
            <w:r w:rsidRPr="00436AD4">
              <w:rPr>
                <w:rFonts w:ascii="Consolas" w:hAnsi="Consolas" w:cs="Consolas"/>
                <w:lang w:val="en-US"/>
              </w:rPr>
              <w:t>18</w:t>
            </w:r>
          </w:p>
          <w:p w:rsidR="00207F31" w:rsidRPr="00436AD4" w:rsidRDefault="00207F31" w:rsidP="00D833EE">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D833EE">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D833EE">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7"/>
      <w:footerReference w:type="default" r:id="rId2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11A" w:rsidRDefault="00AB511A" w:rsidP="008068A2">
      <w:pPr>
        <w:spacing w:after="0" w:line="240" w:lineRule="auto"/>
      </w:pPr>
      <w:r>
        <w:separator/>
      </w:r>
    </w:p>
  </w:endnote>
  <w:endnote w:type="continuationSeparator" w:id="0">
    <w:p w:rsidR="00AB511A" w:rsidRDefault="00AB51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3EE" w:rsidRPr="00AC77AD" w:rsidRDefault="00D833EE"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3EE" w:rsidRDefault="00D833E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833EE" w:rsidRDefault="00D833EE"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3EE" w:rsidRPr="008C2B83" w:rsidRDefault="00D833E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27F3">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27F3">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833EE" w:rsidRPr="008C2B83" w:rsidRDefault="00D833E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27F3">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27F3">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833EE" w:rsidRDefault="00D833EE"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833EE" w:rsidRDefault="00D833EE"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833EE" w:rsidRDefault="00D833EE"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833EE" w:rsidRDefault="00D833EE"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FFCC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833EE" w:rsidRDefault="00D833EE"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833EE" w:rsidRDefault="00D833EE"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11A" w:rsidRDefault="00AB511A" w:rsidP="008068A2">
      <w:pPr>
        <w:spacing w:after="0" w:line="240" w:lineRule="auto"/>
      </w:pPr>
      <w:r>
        <w:separator/>
      </w:r>
    </w:p>
  </w:footnote>
  <w:footnote w:type="continuationSeparator" w:id="0">
    <w:p w:rsidR="00AB511A" w:rsidRDefault="00AB51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3EE" w:rsidRDefault="00D833E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3AE4"/>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D27F3"/>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511A"/>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833EE"/>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940339-C9DB-42F9-9B26-BE98F130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image" Target="media/image2.png"/><Relationship Id="rId18" Type="http://schemas.openxmlformats.org/officeDocument/2006/relationships/hyperlink" Target="http://en.wikipedia.org/wiki/Hexadecima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introprogramming.info/intro-csharp-book/read-online/" TargetMode="External"/><Relationship Id="rId7" Type="http://schemas.openxmlformats.org/officeDocument/2006/relationships/endnotes" Target="endnotes.xml"/><Relationship Id="rId12" Type="http://schemas.openxmlformats.org/officeDocument/2006/relationships/hyperlink" Target="http://en.wikipedia.org/wiki/Catalan_number" TargetMode="External"/><Relationship Id="rId17" Type="http://schemas.openxmlformats.org/officeDocument/2006/relationships/hyperlink" Target="http://en.wikipedia.org/wiki/Hexadecimal" TargetMode="External"/><Relationship Id="rId25" Type="http://schemas.openxmlformats.org/officeDocument/2006/relationships/hyperlink" Target="http://en.wikipedia.org/wiki/12-hour_clock"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judge.softuni.bg/Contests/7/CSharp-Basics-Exam-12-April-2014-Eve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judge.softuni.bg/Contests/2/CSharp-Basics-Exam-10-April-2014-Morning" TargetMode="External"/><Relationship Id="rId5" Type="http://schemas.openxmlformats.org/officeDocument/2006/relationships/webSettings" Target="webSettings.xml"/><Relationship Id="rId15" Type="http://schemas.openxmlformats.org/officeDocument/2006/relationships/hyperlink" Target="http://en.wikipedia.org/wiki/Binary_numeral_system" TargetMode="External"/><Relationship Id="rId23" Type="http://schemas.openxmlformats.org/officeDocument/2006/relationships/hyperlink" Target="https://softuni.bg/trainings/coursesinstances/details/2" TargetMode="External"/><Relationship Id="rId28" Type="http://schemas.openxmlformats.org/officeDocument/2006/relationships/footer" Target="footer1.xml"/><Relationship Id="rId10" Type="http://schemas.openxmlformats.org/officeDocument/2006/relationships/hyperlink" Target="http://en.wikipedia.org/wiki/Combination" TargetMode="External"/><Relationship Id="rId19" Type="http://schemas.openxmlformats.org/officeDocument/2006/relationships/hyperlink" Target="http://en.wikipedia.org/wiki/Greatest_common_divisor" TargetMode="External"/><Relationship Id="rId4" Type="http://schemas.openxmlformats.org/officeDocument/2006/relationships/settings" Target="settings.xml"/><Relationship Id="rId9" Type="http://schemas.openxmlformats.org/officeDocument/2006/relationships/hyperlink" Target="http://en.wikipedia.org/wiki/Standard_52-card_deck" TargetMode="External"/><Relationship Id="rId14" Type="http://schemas.openxmlformats.org/officeDocument/2006/relationships/hyperlink" Target="http://msdn.microsoft.com/en-us/library/aa288453(v=vs.71).aspx" TargetMode="External"/><Relationship Id="rId22" Type="http://schemas.openxmlformats.org/officeDocument/2006/relationships/hyperlink" Target="https://softuni.bg/downloads/svn/csharp-basics/Feb-2014/9.%20CSharp-Basics-Exam-April-2014-Variant-1.zi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B1C12-B790-4804-BB9A-2616AF46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10</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Димитър Стоянов</cp:lastModifiedBy>
  <cp:revision>121</cp:revision>
  <cp:lastPrinted>2014-02-12T16:33:00Z</cp:lastPrinted>
  <dcterms:created xsi:type="dcterms:W3CDTF">2013-11-06T12:04:00Z</dcterms:created>
  <dcterms:modified xsi:type="dcterms:W3CDTF">2014-08-12T13:41:00Z</dcterms:modified>
  <cp:category>programming, education, software engineering, software development</cp:category>
</cp:coreProperties>
</file>