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8BA" w:rsidRDefault="008628BA" w:rsidP="008628BA">
      <w:pPr>
        <w:pStyle w:val="a3"/>
        <w:numPr>
          <w:ilvl w:val="0"/>
          <w:numId w:val="1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:rsidR="008628BA" w:rsidRDefault="008628BA" w:rsidP="008628BA">
      <w:pPr>
        <w:pStyle w:val="a3"/>
        <w:numPr>
          <w:ilvl w:val="0"/>
          <w:numId w:val="1"/>
        </w:numPr>
      </w:pPr>
      <w:r>
        <w:t xml:space="preserve">Επιλέγει από την αρχική οθόνη το </w:t>
      </w:r>
      <w:r>
        <w:t>Αποθετήριο</w:t>
      </w:r>
      <w:r>
        <w:t>.</w:t>
      </w:r>
    </w:p>
    <w:p w:rsidR="008628BA" w:rsidRDefault="008628BA" w:rsidP="008628BA">
      <w:pPr>
        <w:pStyle w:val="a3"/>
        <w:numPr>
          <w:ilvl w:val="0"/>
          <w:numId w:val="1"/>
        </w:numPr>
      </w:pPr>
      <w:r>
        <w:t>Μεταφέρεται σε νέο παράθυρο όπου το σύστημα του δίνει την δυνατότητα να επεξεργαστεί το Αποθετήριο</w:t>
      </w:r>
      <w:r>
        <w:t xml:space="preserve"> και υπάρχει πρόταση διαγραφής αρχείων</w:t>
      </w:r>
      <w:bookmarkStart w:id="0" w:name="_GoBack"/>
      <w:bookmarkEnd w:id="0"/>
      <w:r>
        <w:t>.</w:t>
      </w:r>
    </w:p>
    <w:p w:rsidR="00BC067B" w:rsidRDefault="00BC067B"/>
    <w:sectPr w:rsidR="00BC06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51290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C1"/>
    <w:rsid w:val="005E53C1"/>
    <w:rsid w:val="008628BA"/>
    <w:rsid w:val="00BC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F2CD"/>
  <w15:chartTrackingRefBased/>
  <w15:docId w15:val="{EB5F96F2-CAE8-4E6A-9C6E-379BCE3A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2</cp:revision>
  <dcterms:created xsi:type="dcterms:W3CDTF">2020-04-05T15:35:00Z</dcterms:created>
  <dcterms:modified xsi:type="dcterms:W3CDTF">2020-04-05T15:36:00Z</dcterms:modified>
</cp:coreProperties>
</file>