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9CE15" w14:textId="3D9D279A" w:rsidR="002E1DA1" w:rsidRPr="002E1DA1" w:rsidRDefault="002E1DA1">
      <w:pPr>
        <w:rPr>
          <w:b/>
          <w:bCs/>
          <w:color w:val="4472C4" w:themeColor="accent1"/>
          <w:lang w:val="el-GR"/>
        </w:rPr>
      </w:pPr>
      <w:r>
        <w:rPr>
          <w:b/>
          <w:bCs/>
          <w:color w:val="4472C4" w:themeColor="accent1"/>
          <w:lang w:val="el-GR"/>
        </w:rPr>
        <w:t xml:space="preserve">Αλλαγές: Προστέθηκαν οθόνες μεταξύ των </w:t>
      </w:r>
      <w:r>
        <w:rPr>
          <w:b/>
          <w:bCs/>
          <w:color w:val="4472C4" w:themeColor="accent1"/>
        </w:rPr>
        <w:t>Control</w:t>
      </w:r>
      <w:r>
        <w:rPr>
          <w:b/>
          <w:bCs/>
          <w:color w:val="4472C4" w:themeColor="accent1"/>
          <w:lang w:val="el-GR"/>
        </w:rPr>
        <w:t xml:space="preserve"> στα </w:t>
      </w:r>
      <w:r>
        <w:rPr>
          <w:b/>
          <w:bCs/>
          <w:color w:val="4472C4" w:themeColor="accent1"/>
        </w:rPr>
        <w:t>Robustness</w:t>
      </w:r>
      <w:r>
        <w:rPr>
          <w:b/>
          <w:bCs/>
          <w:color w:val="4472C4" w:themeColor="accent1"/>
          <w:lang w:val="el-GR"/>
        </w:rPr>
        <w:t xml:space="preserve"> </w:t>
      </w:r>
      <w:r>
        <w:rPr>
          <w:b/>
          <w:bCs/>
          <w:color w:val="4472C4" w:themeColor="accent1"/>
        </w:rPr>
        <w:t>Diagrams</w:t>
      </w:r>
      <w:r>
        <w:rPr>
          <w:b/>
          <w:bCs/>
          <w:color w:val="4472C4" w:themeColor="accent1"/>
          <w:lang w:val="el-GR"/>
        </w:rPr>
        <w:t xml:space="preserve">, για να υπάρχει μια πιο λογική ροή. Επίσης, κάποια </w:t>
      </w:r>
      <w:r>
        <w:rPr>
          <w:b/>
          <w:bCs/>
          <w:color w:val="4472C4" w:themeColor="accent1"/>
        </w:rPr>
        <w:t>Control</w:t>
      </w:r>
      <w:r>
        <w:rPr>
          <w:b/>
          <w:bCs/>
          <w:color w:val="4472C4" w:themeColor="accent1"/>
          <w:lang w:val="el-GR"/>
        </w:rPr>
        <w:t xml:space="preserve"> αλλάχθηκαν σε </w:t>
      </w:r>
      <w:r>
        <w:rPr>
          <w:b/>
          <w:bCs/>
          <w:color w:val="4472C4" w:themeColor="accent1"/>
        </w:rPr>
        <w:t>Entity</w:t>
      </w:r>
      <w:r>
        <w:rPr>
          <w:b/>
          <w:bCs/>
          <w:color w:val="4472C4" w:themeColor="accent1"/>
          <w:lang w:val="el-GR"/>
        </w:rPr>
        <w:t>, προκειμένου να εξηγηθούν ορισμένες ενέργειες.</w:t>
      </w:r>
    </w:p>
    <w:p w14:paraId="7F922DBF" w14:textId="165383F3" w:rsidR="00A20F93" w:rsidRPr="00742976" w:rsidRDefault="0068601C">
      <w:r>
        <w:rPr>
          <w:noProof/>
        </w:rPr>
        <w:drawing>
          <wp:inline distT="0" distB="0" distL="0" distR="0" wp14:anchorId="27F4587B" wp14:editId="4F99D181">
            <wp:extent cx="5943600" cy="303720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4D5D" w14:textId="5BFD1206" w:rsidR="002C2DEB" w:rsidRDefault="002C2DEB"/>
    <w:p w14:paraId="16A95D6E" w14:textId="7A71F1FD" w:rsidR="002C2DEB" w:rsidRDefault="002C2DEB"/>
    <w:p w14:paraId="005D7D7C" w14:textId="1DA3BA37" w:rsidR="002C2DEB" w:rsidRDefault="002C2DEB"/>
    <w:p w14:paraId="2D2BA45A" w14:textId="77777777" w:rsidR="002C2DEB" w:rsidRDefault="002C2DEB"/>
    <w:p w14:paraId="1FA23639" w14:textId="32F209E9" w:rsidR="002C2DEB" w:rsidRPr="002C2DEB" w:rsidRDefault="002C2DEB" w:rsidP="002C2DEB">
      <w:pPr>
        <w:jc w:val="center"/>
        <w:rPr>
          <w:b/>
          <w:bCs/>
          <w:lang w:val="el-GR"/>
        </w:rPr>
      </w:pPr>
      <w:r w:rsidRPr="002C2DEB">
        <w:rPr>
          <w:b/>
          <w:bCs/>
        </w:rPr>
        <w:t>Use</w:t>
      </w:r>
      <w:r w:rsidRPr="002C2DEB">
        <w:rPr>
          <w:b/>
          <w:bCs/>
          <w:lang w:val="el-GR"/>
        </w:rPr>
        <w:t xml:space="preserve"> </w:t>
      </w:r>
      <w:r w:rsidRPr="002C2DEB">
        <w:rPr>
          <w:b/>
          <w:bCs/>
        </w:rPr>
        <w:t>Cases</w:t>
      </w:r>
    </w:p>
    <w:p w14:paraId="0A730CEF" w14:textId="77777777" w:rsidR="002C2DEB" w:rsidRDefault="002C2DEB" w:rsidP="002C2DEB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Βασική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7AC3E5C4" w14:textId="77777777" w:rsidR="002C2DEB" w:rsidRPr="00D05A14" w:rsidRDefault="002C2DEB" w:rsidP="00166444">
      <w:pPr>
        <w:pStyle w:val="a4"/>
        <w:jc w:val="center"/>
        <w:rPr>
          <w:b/>
          <w:bCs/>
          <w:lang w:val="el-GR"/>
        </w:rPr>
      </w:pPr>
    </w:p>
    <w:p w14:paraId="22BFB46D" w14:textId="07D56A58" w:rsidR="002C2DEB" w:rsidRPr="00166444" w:rsidRDefault="002C2DEB" w:rsidP="00166444">
      <w:pPr>
        <w:spacing w:line="256" w:lineRule="auto"/>
        <w:ind w:left="360"/>
        <w:rPr>
          <w:lang w:val="el-GR"/>
        </w:rPr>
      </w:pPr>
      <w:r w:rsidRPr="00166444">
        <w:rPr>
          <w:lang w:val="el-GR"/>
        </w:rPr>
        <w:t xml:space="preserve">Ο υπάλληλος του τμήματος τεχνικής υποστήριξης επιλέγει να χειριστεί απομακρυσμένα έναν υπολογιστή, εισάγοντας το </w:t>
      </w:r>
      <w:r>
        <w:t>ID</w:t>
      </w:r>
      <w:r w:rsidRPr="00166444">
        <w:rPr>
          <w:lang w:val="el-GR"/>
        </w:rPr>
        <w:t xml:space="preserve"> του υπολογιστή.</w:t>
      </w:r>
      <w:r w:rsidR="00166444">
        <w:rPr>
          <w:lang w:val="el-GR"/>
        </w:rPr>
        <w:t xml:space="preserve"> </w:t>
      </w:r>
      <w:r w:rsidRPr="00166444">
        <w:rPr>
          <w:lang w:val="el-GR"/>
        </w:rPr>
        <w:t xml:space="preserve">Αφού ο χρήστης του απομακρυσμένου υπολογιστή αποδεχτεί τον απομακρυσμένο έλεγχο, ο υπάλληλος βλέπει την οθόνη του απομακρυσμένου υπολογιστή. </w:t>
      </w:r>
    </w:p>
    <w:p w14:paraId="2F7983C7" w14:textId="77777777" w:rsidR="002C2DEB" w:rsidRDefault="002C2DEB" w:rsidP="002C2DEB">
      <w:pPr>
        <w:pStyle w:val="a3"/>
        <w:rPr>
          <w:lang w:val="el-GR"/>
        </w:rPr>
      </w:pPr>
    </w:p>
    <w:p w14:paraId="63C13C63" w14:textId="77777777" w:rsidR="002C2DEB" w:rsidRPr="007A6ABA" w:rsidRDefault="002C2DEB" w:rsidP="002C2DEB">
      <w:pPr>
        <w:rPr>
          <w:lang w:val="el-GR"/>
        </w:rPr>
      </w:pPr>
    </w:p>
    <w:p w14:paraId="07368CAB" w14:textId="77777777" w:rsidR="002C2DEB" w:rsidRDefault="002C2DEB" w:rsidP="002C2DEB">
      <w:pPr>
        <w:pStyle w:val="a4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Pr="007E1170">
        <w:rPr>
          <w:b/>
          <w:bCs/>
          <w:vertAlign w:val="superscript"/>
          <w:lang w:val="el-GR"/>
        </w:rPr>
        <w:t>η</w:t>
      </w:r>
      <w:r w:rsidRPr="007E1170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, με δυνατότητα αποστολής αρχείων ή/και συνομιλίας.</w:t>
      </w:r>
    </w:p>
    <w:p w14:paraId="52BF2269" w14:textId="77777777" w:rsidR="002C2DEB" w:rsidRDefault="002C2DEB" w:rsidP="002C2DEB">
      <w:pPr>
        <w:pStyle w:val="a4"/>
        <w:jc w:val="center"/>
        <w:rPr>
          <w:b/>
          <w:bCs/>
          <w:lang w:val="el-GR"/>
        </w:rPr>
      </w:pPr>
    </w:p>
    <w:p w14:paraId="0997E905" w14:textId="77777777" w:rsidR="002C2DEB" w:rsidRPr="006B7DA8" w:rsidRDefault="002C2DEB" w:rsidP="002C2DEB">
      <w:pPr>
        <w:pStyle w:val="a4"/>
        <w:jc w:val="center"/>
        <w:rPr>
          <w:b/>
          <w:bCs/>
          <w:lang w:val="el-GR"/>
        </w:rPr>
      </w:pPr>
    </w:p>
    <w:p w14:paraId="23D31440" w14:textId="76660EC9" w:rsidR="002C2DEB" w:rsidRPr="007A6ABA" w:rsidRDefault="002C2DEB" w:rsidP="006E3497">
      <w:pPr>
        <w:ind w:left="720" w:hanging="45"/>
        <w:rPr>
          <w:lang w:val="el-GR"/>
        </w:rPr>
      </w:pPr>
      <w:r w:rsidRPr="007A6ABA">
        <w:rPr>
          <w:lang w:val="el-GR"/>
        </w:rPr>
        <w:lastRenderedPageBreak/>
        <w:t>Παράλληλα</w:t>
      </w:r>
      <w:r>
        <w:rPr>
          <w:lang w:val="el-GR"/>
        </w:rPr>
        <w:t xml:space="preserve"> με τον απομακρυσμένο έλεγχο</w:t>
      </w:r>
      <w:r w:rsidRPr="007A6ABA">
        <w:rPr>
          <w:lang w:val="el-GR"/>
        </w:rPr>
        <w:t xml:space="preserve">, ο υπάλληλος </w:t>
      </w:r>
      <w:r>
        <w:rPr>
          <w:lang w:val="el-GR"/>
        </w:rPr>
        <w:t>επιλέγει</w:t>
      </w:r>
      <w:r w:rsidRPr="007A6ABA">
        <w:rPr>
          <w:lang w:val="el-GR"/>
        </w:rPr>
        <w:t xml:space="preserve"> να </w:t>
      </w:r>
      <w:r>
        <w:rPr>
          <w:lang w:val="el-GR"/>
        </w:rPr>
        <w:t>καλέσει τον χρήστη του</w:t>
      </w:r>
      <w:r w:rsidR="006E3497">
        <w:rPr>
          <w:lang w:val="el-GR"/>
        </w:rPr>
        <w:t xml:space="preserve"> </w:t>
      </w:r>
      <w:r w:rsidRPr="007A6ABA">
        <w:rPr>
          <w:lang w:val="el-GR"/>
        </w:rPr>
        <w:t>απομακρυσμένο</w:t>
      </w:r>
      <w:r>
        <w:rPr>
          <w:lang w:val="el-GR"/>
        </w:rPr>
        <w:t>υ</w:t>
      </w:r>
      <w:r w:rsidRPr="007A6ABA">
        <w:rPr>
          <w:lang w:val="el-GR"/>
        </w:rPr>
        <w:t xml:space="preserve"> υπολογιστή</w:t>
      </w:r>
      <w:r>
        <w:rPr>
          <w:lang w:val="el-GR"/>
        </w:rPr>
        <w:t xml:space="preserve"> ή/και να στείλει αρχεία στον απομακρυσμένο υπολογιστή.</w:t>
      </w:r>
    </w:p>
    <w:p w14:paraId="73BC8DE6" w14:textId="77777777" w:rsidR="002C2DEB" w:rsidRDefault="002C2DEB" w:rsidP="002C2DEB">
      <w:pPr>
        <w:rPr>
          <w:lang w:val="el-GR"/>
        </w:rPr>
      </w:pPr>
    </w:p>
    <w:p w14:paraId="239CA8AB" w14:textId="77777777" w:rsidR="002C2DEB" w:rsidRPr="00166444" w:rsidRDefault="002C2DEB" w:rsidP="002C2DEB">
      <w:pPr>
        <w:pStyle w:val="a3"/>
        <w:jc w:val="center"/>
        <w:rPr>
          <w:b/>
          <w:bCs/>
          <w:lang w:val="el-GR"/>
        </w:rPr>
      </w:pPr>
      <w:r w:rsidRPr="00166444">
        <w:rPr>
          <w:b/>
          <w:bCs/>
          <w:lang w:val="el-GR"/>
        </w:rPr>
        <w:t>2</w:t>
      </w:r>
      <w:r w:rsidRPr="00166444">
        <w:rPr>
          <w:b/>
          <w:bCs/>
          <w:vertAlign w:val="superscript"/>
          <w:lang w:val="el-GR"/>
        </w:rPr>
        <w:t>η</w:t>
      </w:r>
      <w:r w:rsidRPr="00166444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ελέγξει το λογισμικό που χρησιμοποιούν οι υπολογιστές της εταιρίας.</w:t>
      </w:r>
    </w:p>
    <w:p w14:paraId="4BFF6231" w14:textId="77777777" w:rsidR="002C2DEB" w:rsidRPr="00166444" w:rsidRDefault="002C2DEB" w:rsidP="002C2DEB">
      <w:pPr>
        <w:pStyle w:val="a3"/>
        <w:jc w:val="center"/>
        <w:rPr>
          <w:lang w:val="el-GR"/>
        </w:rPr>
      </w:pPr>
    </w:p>
    <w:p w14:paraId="1F66C2E0" w14:textId="77777777" w:rsidR="002C2DEB" w:rsidRPr="00166444" w:rsidRDefault="002C2DEB" w:rsidP="002C2DEB">
      <w:pPr>
        <w:pStyle w:val="a3"/>
        <w:jc w:val="center"/>
        <w:rPr>
          <w:lang w:val="el-GR"/>
        </w:rPr>
      </w:pPr>
    </w:p>
    <w:p w14:paraId="4892AE14" w14:textId="61684C35" w:rsidR="002C2DEB" w:rsidRPr="00166444" w:rsidRDefault="002C2DEB" w:rsidP="00166444">
      <w:pPr>
        <w:spacing w:line="256" w:lineRule="auto"/>
        <w:ind w:left="720"/>
        <w:rPr>
          <w:lang w:val="el-GR"/>
        </w:rPr>
      </w:pPr>
      <w:r w:rsidRPr="00166444">
        <w:rPr>
          <w:lang w:val="el-GR"/>
        </w:rPr>
        <w:t>Ο υπάλληλος του τμήματος τεχνικής υποστήριξης επιλέγει να ελέγξει το λογισμικό που χρησιμοποιούν οι υπολογιστές των τμημάτων της επιχείρησης. Εμφανίζονται οι πληροφορίες για το λογισμικό που χρησιμοποιείται.</w:t>
      </w:r>
      <w:r w:rsidR="00166444" w:rsidRPr="00166444">
        <w:rPr>
          <w:lang w:val="el-GR"/>
        </w:rPr>
        <w:t xml:space="preserve"> </w:t>
      </w:r>
      <w:r w:rsidRPr="00166444">
        <w:rPr>
          <w:lang w:val="el-GR"/>
        </w:rPr>
        <w:t>Εμφανίζονται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3E2D1D6B" w14:textId="77777777" w:rsidR="002C2DEB" w:rsidRPr="00166444" w:rsidRDefault="002C2DEB" w:rsidP="002C2DEB">
      <w:pPr>
        <w:rPr>
          <w:lang w:val="el-GR"/>
        </w:rPr>
      </w:pPr>
    </w:p>
    <w:p w14:paraId="63CE57C7" w14:textId="30489D3F" w:rsidR="002C2DEB" w:rsidRPr="00166444" w:rsidRDefault="001B71E5" w:rsidP="002C2DEB">
      <w:pPr>
        <w:ind w:left="1440" w:hanging="720"/>
        <w:rPr>
          <w:b/>
          <w:bCs/>
          <w:lang w:val="el-GR"/>
        </w:rPr>
      </w:pPr>
      <w:r w:rsidRPr="00166444">
        <w:rPr>
          <w:b/>
          <w:bCs/>
          <w:lang w:val="el-GR"/>
        </w:rPr>
        <w:t>3</w:t>
      </w:r>
      <w:r w:rsidR="002C2DEB" w:rsidRPr="00166444">
        <w:rPr>
          <w:b/>
          <w:bCs/>
          <w:vertAlign w:val="superscript"/>
          <w:lang w:val="el-GR"/>
        </w:rPr>
        <w:t>η</w:t>
      </w:r>
      <w:r w:rsidR="002C2DEB" w:rsidRPr="00166444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ελέγξει τους υπολογιστικούς πόρους που χρησιμοποιούν οι υπολογιστές της εταιρίας</w:t>
      </w:r>
    </w:p>
    <w:p w14:paraId="7E0A5930" w14:textId="77777777" w:rsidR="002C2DEB" w:rsidRPr="00166444" w:rsidRDefault="002C2DEB" w:rsidP="002C2DEB">
      <w:pPr>
        <w:ind w:left="1440" w:hanging="720"/>
        <w:rPr>
          <w:b/>
          <w:bCs/>
          <w:lang w:val="el-GR"/>
        </w:rPr>
      </w:pPr>
    </w:p>
    <w:p w14:paraId="27D39014" w14:textId="4A82B96E" w:rsidR="002C2DEB" w:rsidRPr="00166444" w:rsidRDefault="002C2DEB" w:rsidP="00166444">
      <w:pPr>
        <w:ind w:left="720"/>
        <w:rPr>
          <w:lang w:val="el-GR"/>
        </w:rPr>
      </w:pPr>
      <w:r w:rsidRPr="00166444">
        <w:rPr>
          <w:lang w:val="el-GR"/>
        </w:rPr>
        <w:t>Ο υπάλληλος του τμήματος τεχνικής υποστήριξης επιλέγει να ελέγξει τους υπολογιστικούς πόρους που χρησιμοποιούν οι υπολογιστές των τμημάτων της επιχείρησης. Εμφανίζονται οι πληροφορίες για την χρήση των υπολογιστικών πόρων που χρησιμοποιείται.</w:t>
      </w:r>
      <w:r w:rsidR="00166444" w:rsidRPr="00166444">
        <w:rPr>
          <w:lang w:val="el-GR"/>
        </w:rPr>
        <w:t xml:space="preserve"> </w:t>
      </w:r>
      <w:r w:rsidRPr="00166444">
        <w:rPr>
          <w:lang w:val="el-GR"/>
        </w:rPr>
        <w:t>Εμφανίζονται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41D80029" w14:textId="77777777" w:rsidR="000272EB" w:rsidRPr="001B71E5" w:rsidRDefault="000272EB">
      <w:pPr>
        <w:rPr>
          <w:color w:val="4472C4" w:themeColor="accent1"/>
          <w:lang w:val="el-GR"/>
        </w:rPr>
      </w:pPr>
    </w:p>
    <w:sectPr w:rsidR="000272EB" w:rsidRPr="001B7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16"/>
    <w:rsid w:val="000272EB"/>
    <w:rsid w:val="00166444"/>
    <w:rsid w:val="00171D34"/>
    <w:rsid w:val="001B71E5"/>
    <w:rsid w:val="002743DC"/>
    <w:rsid w:val="002C2DEB"/>
    <w:rsid w:val="002E1DA1"/>
    <w:rsid w:val="002F7C79"/>
    <w:rsid w:val="003347B5"/>
    <w:rsid w:val="003B26BF"/>
    <w:rsid w:val="0068601C"/>
    <w:rsid w:val="006E3497"/>
    <w:rsid w:val="00742976"/>
    <w:rsid w:val="007A73CC"/>
    <w:rsid w:val="00997AEE"/>
    <w:rsid w:val="00BA58C0"/>
    <w:rsid w:val="00D26137"/>
    <w:rsid w:val="00F1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4D6D"/>
  <w15:chartTrackingRefBased/>
  <w15:docId w15:val="{0AF025AE-296B-4E07-876F-F07EC445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DEB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C2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C2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319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10</cp:revision>
  <dcterms:created xsi:type="dcterms:W3CDTF">2020-05-01T16:36:00Z</dcterms:created>
  <dcterms:modified xsi:type="dcterms:W3CDTF">2020-05-16T11:15:00Z</dcterms:modified>
</cp:coreProperties>
</file>