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A41C43" w:rsidRDefault="00A41C43" w:rsidP="004E05F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78F24E2" w14:textId="33F22630" w:rsidR="00186D6B" w:rsidRPr="001538AE" w:rsidRDefault="00186D6B" w:rsidP="00186D6B">
      <w:pPr>
        <w:pStyle w:val="a4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538AE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6BAFDED2" w14:textId="77777777" w:rsidR="00176DC1" w:rsidRPr="001538AE" w:rsidRDefault="00176DC1" w:rsidP="00176DC1">
      <w:pPr>
        <w:rPr>
          <w:rFonts w:ascii="Open Sans" w:hAnsi="Open Sans" w:cs="Open Sans"/>
          <w:sz w:val="24"/>
          <w:szCs w:val="24"/>
        </w:rPr>
      </w:pPr>
    </w:p>
    <w:p w14:paraId="59B96AFC" w14:textId="7B1C149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538AE">
        <w:rPr>
          <w:rFonts w:ascii="Open Sans" w:hAnsi="Open Sans" w:cs="Open Sans"/>
          <w:sz w:val="24"/>
          <w:szCs w:val="24"/>
        </w:rPr>
        <w:t>για τις ανακοινώσεις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AF2B2A" w:rsidRDefault="00AF2B2A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59C930C5" w14:textId="5DD0A2CF" w:rsidR="008608C1" w:rsidRPr="001538AE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538AE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6642F4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D52523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6642F4">
        <w:rPr>
          <w:rFonts w:ascii="Open Sans" w:hAnsi="Open Sans" w:cs="Open Sans"/>
          <w:b/>
          <w:bCs/>
          <w:sz w:val="24"/>
          <w:szCs w:val="24"/>
        </w:rPr>
        <w:t>:</w:t>
      </w:r>
      <w:r w:rsidR="006642F4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6642F4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Default="00D52523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0652A00D" w14:textId="74A0E2BB" w:rsidR="00D52523" w:rsidRDefault="00D52523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FetchTemplates</w:t>
      </w:r>
      <w:r w:rsidRPr="00D52523">
        <w:rPr>
          <w:rFonts w:ascii="Open Sans" w:hAnsi="Open Sans" w:cs="Open Sans"/>
          <w:sz w:val="24"/>
          <w:szCs w:val="24"/>
        </w:rPr>
        <w:t>():</w:t>
      </w:r>
      <w:r>
        <w:rPr>
          <w:rFonts w:ascii="Open Sans" w:hAnsi="Open Sans" w:cs="Open Sans"/>
          <w:sz w:val="24"/>
          <w:szCs w:val="24"/>
        </w:rPr>
        <w:t xml:space="preserve"> Επιστρέφει τις δυνατότητες μορφοποίησης της ανακοίνωσης.</w:t>
      </w:r>
    </w:p>
    <w:p w14:paraId="5B271DF6" w14:textId="2FB66B0C" w:rsidR="00E84D1A" w:rsidRPr="002B36A1" w:rsidRDefault="00E84D1A" w:rsidP="004A4BAB">
      <w:pPr>
        <w:rPr>
          <w:rFonts w:ascii="Open Sans" w:hAnsi="Open Sans" w:cs="Open Sans"/>
          <w:sz w:val="24"/>
          <w:szCs w:val="24"/>
        </w:rPr>
      </w:pPr>
      <w:r w:rsidRPr="00E84D1A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2B36A1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2B36A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>
        <w:rPr>
          <w:rFonts w:ascii="Open Sans" w:hAnsi="Open Sans" w:cs="Open Sans"/>
          <w:sz w:val="24"/>
          <w:szCs w:val="24"/>
        </w:rPr>
        <w:t>Το</w:t>
      </w:r>
      <w:r w:rsidR="002B36A1" w:rsidRPr="002B36A1">
        <w:rPr>
          <w:rFonts w:ascii="Open Sans" w:hAnsi="Open Sans" w:cs="Open Sans"/>
          <w:sz w:val="24"/>
          <w:szCs w:val="24"/>
        </w:rPr>
        <w:t xml:space="preserve"> </w:t>
      </w:r>
      <w:r w:rsidR="002B36A1">
        <w:rPr>
          <w:rFonts w:ascii="Open Sans" w:hAnsi="Open Sans" w:cs="Open Sans"/>
          <w:sz w:val="24"/>
          <w:szCs w:val="24"/>
        </w:rPr>
        <w:t>κοινό</w:t>
      </w:r>
      <w:r w:rsidR="002B36A1" w:rsidRPr="002B36A1">
        <w:rPr>
          <w:rFonts w:ascii="Open Sans" w:hAnsi="Open Sans" w:cs="Open Sans"/>
          <w:sz w:val="24"/>
          <w:szCs w:val="24"/>
        </w:rPr>
        <w:t xml:space="preserve"> </w:t>
      </w:r>
      <w:r w:rsidR="002B36A1">
        <w:rPr>
          <w:rFonts w:ascii="Open Sans" w:hAnsi="Open Sans" w:cs="Open Sans"/>
          <w:sz w:val="24"/>
          <w:szCs w:val="24"/>
        </w:rPr>
        <w:t>ανάρτησης της ανακοίνωσης.</w:t>
      </w:r>
    </w:p>
    <w:p w14:paraId="6C290597" w14:textId="77777777" w:rsidR="00E84D1A" w:rsidRPr="002B36A1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2B36A1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2B36A1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2B36A1">
        <w:rPr>
          <w:rFonts w:ascii="Open Sans" w:hAnsi="Open Sans" w:cs="Open Sans"/>
          <w:sz w:val="24"/>
          <w:szCs w:val="24"/>
          <w:lang w:val="en-US"/>
        </w:rPr>
        <w:t xml:space="preserve">(): </w:t>
      </w:r>
      <w:r>
        <w:rPr>
          <w:rFonts w:ascii="Open Sans" w:hAnsi="Open Sans" w:cs="Open Sans"/>
          <w:sz w:val="24"/>
          <w:szCs w:val="24"/>
        </w:rPr>
        <w:t>Αναρτά</w:t>
      </w:r>
      <w:r w:rsidRPr="002B36A1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την</w:t>
      </w:r>
      <w:r w:rsidRPr="002B36A1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ανακοίνωση</w:t>
      </w:r>
      <w:r w:rsidRPr="002B36A1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AF2B2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AF2B2A" w:rsidRDefault="00AF2B2A" w:rsidP="008D680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13E9257" w14:textId="7481405C" w:rsidR="007F23D3" w:rsidRPr="001538AE" w:rsidRDefault="007F23D3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Messages</w:t>
      </w:r>
      <w:r w:rsidRPr="001538AE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1D8F00C9" w:rsidR="0082617D" w:rsidRPr="001538AE" w:rsidRDefault="0082617D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Users</w:t>
      </w:r>
      <w:r w:rsidRPr="001538AE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471C766D" w14:textId="27DB4D5B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AF2B2A" w:rsidRDefault="00AF2B2A" w:rsidP="000028E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5AFE2D2" w14:textId="6B2005E5" w:rsidR="00241E41" w:rsidRPr="001538AE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62C5559A" w:rsidR="00241E41" w:rsidRPr="001538AE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080FE040" w14:textId="77777777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Pr="001538AE" w:rsidRDefault="00092B19" w:rsidP="00092B19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538AE">
        <w:rPr>
          <w:rFonts w:ascii="Open Sans" w:hAnsi="Open Sans" w:cs="Open Sans"/>
          <w:sz w:val="24"/>
          <w:szCs w:val="24"/>
        </w:rPr>
        <w:t>τον βασικό υπάλληλο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FC454C7" w14:textId="073DF4B7" w:rsidR="004E1AD2" w:rsidRPr="001538AE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1538AE">
        <w:rPr>
          <w:rFonts w:ascii="Open Sans" w:hAnsi="Open Sans" w:cs="Open Sans"/>
          <w:b/>
          <w:bCs/>
          <w:color w:val="auto"/>
        </w:rPr>
        <w:lastRenderedPageBreak/>
        <w:t>HumanResourcesDepartmentEmployee</w:t>
      </w:r>
      <w:r w:rsidRPr="001538AE">
        <w:rPr>
          <w:rFonts w:ascii="Open Sans" w:hAnsi="Open Sans" w:cs="Open Sans"/>
          <w:b/>
          <w:bCs/>
          <w:color w:val="auto"/>
          <w:lang w:val="el-GR"/>
        </w:rPr>
        <w:t>:</w:t>
      </w:r>
      <w:r w:rsidRPr="001538AE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538AE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538AE">
        <w:rPr>
          <w:rFonts w:ascii="Open Sans" w:hAnsi="Open Sans" w:cs="Open Sans"/>
          <w:color w:val="auto"/>
          <w:lang w:val="el-GR"/>
        </w:rPr>
        <w:t>.</w:t>
      </w:r>
      <w:r w:rsidR="009C64E9" w:rsidRPr="001538AE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538AE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7D452418" w14:textId="75116626" w:rsidR="00957D77" w:rsidRPr="001538AE" w:rsidRDefault="004E1AD2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4D150F5E" w14:textId="7A71CAD3" w:rsidR="00957D77" w:rsidRPr="001538AE" w:rsidRDefault="00957D77" w:rsidP="00957D77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538AE">
        <w:rPr>
          <w:rFonts w:ascii="Open Sans" w:hAnsi="Open Sans" w:cs="Open Sans"/>
          <w:sz w:val="24"/>
          <w:szCs w:val="24"/>
          <w:lang w:val="en-US"/>
        </w:rPr>
        <w:t>group</w:t>
      </w:r>
      <w:r w:rsidRPr="001538AE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37D383FC" w14:textId="487B2FBD" w:rsidR="0016727E" w:rsidRPr="001538A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07ABED12" w14:textId="7550280B" w:rsidR="00BC2300" w:rsidRPr="00BC2300" w:rsidRDefault="0016727E" w:rsidP="00BC2300">
      <w:pPr>
        <w:rPr>
          <w:rFonts w:ascii="Open Sans" w:hAnsi="Open Sans" w:cs="Open San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9B28036" w14:textId="77777777" w:rsidR="00BC2300" w:rsidRPr="00BC2300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BC2300" w:rsidRDefault="00BC2300" w:rsidP="004E1AD2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r w:rsidRPr="00BC2300">
        <w:rPr>
          <w:rFonts w:ascii="Open Sans" w:hAnsi="Open Sans" w:cs="Open Sans"/>
          <w:sz w:val="24"/>
          <w:szCs w:val="24"/>
          <w:lang w:val="en-US"/>
        </w:rPr>
        <w:t>UsagePresentation</w:t>
      </w:r>
      <w:r w:rsidRPr="00BC2300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538AE" w:rsidRDefault="003F5560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Default="003F5560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35495C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35495C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5495C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1538AE" w:rsidRDefault="0035495C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UseFeature</w:t>
      </w:r>
      <w:r w:rsidRPr="0035495C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 xml:space="preserve">Χρησιμοποίησε την δυνατότητα </w:t>
      </w:r>
      <w:r>
        <w:rPr>
          <w:rFonts w:ascii="Open Sans" w:hAnsi="Open Sans" w:cs="Open Sans"/>
          <w:sz w:val="24"/>
          <w:szCs w:val="24"/>
        </w:rPr>
        <w:t>απομακρυσμένης μεταφοράς αρχείων</w:t>
      </w:r>
      <w:r>
        <w:rPr>
          <w:rFonts w:ascii="Open Sans" w:hAnsi="Open Sans" w:cs="Open Sans"/>
          <w:sz w:val="24"/>
          <w:szCs w:val="24"/>
        </w:rPr>
        <w:t>.</w:t>
      </w:r>
    </w:p>
    <w:p w14:paraId="17EB3955" w14:textId="5BCC18BC" w:rsidR="003F5560" w:rsidRDefault="003F5560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538AE">
        <w:rPr>
          <w:rFonts w:ascii="Open Sans" w:hAnsi="Open Sans" w:cs="Open Sans"/>
          <w:sz w:val="24"/>
          <w:szCs w:val="24"/>
        </w:rPr>
        <w:t>κλήσης</w:t>
      </w:r>
      <w:r w:rsidR="00FC538B" w:rsidRPr="001538AE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6905FE0" w14:textId="7DACFCC5" w:rsidR="004C2969" w:rsidRDefault="004C2969" w:rsidP="00252B40">
      <w:pPr>
        <w:pStyle w:val="a4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538AE">
        <w:rPr>
          <w:rFonts w:ascii="Open Sans" w:hAnsi="Open Sans" w:cs="Open Sans"/>
          <w:sz w:val="24"/>
          <w:szCs w:val="24"/>
        </w:rPr>
        <w:t xml:space="preserve">: </w:t>
      </w:r>
      <w:r w:rsidR="00CA2DED" w:rsidRPr="001538AE">
        <w:rPr>
          <w:rFonts w:ascii="Open Sans" w:hAnsi="Open Sans" w:cs="Open Sans"/>
          <w:sz w:val="24"/>
          <w:szCs w:val="24"/>
        </w:rPr>
        <w:t>Σ</w:t>
      </w:r>
      <w:r w:rsidRPr="001538AE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Default="0035495C" w:rsidP="0035495C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35495C">
        <w:rPr>
          <w:rFonts w:ascii="Open Sans" w:hAnsi="Open Sans" w:cs="Open Sans"/>
          <w:b/>
          <w:bCs/>
          <w:sz w:val="24"/>
          <w:szCs w:val="24"/>
          <w:lang w:val="en-US"/>
        </w:rPr>
        <w:t xml:space="preserve">Methods: </w:t>
      </w:r>
    </w:p>
    <w:p w14:paraId="706A04A7" w14:textId="0BA58A6A" w:rsidR="0035495C" w:rsidRPr="0035495C" w:rsidRDefault="0035495C" w:rsidP="0035495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UseFeature</w:t>
      </w:r>
      <w:r w:rsidRPr="0035495C">
        <w:rPr>
          <w:rFonts w:ascii="Open Sans" w:hAnsi="Open Sans" w:cs="Open Sans"/>
          <w:sz w:val="24"/>
          <w:szCs w:val="24"/>
        </w:rPr>
        <w:t xml:space="preserve">(): </w:t>
      </w:r>
      <w:r>
        <w:rPr>
          <w:rFonts w:ascii="Open Sans" w:hAnsi="Open Sans" w:cs="Open Sans"/>
          <w:sz w:val="24"/>
          <w:szCs w:val="24"/>
        </w:rPr>
        <w:t>Χρησιμοποίησε την δυνατότητα κλήσης.</w:t>
      </w:r>
    </w:p>
    <w:p w14:paraId="2F32562D" w14:textId="7DAFD83C" w:rsidR="007A7BAA" w:rsidRDefault="00BE651E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538AE">
        <w:rPr>
          <w:rFonts w:ascii="Open Sans" w:hAnsi="Open Sans" w:cs="Open Sans"/>
          <w:sz w:val="24"/>
          <w:szCs w:val="24"/>
        </w:rPr>
        <w:t>Η</w:t>
      </w:r>
      <w:r w:rsidR="00670882" w:rsidRPr="001538AE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538AE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538AE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5BED0C" w14:textId="6314D1AC" w:rsidR="00352CE3" w:rsidRPr="001538AE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Default="00352CE3" w:rsidP="00BC2300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Usage</w:t>
      </w:r>
      <w:r w:rsidRPr="001538AE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DB6F78" w:rsidRDefault="007A7BAA" w:rsidP="00DB6F78">
      <w:pPr>
        <w:rPr>
          <w:rFonts w:ascii="Open Sans" w:hAnsi="Open Sans" w:cs="Open Sans"/>
          <w:sz w:val="24"/>
          <w:szCs w:val="24"/>
        </w:rPr>
      </w:pPr>
      <w:r w:rsidRPr="00DB6F78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DB6F78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DB6F7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DB6F78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BC2300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DB6F78" w:rsidRDefault="00DB6F78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r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BC2300">
        <w:rPr>
          <w:rFonts w:ascii="Open Sans" w:hAnsi="Open Sans" w:cs="Open Sans"/>
          <w:sz w:val="24"/>
          <w:szCs w:val="24"/>
        </w:rPr>
        <w:t>(): Εμφάνισε τις μετρήσεις καταγραφής</w:t>
      </w:r>
      <w:r>
        <w:rPr>
          <w:rFonts w:ascii="Open Sans" w:hAnsi="Open Sans" w:cs="Open Sans"/>
          <w:sz w:val="24"/>
          <w:szCs w:val="24"/>
        </w:rPr>
        <w:t xml:space="preserve"> λογισμικού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76017979" w14:textId="126CDD05" w:rsidR="00AF2B2A" w:rsidRPr="00AF2B2A" w:rsidRDefault="002F6D45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ComputerResourcesUsage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538AE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BC2300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Default="00DB6F78" w:rsidP="00DB6F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BC2300">
        <w:rPr>
          <w:rFonts w:ascii="Open Sans" w:hAnsi="Open Sans" w:cs="Open Sans"/>
          <w:sz w:val="24"/>
          <w:szCs w:val="24"/>
        </w:rPr>
        <w:t>(): Εμφάνισε τις μετρήσεις καταγραφής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πόρων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0E15F3B1" w14:textId="7609BE53" w:rsidR="00D05BC1" w:rsidRDefault="00D05BC1" w:rsidP="00DB6F78">
      <w:pPr>
        <w:rPr>
          <w:rFonts w:ascii="Open Sans" w:hAnsi="Open Sans" w:cs="Open Sans"/>
          <w:sz w:val="24"/>
          <w:szCs w:val="24"/>
        </w:rPr>
      </w:pPr>
      <w:r w:rsidRPr="00D05BC1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D05BC1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D05BC1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BC2300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BC230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BC2300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Default="00D05BC1" w:rsidP="00D05BC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ComputerSoftwareUsage</w:t>
      </w:r>
      <w:r>
        <w:rPr>
          <w:rFonts w:ascii="Open Sans" w:hAnsi="Open Sans" w:cs="Open Sans"/>
          <w:sz w:val="24"/>
          <w:szCs w:val="24"/>
          <w:lang w:val="en-US"/>
        </w:rPr>
        <w:t>Graphs</w:t>
      </w:r>
      <w:r w:rsidRPr="00BC2300">
        <w:rPr>
          <w:rFonts w:ascii="Open Sans" w:hAnsi="Open Sans" w:cs="Open Sans"/>
          <w:sz w:val="24"/>
          <w:szCs w:val="24"/>
        </w:rPr>
        <w:t>(): Εμφάνισε τ</w:t>
      </w:r>
      <w:r>
        <w:rPr>
          <w:rFonts w:ascii="Open Sans" w:hAnsi="Open Sans" w:cs="Open Sans"/>
          <w:sz w:val="24"/>
          <w:szCs w:val="24"/>
        </w:rPr>
        <w:t xml:space="preserve">α γραφήματα με τις </w:t>
      </w:r>
      <w:r w:rsidRPr="00BC2300">
        <w:rPr>
          <w:rFonts w:ascii="Open Sans" w:hAnsi="Open Sans" w:cs="Open Sans"/>
          <w:sz w:val="24"/>
          <w:szCs w:val="24"/>
        </w:rPr>
        <w:t>μετρήσεις καταγραφής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B11848">
        <w:rPr>
          <w:rFonts w:ascii="Open Sans" w:hAnsi="Open Sans" w:cs="Open Sans"/>
          <w:sz w:val="24"/>
          <w:szCs w:val="24"/>
        </w:rPr>
        <w:t>λογισμικού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D05BC1" w:rsidRDefault="00D05BC1" w:rsidP="00DB6F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Computer</w:t>
      </w:r>
      <w:r>
        <w:rPr>
          <w:rFonts w:ascii="Open Sans" w:hAnsi="Open Sans" w:cs="Open Sans"/>
          <w:sz w:val="24"/>
          <w:szCs w:val="24"/>
          <w:lang w:val="en-US"/>
        </w:rPr>
        <w:t>Resources</w:t>
      </w:r>
      <w:r>
        <w:rPr>
          <w:rFonts w:ascii="Open Sans" w:hAnsi="Open Sans" w:cs="Open Sans"/>
          <w:sz w:val="24"/>
          <w:szCs w:val="24"/>
          <w:lang w:val="en-US"/>
        </w:rPr>
        <w:t>UsageGraphs</w:t>
      </w:r>
      <w:r w:rsidRPr="00BC2300">
        <w:rPr>
          <w:rFonts w:ascii="Open Sans" w:hAnsi="Open Sans" w:cs="Open Sans"/>
          <w:sz w:val="24"/>
          <w:szCs w:val="24"/>
        </w:rPr>
        <w:t>(): Εμφάνισε τ</w:t>
      </w:r>
      <w:r>
        <w:rPr>
          <w:rFonts w:ascii="Open Sans" w:hAnsi="Open Sans" w:cs="Open Sans"/>
          <w:sz w:val="24"/>
          <w:szCs w:val="24"/>
        </w:rPr>
        <w:t xml:space="preserve">α γραφήματα με τις </w:t>
      </w:r>
      <w:r w:rsidRPr="00BC2300">
        <w:rPr>
          <w:rFonts w:ascii="Open Sans" w:hAnsi="Open Sans" w:cs="Open Sans"/>
          <w:sz w:val="24"/>
          <w:szCs w:val="24"/>
        </w:rPr>
        <w:t>μετρήσεις καταγραφής</w:t>
      </w:r>
      <w:r>
        <w:rPr>
          <w:rFonts w:ascii="Open Sans" w:hAnsi="Open Sans" w:cs="Open Sans"/>
          <w:sz w:val="24"/>
          <w:szCs w:val="24"/>
        </w:rPr>
        <w:t xml:space="preserve"> πόρων</w:t>
      </w:r>
      <w:r w:rsidRPr="00BC2300">
        <w:rPr>
          <w:rFonts w:ascii="Open Sans" w:hAnsi="Open Sans" w:cs="Open Sans"/>
          <w:sz w:val="24"/>
          <w:szCs w:val="24"/>
        </w:rPr>
        <w:t>.</w:t>
      </w:r>
    </w:p>
    <w:p w14:paraId="321CABAA" w14:textId="224E70B1" w:rsidR="00F8662D" w:rsidRPr="001538AE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3645F8B0" w14:textId="7B341A18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18D9F798" w14:textId="69D54CB5" w:rsidR="001650A1" w:rsidRDefault="001650A1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TroubleshootingGuides:</w:t>
      </w:r>
    </w:p>
    <w:p w14:paraId="36ECB98F" w14:textId="737F2154" w:rsidR="00C4479C" w:rsidRPr="001538AE" w:rsidRDefault="00C4479C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A5066F9" w14:textId="1C3827FD" w:rsidR="001650A1" w:rsidRPr="001538AE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Το όνομα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57D747C2" w14:textId="37211EF4" w:rsidR="001650A1" w:rsidRPr="001538AE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Category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742948B2" w14:textId="49AF4C0A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VideoGuides:</w:t>
      </w:r>
    </w:p>
    <w:p w14:paraId="65050415" w14:textId="1BA86068" w:rsidR="00FD07AE" w:rsidRPr="001538AE" w:rsidRDefault="00FD07A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A721A55" w14:textId="1C62DF83" w:rsidR="00450425" w:rsidRPr="001538AE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538AE">
        <w:rPr>
          <w:rFonts w:ascii="Open Sans" w:hAnsi="Open Sans" w:cs="Open Sans"/>
          <w:sz w:val="24"/>
          <w:szCs w:val="24"/>
          <w:lang w:val="en-US"/>
        </w:rPr>
        <w:t>video</w:t>
      </w:r>
    </w:p>
    <w:p w14:paraId="416C4916" w14:textId="1C29B15D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TextGuides:</w:t>
      </w:r>
    </w:p>
    <w:p w14:paraId="0685EF97" w14:textId="58A20E00" w:rsidR="00EA3DEE" w:rsidRPr="001538AE" w:rsidRDefault="00EA3DE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82CD431" w14:textId="0CAD5581" w:rsidR="00450425" w:rsidRPr="001538AE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</w:p>
    <w:p w14:paraId="30FA4359" w14:textId="77777777" w:rsidR="001650A1" w:rsidRPr="001538AE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</w:p>
    <w:p w14:paraId="4F2D9232" w14:textId="77777777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</w:p>
    <w:p w14:paraId="157AB8AD" w14:textId="382B1508" w:rsidR="007B4B97" w:rsidRDefault="007B4B97" w:rsidP="007B4B97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538AE">
        <w:rPr>
          <w:rFonts w:ascii="Open Sans" w:hAnsi="Open Sans" w:cs="Open Sans"/>
          <w:sz w:val="24"/>
          <w:szCs w:val="24"/>
        </w:rPr>
        <w:t xml:space="preserve"> λογιστηρίου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5495C" w:rsidRDefault="00A570FF" w:rsidP="007B4B97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6368826" w14:textId="75557143" w:rsidR="003A04BA" w:rsidRPr="001538AE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Income</w:t>
      </w:r>
      <w:r w:rsidRPr="001538AE">
        <w:rPr>
          <w:rFonts w:ascii="Open Sans" w:hAnsi="Open Sans" w:cs="Open Sans"/>
          <w:sz w:val="24"/>
          <w:szCs w:val="24"/>
        </w:rPr>
        <w:t>: Αναφορά στα έσοδα που έχει καταχωρήσει</w:t>
      </w:r>
      <w:r w:rsidRPr="001538AE"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362D1066" w:rsidR="003A04BA" w:rsidRPr="001538AE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lastRenderedPageBreak/>
        <w:t>Expenses</w:t>
      </w:r>
      <w:r w:rsidRPr="001538AE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bCs/>
          <w:sz w:val="24"/>
          <w:szCs w:val="24"/>
        </w:rPr>
        <w:t xml:space="preserve"> Αναφορά στα έξοδα που έχει καταχωρήσει, ή επεξεργαστεί</w:t>
      </w:r>
    </w:p>
    <w:p w14:paraId="79DADAC3" w14:textId="546E1EDF" w:rsidR="007E4208" w:rsidRPr="001538AE" w:rsidRDefault="007E4208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1538AE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538AE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C000DF5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τα έσοδα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92468CB" w14:textId="0CB4340C" w:rsidR="00EA3DEE" w:rsidRPr="00EA3DEE" w:rsidRDefault="00EA3DEE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17BFF1F" w14:textId="3E663076" w:rsidR="007E4208" w:rsidRPr="001538AE" w:rsidRDefault="007E4208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Subscriptions:</w:t>
      </w:r>
      <w:r w:rsidRPr="001538AE">
        <w:rPr>
          <w:rFonts w:ascii="Open Sans" w:hAnsi="Open Sans" w:cs="Open Sans"/>
          <w:sz w:val="24"/>
          <w:szCs w:val="24"/>
        </w:rPr>
        <w:t xml:space="preserve"> Συνδρομές από πελάτες</w:t>
      </w:r>
    </w:p>
    <w:p w14:paraId="715E0751" w14:textId="73A3768B" w:rsidR="00530163" w:rsidRPr="001538AE" w:rsidRDefault="00530163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Sales:</w:t>
      </w:r>
      <w:r w:rsidRPr="001538AE">
        <w:rPr>
          <w:rFonts w:ascii="Open Sans" w:hAnsi="Open Sans" w:cs="Open Sans"/>
          <w:sz w:val="24"/>
          <w:szCs w:val="24"/>
        </w:rPr>
        <w:t xml:space="preserve"> Πωλήσεις</w:t>
      </w:r>
    </w:p>
    <w:p w14:paraId="1DA521BC" w14:textId="1BF9846B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τα έξοδα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E59BAC3" w14:textId="3E8A6E32" w:rsidR="00045693" w:rsidRPr="00045693" w:rsidRDefault="00045693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B01036A" w14:textId="022A73F0" w:rsidR="008D6182" w:rsidRPr="001538AE" w:rsidRDefault="008D6182" w:rsidP="008D6182">
      <w:pPr>
        <w:pStyle w:val="a4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Salaries:</w:t>
      </w:r>
      <w:r w:rsidRPr="001538AE">
        <w:rPr>
          <w:rFonts w:ascii="Open Sans" w:hAnsi="Open Sans" w:cs="Open Sans"/>
          <w:sz w:val="24"/>
          <w:szCs w:val="24"/>
        </w:rPr>
        <w:t xml:space="preserve"> Μισθοί εργαζομένων</w:t>
      </w:r>
    </w:p>
    <w:p w14:paraId="665B30F5" w14:textId="39E2CBB2" w:rsidR="008D6182" w:rsidRPr="001538AE" w:rsidRDefault="00E93AE4" w:rsidP="008D6182">
      <w:pPr>
        <w:pStyle w:val="a4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Payments:</w:t>
      </w:r>
      <w:r w:rsidRPr="001538AE">
        <w:rPr>
          <w:rFonts w:ascii="Open Sans" w:hAnsi="Open Sans" w:cs="Open Sans"/>
          <w:sz w:val="24"/>
          <w:szCs w:val="24"/>
        </w:rPr>
        <w:t xml:space="preserve"> Πληρωμές</w:t>
      </w:r>
    </w:p>
    <w:p w14:paraId="4CAD4115" w14:textId="7C8122FC" w:rsidR="004D2536" w:rsidRPr="001538AE" w:rsidRDefault="004D2536" w:rsidP="008D6182">
      <w:pPr>
        <w:pStyle w:val="a4"/>
        <w:numPr>
          <w:ilvl w:val="0"/>
          <w:numId w:val="1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Subscriptions</w:t>
      </w:r>
      <w:r w:rsidRPr="001538AE">
        <w:rPr>
          <w:rFonts w:ascii="Open Sans" w:hAnsi="Open Sans" w:cs="Open Sans"/>
          <w:sz w:val="24"/>
          <w:szCs w:val="24"/>
        </w:rPr>
        <w:t>: Συνδρομές σε λογισμικά, υλικό, εξωτερικούς συνεργάτες κλπ.</w:t>
      </w:r>
    </w:p>
    <w:p w14:paraId="57591C2A" w14:textId="4CE526F3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τις πληρ</w:t>
      </w:r>
      <w:r w:rsidR="004C6E8D" w:rsidRPr="001538AE">
        <w:rPr>
          <w:rFonts w:ascii="Open Sans" w:hAnsi="Open Sans" w:cs="Open Sans"/>
          <w:sz w:val="24"/>
          <w:szCs w:val="24"/>
        </w:rPr>
        <w:t>ω</w:t>
      </w:r>
      <w:r w:rsidR="008C2DD6" w:rsidRPr="001538AE">
        <w:rPr>
          <w:rFonts w:ascii="Open Sans" w:hAnsi="Open Sans" w:cs="Open Sans"/>
          <w:sz w:val="24"/>
          <w:szCs w:val="24"/>
        </w:rPr>
        <w:t>μές.</w:t>
      </w:r>
      <w:r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4055EA" w:rsidRDefault="004055EA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A70D24" w14:textId="0E36F209" w:rsidR="00150DEE" w:rsidRPr="001538A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Pending: </w:t>
      </w:r>
      <w:r w:rsidRPr="001538AE">
        <w:rPr>
          <w:rFonts w:ascii="Open Sans" w:hAnsi="Open Sans" w:cs="Open Sans"/>
          <w:sz w:val="24"/>
          <w:szCs w:val="24"/>
        </w:rPr>
        <w:t>Εκκρεμείς πληρωμές</w:t>
      </w:r>
    </w:p>
    <w:p w14:paraId="31D47753" w14:textId="05D8EB49" w:rsidR="00150DEE" w:rsidRPr="001538A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Done</w:t>
      </w:r>
      <w:r w:rsidRPr="001538AE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7E6FE881" w14:textId="656A8943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1F28F5BA" w:rsidR="00A937C6" w:rsidRPr="001538AE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538AE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41CF0B45" w14:textId="75E59D41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1538AE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11C7046F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DaysOfWork:</w:t>
      </w:r>
      <w:r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1B01CE4C" w14:textId="65513993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1538AE">
        <w:rPr>
          <w:rFonts w:ascii="Open Sans" w:hAnsi="Open Sans" w:cs="Open Sans"/>
          <w:sz w:val="24"/>
          <w:szCs w:val="24"/>
        </w:rPr>
        <w:t xml:space="preserve">Επιτυχημένα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1BD20ABA" w14:textId="4CCB0925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1538AE">
        <w:rPr>
          <w:rFonts w:ascii="Open Sans" w:hAnsi="Open Sans" w:cs="Open Sans"/>
          <w:sz w:val="24"/>
          <w:szCs w:val="24"/>
        </w:rPr>
        <w:t xml:space="preserve">Αποτυχημένα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242ABB11" w14:textId="0192B031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GeneralComments</w:t>
      </w:r>
      <w:r w:rsidRPr="001538AE">
        <w:rPr>
          <w:rFonts w:ascii="Open Sans" w:hAnsi="Open Sans" w:cs="Open Sans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ProjectAccessmentGrade:</w:t>
      </w:r>
      <w:r w:rsidR="00844C2D" w:rsidRPr="001538AE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3EF0300E" w14:textId="02A019B7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538AE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538AE">
        <w:rPr>
          <w:rFonts w:ascii="Open Sans" w:hAnsi="Open Sans" w:cs="Open Sans"/>
          <w:sz w:val="24"/>
          <w:szCs w:val="24"/>
        </w:rPr>
        <w:t>υπαλλήλου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F7077D5" w14:textId="2BAF0412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DaysOfWork: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5A984CBF" w14:textId="70DBED63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lastRenderedPageBreak/>
        <w:t>MissedDaysOfWork: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άδειας</w:t>
      </w:r>
    </w:p>
    <w:p w14:paraId="792C3F2A" w14:textId="50722413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UnreasonableMissedDaysOfWork: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</w:p>
    <w:p w14:paraId="1F7068B2" w14:textId="2BE446E9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538AE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D7E7C" w:rsidRDefault="003D7E7C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4370E33" w14:textId="33838D3D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Ο βαθμός της αίτησης</w:t>
      </w:r>
    </w:p>
    <w:p w14:paraId="4F285DE5" w14:textId="2D92C525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1538AE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184D88" w:rsidRPr="001538AE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538AE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B257F9" w:rsidRDefault="00B257F9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4A57BEE" w14:textId="3E5520C6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όνομα της του αιτών</w:t>
      </w:r>
    </w:p>
    <w:p w14:paraId="3B9043EF" w14:textId="526042C6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τηλέφωνο του αιτών</w:t>
      </w:r>
    </w:p>
    <w:p w14:paraId="288B05F0" w14:textId="67AA21E9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του αιτών</w:t>
      </w:r>
    </w:p>
    <w:p w14:paraId="786F810E" w14:textId="2815E928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</w:p>
    <w:p w14:paraId="68B6F11E" w14:textId="6DC4F642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θέση που αφορά η αίτηση</w:t>
      </w:r>
    </w:p>
    <w:p w14:paraId="4D4CEFA1" w14:textId="2699488C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</w:p>
    <w:p w14:paraId="422310D6" w14:textId="002C4EF1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  <w:lang w:val="en-US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Οι συστάσεις του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αιτών</w:t>
      </w:r>
    </w:p>
    <w:p w14:paraId="5649BB0E" w14:textId="2D28C019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βιογραφικό του αιτών</w:t>
      </w:r>
    </w:p>
    <w:p w14:paraId="4320CF18" w14:textId="290BF9A5" w:rsidR="00A937C6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τα σχόλια της αίτησης</w:t>
      </w:r>
    </w:p>
    <w:p w14:paraId="340D7A63" w14:textId="6068DD2F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538AE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538AE">
        <w:rPr>
          <w:rFonts w:ascii="Open Sans" w:hAnsi="Open Sans" w:cs="Open Sans"/>
          <w:sz w:val="24"/>
          <w:szCs w:val="24"/>
        </w:rPr>
        <w:t>το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B257F9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01D8DBD" w14:textId="75245C29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Name:</w:t>
      </w:r>
      <w:r w:rsidRPr="001538AE">
        <w:rPr>
          <w:rFonts w:ascii="Open Sans" w:hAnsi="Open Sans" w:cs="Open Sans"/>
          <w:sz w:val="24"/>
          <w:szCs w:val="24"/>
        </w:rPr>
        <w:t xml:space="preserve"> Όνομα</w:t>
      </w:r>
    </w:p>
    <w:p w14:paraId="78D35D67" w14:textId="4438220B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Surname:</w:t>
      </w:r>
      <w:r w:rsidRPr="001538AE">
        <w:rPr>
          <w:rFonts w:ascii="Open Sans" w:hAnsi="Open Sans" w:cs="Open Sans"/>
          <w:sz w:val="24"/>
          <w:szCs w:val="24"/>
        </w:rPr>
        <w:t xml:space="preserve"> Επώνυμο</w:t>
      </w:r>
    </w:p>
    <w:p w14:paraId="5FB33F23" w14:textId="6BC8D495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Position:</w:t>
      </w:r>
      <w:r w:rsidRPr="001538AE">
        <w:rPr>
          <w:rFonts w:ascii="Open Sans" w:hAnsi="Open Sans" w:cs="Open Sans"/>
          <w:sz w:val="24"/>
          <w:szCs w:val="24"/>
        </w:rPr>
        <w:t xml:space="preserve"> Θέση εργασίας</w:t>
      </w:r>
    </w:p>
    <w:p w14:paraId="7A8A1254" w14:textId="0C871ACE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Salary:</w:t>
      </w:r>
      <w:r w:rsidRPr="001538AE">
        <w:rPr>
          <w:rFonts w:ascii="Open Sans" w:hAnsi="Open Sans" w:cs="Open Sans"/>
          <w:sz w:val="24"/>
          <w:szCs w:val="24"/>
        </w:rPr>
        <w:t xml:space="preserve"> Μισθός</w:t>
      </w:r>
    </w:p>
    <w:p w14:paraId="1DEE20F2" w14:textId="14EA1C7B" w:rsidR="00853962" w:rsidRPr="001538AE" w:rsidRDefault="00A60844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MonthlyReviews</w:t>
      </w:r>
      <w:r w:rsidR="00853962" w:rsidRPr="001538AE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1538AE">
        <w:rPr>
          <w:rFonts w:ascii="Open Sans" w:hAnsi="Open Sans" w:cs="Open Sans"/>
          <w:sz w:val="24"/>
          <w:szCs w:val="24"/>
          <w:lang w:val="en-US"/>
        </w:rPr>
        <w:t>HR</w:t>
      </w:r>
    </w:p>
    <w:p w14:paraId="5372A447" w14:textId="68319861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StartDate</w:t>
      </w:r>
      <w:r w:rsidRPr="001538AE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</w:p>
    <w:p w14:paraId="480A4C84" w14:textId="5C105B14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Photo:</w:t>
      </w:r>
      <w:r w:rsidRPr="001538AE">
        <w:rPr>
          <w:rFonts w:ascii="Open Sans" w:hAnsi="Open Sans" w:cs="Open Sans"/>
          <w:sz w:val="24"/>
          <w:szCs w:val="24"/>
        </w:rPr>
        <w:t xml:space="preserve"> Φωτογραφία </w:t>
      </w:r>
    </w:p>
    <w:p w14:paraId="676532CF" w14:textId="5435E69D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538AE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1538AE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CalendarManagementFeature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1538AE">
        <w:rPr>
          <w:rFonts w:ascii="Open Sans" w:hAnsi="Open Sans" w:cs="Open Sans"/>
          <w:sz w:val="24"/>
          <w:szCs w:val="24"/>
        </w:rPr>
        <w:t>βασικού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083734FC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1538AE">
        <w:rPr>
          <w:rFonts w:ascii="Open Sans" w:hAnsi="Open Sans" w:cs="Open Sans"/>
          <w:sz w:val="24"/>
          <w:szCs w:val="24"/>
        </w:rPr>
        <w:t>βασικό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8F86404" w14:textId="0998B809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9E1C9B8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Οι ημερομηνίες του ημερολογίου</w:t>
      </w:r>
    </w:p>
    <w:p w14:paraId="06045CC8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Time</w:t>
      </w:r>
      <w:r w:rsidRPr="001538AE">
        <w:rPr>
          <w:rFonts w:ascii="Open Sans" w:hAnsi="Open Sans" w:cs="Open Sans"/>
          <w:sz w:val="24"/>
          <w:szCs w:val="24"/>
        </w:rPr>
        <w:t>: Οι ώρες του ημερολογίου</w:t>
      </w:r>
    </w:p>
    <w:p w14:paraId="70681C53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Month</w:t>
      </w:r>
      <w:r w:rsidRPr="001538AE">
        <w:rPr>
          <w:rFonts w:ascii="Open Sans" w:hAnsi="Open Sans" w:cs="Open Sans"/>
          <w:sz w:val="24"/>
          <w:szCs w:val="24"/>
        </w:rPr>
        <w:t>: Οι μήνες του ημερολογίου</w:t>
      </w:r>
    </w:p>
    <w:p w14:paraId="22C5D0A3" w14:textId="747BFD34" w:rsidR="00142A3E" w:rsidRPr="001538AE" w:rsidRDefault="00142A3E" w:rsidP="00117E81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</w:t>
      </w:r>
      <w:r w:rsidRPr="001538AE">
        <w:rPr>
          <w:rFonts w:ascii="Open Sans" w:hAnsi="Open Sans" w:cs="Open Sans"/>
          <w:sz w:val="24"/>
          <w:szCs w:val="24"/>
        </w:rPr>
        <w:t>: Οι εγγραφές του ημερολογίου</w:t>
      </w:r>
    </w:p>
    <w:p w14:paraId="037624DA" w14:textId="42D8F0F5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538AE">
        <w:rPr>
          <w:rFonts w:ascii="Open Sans" w:hAnsi="Open Sans" w:cs="Open Sans"/>
          <w:sz w:val="24"/>
          <w:szCs w:val="24"/>
        </w:rPr>
        <w:t>εγγραφές του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6EFE4D" w14:textId="333862C4" w:rsidR="004D2AB5" w:rsidRPr="001538AE" w:rsidRDefault="004D2AB5" w:rsidP="004D2AB5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Event</w:t>
      </w:r>
      <w:r w:rsidRPr="001538AE">
        <w:rPr>
          <w:rFonts w:ascii="Open Sans" w:hAnsi="Open Sans" w:cs="Open Sans"/>
          <w:sz w:val="24"/>
          <w:szCs w:val="24"/>
        </w:rPr>
        <w:t>: Τα γεγονότα της εγγραφής</w:t>
      </w:r>
    </w:p>
    <w:p w14:paraId="5B31A824" w14:textId="5B8958F0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538AE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538AE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538AE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538AE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538A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38FDE4BC" w:rsidR="00117E81" w:rsidRDefault="00275ECA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538AE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86AA103" w14:textId="7DFFE0AA" w:rsidR="0055027E" w:rsidRPr="001538AE" w:rsidRDefault="0055027E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Author</w:t>
      </w:r>
      <w:r w:rsidRPr="001538AE">
        <w:rPr>
          <w:rFonts w:ascii="Open Sans" w:hAnsi="Open Sans" w:cs="Open Sans"/>
          <w:sz w:val="24"/>
          <w:szCs w:val="24"/>
        </w:rPr>
        <w:t>: Ο δημιουργός της ανακοίνωσης</w:t>
      </w:r>
    </w:p>
    <w:p w14:paraId="5C5ADE61" w14:textId="63365044" w:rsidR="0055027E" w:rsidRPr="001538AE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1955769F" w14:textId="35B21F1D" w:rsidR="00206B9B" w:rsidRPr="001538AE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2F8A4798" w14:textId="66E96490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538AE">
        <w:rPr>
          <w:rFonts w:ascii="Open Sans" w:hAnsi="Open Sans" w:cs="Open Sans"/>
          <w:sz w:val="24"/>
          <w:szCs w:val="24"/>
        </w:rPr>
        <w:t>αποθετηρίου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538AE">
        <w:rPr>
          <w:rFonts w:ascii="Open Sans" w:hAnsi="Open Sans" w:cs="Open Sans"/>
          <w:sz w:val="24"/>
          <w:szCs w:val="24"/>
        </w:rPr>
        <w:t>αποθετήριο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538AE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538AE">
        <w:rPr>
          <w:rFonts w:ascii="Open Sans" w:hAnsi="Open Sans" w:cs="Open Sans"/>
          <w:sz w:val="24"/>
          <w:szCs w:val="24"/>
        </w:rPr>
        <w:t>τοποθετηθούν</w:t>
      </w:r>
      <w:r w:rsidR="00B34104" w:rsidRPr="001538AE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538AE">
        <w:rPr>
          <w:rFonts w:ascii="Open Sans" w:hAnsi="Open Sans" w:cs="Open Sans"/>
          <w:sz w:val="24"/>
          <w:szCs w:val="24"/>
        </w:rPr>
        <w:t xml:space="preserve"> </w:t>
      </w:r>
      <w:r w:rsidR="00B34104" w:rsidRPr="001538AE">
        <w:rPr>
          <w:rFonts w:ascii="Open Sans" w:hAnsi="Open Sans" w:cs="Open Sans"/>
          <w:sz w:val="24"/>
          <w:szCs w:val="24"/>
          <w:lang w:val="en-US"/>
        </w:rPr>
        <w:t>repository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1538AE" w:rsidRDefault="0003143B" w:rsidP="0003143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LoginPasswordRecoveryFeature</w:t>
      </w:r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1538AE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79C57F12" w:rsidR="00E21F6B" w:rsidRDefault="00E74130" w:rsidP="00E21F6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-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</w:t>
      </w:r>
      <w:r w:rsidR="003E6AEE" w:rsidRPr="001538AE">
        <w:rPr>
          <w:rFonts w:ascii="Open Sans" w:hAnsi="Open Sans" w:cs="Open Sans"/>
          <w:sz w:val="24"/>
          <w:szCs w:val="24"/>
        </w:rPr>
        <w:t>λ</w:t>
      </w:r>
      <w:r w:rsidR="00B37600" w:rsidRPr="001538AE">
        <w:rPr>
          <w:rFonts w:ascii="Open Sans" w:hAnsi="Open Sans" w:cs="Open Sans"/>
          <w:sz w:val="24"/>
          <w:szCs w:val="24"/>
        </w:rPr>
        <w:t>ίστα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B257F9" w:rsidRDefault="00B257F9" w:rsidP="00E21F6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8AE7793" w14:textId="6A3453D7" w:rsidR="000A12D1" w:rsidRPr="001538AE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EntryVector</w:t>
      </w:r>
      <w:r w:rsidRPr="001538AE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</w:p>
    <w:p w14:paraId="313210A1" w14:textId="23526181" w:rsidR="00E21F6B" w:rsidRDefault="00E74130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538AE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-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</w:rPr>
        <w:t>λ</w:t>
      </w:r>
      <w:r w:rsidR="00C60571" w:rsidRPr="001538AE">
        <w:rPr>
          <w:rFonts w:ascii="Open Sans" w:hAnsi="Open Sans" w:cs="Open Sans"/>
          <w:sz w:val="24"/>
          <w:szCs w:val="24"/>
        </w:rPr>
        <w:t>ίστας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B257F9" w:rsidRDefault="00B257F9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CD38350" w14:textId="39F08D80" w:rsidR="00730658" w:rsidRPr="001538AE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εγγραφής</w:t>
      </w:r>
    </w:p>
    <w:p w14:paraId="194E36D6" w14:textId="135C0B30" w:rsidR="00730658" w:rsidRPr="001538AE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</w:p>
    <w:p w14:paraId="03CCB1B6" w14:textId="12874E4F" w:rsid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εγγραφής</w:t>
      </w:r>
    </w:p>
    <w:p w14:paraId="6BD3E9C3" w14:textId="29C6BEAB" w:rsidR="008B35B5" w:rsidRPr="00E138C4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E138C4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E138C4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61447ED3" w:rsidR="00E138C4" w:rsidRPr="00E138C4" w:rsidRDefault="00E138C4" w:rsidP="008B35B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r>
        <w:rPr>
          <w:rFonts w:ascii="Open Sans" w:hAnsi="Open Sans" w:cs="Open Sans"/>
          <w:b/>
          <w:bCs/>
          <w:sz w:val="24"/>
          <w:szCs w:val="24"/>
        </w:rPr>
        <w:t>()</w:t>
      </w:r>
      <w:r w:rsidRPr="00E138C4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Επιστρέφει τις δυνατότητες μορφοποίησης.</w:t>
      </w:r>
    </w:p>
    <w:p w14:paraId="66E8D9F5" w14:textId="6735899C" w:rsidR="008B35B5" w:rsidRPr="006C6F3D" w:rsidRDefault="008B35B5" w:rsidP="008B35B5">
      <w:pPr>
        <w:rPr>
          <w:rFonts w:ascii="Open Sans" w:hAnsi="Open Sans" w:cs="Open Sans"/>
          <w:sz w:val="24"/>
          <w:szCs w:val="24"/>
        </w:rPr>
      </w:pPr>
      <w:r w:rsidRPr="008B35B5">
        <w:rPr>
          <w:rFonts w:ascii="Open Sans" w:hAnsi="Open Sans" w:cs="Open Sans"/>
          <w:b/>
          <w:bCs/>
          <w:sz w:val="24"/>
          <w:szCs w:val="24"/>
          <w:lang w:val="en-US"/>
        </w:rPr>
        <w:t>Base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GUIPresenter</w:t>
      </w:r>
      <w:r w:rsidR="006C6F3D" w:rsidRPr="006C6F3D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>
        <w:rPr>
          <w:rFonts w:ascii="Open Sans" w:hAnsi="Open Sans" w:cs="Open Sans"/>
          <w:sz w:val="24"/>
          <w:szCs w:val="24"/>
        </w:rPr>
        <w:t>Η</w:t>
      </w:r>
      <w:r w:rsidR="006C6F3D" w:rsidRPr="006C6F3D">
        <w:rPr>
          <w:rFonts w:ascii="Open Sans" w:hAnsi="Open Sans" w:cs="Open Sans"/>
          <w:sz w:val="24"/>
          <w:szCs w:val="24"/>
        </w:rPr>
        <w:t xml:space="preserve"> </w:t>
      </w:r>
      <w:r w:rsidR="006C6F3D">
        <w:rPr>
          <w:rFonts w:ascii="Open Sans" w:hAnsi="Open Sans" w:cs="Open Sans"/>
          <w:sz w:val="24"/>
          <w:szCs w:val="24"/>
        </w:rPr>
        <w:t>βασική κλάση για το βασικό</w:t>
      </w:r>
      <w:r w:rsidR="006C6F3D" w:rsidRPr="006C6F3D">
        <w:rPr>
          <w:rFonts w:ascii="Open Sans" w:hAnsi="Open Sans" w:cs="Open Sans"/>
          <w:sz w:val="24"/>
          <w:szCs w:val="24"/>
        </w:rPr>
        <w:t xml:space="preserve"> </w:t>
      </w:r>
      <w:r w:rsidR="006C6F3D">
        <w:rPr>
          <w:rFonts w:ascii="Open Sans" w:hAnsi="Open Sans" w:cs="Open Sans"/>
          <w:sz w:val="24"/>
          <w:szCs w:val="24"/>
          <w:lang w:val="en-US"/>
        </w:rPr>
        <w:t>GUI</w:t>
      </w:r>
      <w:r w:rsidR="006C6F3D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6C6F3D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6C6F3D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1538AE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6C6F3D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  <w:lang w:val="en-US"/>
        </w:rPr>
      </w:pPr>
    </w:p>
    <w:p w14:paraId="1B5A54DE" w14:textId="5F44AE81" w:rsidR="00F4029F" w:rsidRPr="001538AE" w:rsidRDefault="00F4029F" w:rsidP="00F4029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538AE">
        <w:rPr>
          <w:rFonts w:ascii="Open Sans" w:hAnsi="Open Sans" w:cs="Open Sans"/>
          <w:b/>
          <w:bCs/>
        </w:rPr>
        <w:t xml:space="preserve">: </w:t>
      </w:r>
      <w:r w:rsidR="00DA72E2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538AE" w:rsidRDefault="003C450E" w:rsidP="00F4029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538AE">
        <w:rPr>
          <w:rFonts w:ascii="Open Sans" w:hAnsi="Open Sans" w:cs="Open Sans"/>
          <w:sz w:val="24"/>
          <w:szCs w:val="24"/>
        </w:rPr>
        <w:t>:</w:t>
      </w:r>
      <w:r w:rsidR="00FE26D5" w:rsidRPr="001538AE">
        <w:rPr>
          <w:rFonts w:ascii="Open Sans" w:hAnsi="Open Sans" w:cs="Open Sans"/>
          <w:sz w:val="24"/>
          <w:szCs w:val="24"/>
        </w:rPr>
        <w:t xml:space="preserve"> </w:t>
      </w:r>
      <w:r w:rsidR="00FE26D5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538AE" w:rsidRDefault="00610FBB" w:rsidP="00F4029F">
      <w:pPr>
        <w:rPr>
          <w:rFonts w:ascii="Open Sans" w:hAnsi="Open Sans" w:cs="Open Sans"/>
          <w:b/>
          <w:bCs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538AE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5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A7095"/>
    <w:multiLevelType w:val="hybridMultilevel"/>
    <w:tmpl w:val="8B20E5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0"/>
  </w:num>
  <w:num w:numId="5">
    <w:abstractNumId w:val="0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4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15"/>
  </w:num>
  <w:num w:numId="17">
    <w:abstractNumId w:val="4"/>
  </w:num>
  <w:num w:numId="18">
    <w:abstractNumId w:val="2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45DE"/>
    <w:rsid w:val="00092B19"/>
    <w:rsid w:val="000A12D1"/>
    <w:rsid w:val="000B67E5"/>
    <w:rsid w:val="000F04E8"/>
    <w:rsid w:val="00117E81"/>
    <w:rsid w:val="00142A3E"/>
    <w:rsid w:val="00150DEE"/>
    <w:rsid w:val="001538AE"/>
    <w:rsid w:val="001650A1"/>
    <w:rsid w:val="0016727E"/>
    <w:rsid w:val="00171D34"/>
    <w:rsid w:val="00176DC1"/>
    <w:rsid w:val="00184D88"/>
    <w:rsid w:val="00186D6B"/>
    <w:rsid w:val="001E467C"/>
    <w:rsid w:val="00203C7E"/>
    <w:rsid w:val="00206B9B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50425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75D50"/>
    <w:rsid w:val="00597B54"/>
    <w:rsid w:val="005C0658"/>
    <w:rsid w:val="005C36FF"/>
    <w:rsid w:val="005D2A0D"/>
    <w:rsid w:val="0060470B"/>
    <w:rsid w:val="00610FBB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B35B5"/>
    <w:rsid w:val="008C0E3E"/>
    <w:rsid w:val="008C212D"/>
    <w:rsid w:val="008C2DD6"/>
    <w:rsid w:val="008D6182"/>
    <w:rsid w:val="008D6805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E651E"/>
    <w:rsid w:val="00C4479C"/>
    <w:rsid w:val="00C60571"/>
    <w:rsid w:val="00C619F1"/>
    <w:rsid w:val="00C8462C"/>
    <w:rsid w:val="00C94E12"/>
    <w:rsid w:val="00CA2DED"/>
    <w:rsid w:val="00CB3D06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806AE"/>
    <w:rsid w:val="00F8662D"/>
    <w:rsid w:val="00FA5128"/>
    <w:rsid w:val="00FC538B"/>
    <w:rsid w:val="00FC73D5"/>
    <w:rsid w:val="00FD07AE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BC1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1420</Words>
  <Characters>7671</Characters>
  <Application>Microsoft Office Word</Application>
  <DocSecurity>0</DocSecurity>
  <Lines>63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148</cp:revision>
  <dcterms:created xsi:type="dcterms:W3CDTF">2020-04-12T07:56:00Z</dcterms:created>
  <dcterms:modified xsi:type="dcterms:W3CDTF">2020-05-16T09:00:00Z</dcterms:modified>
</cp:coreProperties>
</file>